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FC8" w:rsidRDefault="001D4FC8" w:rsidP="001D4FC8">
      <w:pPr>
        <w:pStyle w:val="a3"/>
        <w:spacing w:before="0" w:beforeAutospacing="0" w:after="0" w:afterAutospacing="0"/>
        <w:jc w:val="center"/>
        <w:rPr>
          <w:rStyle w:val="a4"/>
        </w:rPr>
      </w:pPr>
      <w:r>
        <w:rPr>
          <w:rStyle w:val="a4"/>
        </w:rPr>
        <w:t>СИСТЕМА ОЦЕНКИ КАЧЕСТВА ОБРАЗОВАТЕЛЬНОГО ПРОЦЕССА КАК ВАЖНЕЙШЕЕ УСЛОВИЕ ПОДГОТОВКИ КОМПЕТЕНТНОГО СПЕЦИАЛИСТА</w:t>
      </w:r>
    </w:p>
    <w:p w:rsidR="001D4FC8" w:rsidRDefault="001D4FC8" w:rsidP="001D4FC8">
      <w:pPr>
        <w:pStyle w:val="a3"/>
        <w:spacing w:before="0" w:beforeAutospacing="0" w:after="0" w:afterAutospacing="0"/>
        <w:jc w:val="center"/>
        <w:rPr>
          <w:rStyle w:val="a4"/>
        </w:rPr>
      </w:pPr>
      <w:r>
        <w:rPr>
          <w:rStyle w:val="a4"/>
        </w:rPr>
        <w:t xml:space="preserve">Алексеева О.А., заместитель директора по </w:t>
      </w:r>
      <w:proofErr w:type="gramStart"/>
      <w:r>
        <w:rPr>
          <w:rStyle w:val="a4"/>
        </w:rPr>
        <w:t>УПР</w:t>
      </w:r>
      <w:proofErr w:type="gramEnd"/>
      <w:r>
        <w:rPr>
          <w:rStyle w:val="a4"/>
        </w:rPr>
        <w:t xml:space="preserve"> </w:t>
      </w:r>
    </w:p>
    <w:p w:rsidR="001D4FC8" w:rsidRDefault="001D4FC8" w:rsidP="001D4FC8">
      <w:pPr>
        <w:pStyle w:val="a3"/>
        <w:spacing w:before="0" w:beforeAutospacing="0" w:after="0" w:afterAutospacing="0"/>
        <w:jc w:val="center"/>
        <w:rPr>
          <w:rStyle w:val="a4"/>
          <w:lang w:val="en-US"/>
        </w:rPr>
      </w:pPr>
      <w:r>
        <w:rPr>
          <w:rStyle w:val="a4"/>
        </w:rPr>
        <w:t xml:space="preserve">ТОГОУ СПО «Промышленно-технологический колледж» </w:t>
      </w:r>
      <w:proofErr w:type="gramStart"/>
      <w:r>
        <w:rPr>
          <w:rStyle w:val="a4"/>
        </w:rPr>
        <w:t>г</w:t>
      </w:r>
      <w:proofErr w:type="gramEnd"/>
      <w:r>
        <w:rPr>
          <w:rStyle w:val="a4"/>
        </w:rPr>
        <w:t>. Мичуринск</w:t>
      </w:r>
    </w:p>
    <w:p w:rsidR="001D4FC8" w:rsidRPr="001D4FC8" w:rsidRDefault="001D4FC8" w:rsidP="001D4FC8">
      <w:pPr>
        <w:pStyle w:val="a3"/>
        <w:spacing w:before="0" w:beforeAutospacing="0" w:after="0" w:afterAutospacing="0"/>
        <w:jc w:val="center"/>
        <w:rPr>
          <w:rStyle w:val="a4"/>
        </w:rPr>
      </w:pPr>
      <w:proofErr w:type="spellStart"/>
      <w:r>
        <w:rPr>
          <w:rStyle w:val="a4"/>
          <w:lang w:val="en-US"/>
        </w:rPr>
        <w:t>olgaptk</w:t>
      </w:r>
      <w:proofErr w:type="spellEnd"/>
      <w:r w:rsidRPr="001D4FC8">
        <w:rPr>
          <w:rStyle w:val="a4"/>
        </w:rPr>
        <w:t>@</w:t>
      </w:r>
      <w:proofErr w:type="spellStart"/>
      <w:r>
        <w:rPr>
          <w:rStyle w:val="a4"/>
          <w:lang w:val="en-US"/>
        </w:rPr>
        <w:t>pedsovet</w:t>
      </w:r>
      <w:proofErr w:type="spellEnd"/>
      <w:r w:rsidRPr="001D4FC8">
        <w:rPr>
          <w:rStyle w:val="a4"/>
        </w:rPr>
        <w:t>.</w:t>
      </w:r>
      <w:proofErr w:type="spellStart"/>
      <w:r>
        <w:rPr>
          <w:rStyle w:val="a4"/>
          <w:lang w:val="en-US"/>
        </w:rPr>
        <w:t>su</w:t>
      </w:r>
      <w:proofErr w:type="spellEnd"/>
    </w:p>
    <w:p w:rsidR="001D4FC8" w:rsidRDefault="001D4FC8" w:rsidP="001D4FC8">
      <w:pPr>
        <w:pStyle w:val="a3"/>
        <w:spacing w:before="0" w:beforeAutospacing="0" w:after="0" w:afterAutospacing="0"/>
        <w:jc w:val="center"/>
        <w:rPr>
          <w:rStyle w:val="a4"/>
        </w:rPr>
      </w:pPr>
    </w:p>
    <w:p w:rsidR="001D4FC8" w:rsidRDefault="001D4FC8" w:rsidP="001D4FC8">
      <w:pPr>
        <w:pStyle w:val="a3"/>
        <w:spacing w:before="0" w:beforeAutospacing="0" w:after="0" w:afterAutospacing="0"/>
        <w:ind w:firstLine="567"/>
        <w:jc w:val="both"/>
      </w:pPr>
      <w:r>
        <w:t>Современный этап развития образования отражает высокую степень актуальности проблемы управления и оценки качества образовательных систем.</w:t>
      </w:r>
      <w:r>
        <w:br/>
        <w:t>Приоритет качества – ведущее  направление деятельности нашего колледжа по предоставлению образовательных услуг на  длительную перспективу. Потребителями наших услуг являются предприятия региона, города, предприниматели.</w:t>
      </w:r>
    </w:p>
    <w:p w:rsidR="001D4FC8" w:rsidRDefault="001D4FC8" w:rsidP="001D4FC8">
      <w:pPr>
        <w:pStyle w:val="a3"/>
        <w:spacing w:before="0" w:beforeAutospacing="0" w:after="0" w:afterAutospacing="0"/>
        <w:ind w:firstLine="567"/>
        <w:jc w:val="both"/>
      </w:pPr>
      <w:r>
        <w:t xml:space="preserve">Результаты маркетинговых исследований по определению удовлетворенности заказчика, а именно требований потребителей и других заинтересованных сторон легли в основу разработки стратегии развития колледжа.  Совершенствуя систему менеджмента качества колледжа, руководствуемся тезисом о том, что управление качеством предполагает обеспечение синтеза конструкционного и функционального качества образования. </w:t>
      </w:r>
    </w:p>
    <w:p w:rsidR="001D4FC8" w:rsidRDefault="001D4FC8" w:rsidP="001D4FC8">
      <w:pPr>
        <w:pStyle w:val="a3"/>
        <w:spacing w:before="0" w:beforeAutospacing="0" w:after="0" w:afterAutospacing="0"/>
        <w:ind w:firstLine="567"/>
        <w:jc w:val="both"/>
      </w:pPr>
      <w:r>
        <w:t>В центре образовательного процесса стоит потребитель знаний – обучающийся. Реализуя принцип – ориентация на потребителя, колледж создает необходимые условия для становления личности студента, будущего  специалиста: формирует курсы дисциплин по выбору, факультативные курсы, организует предметные олимпиады, смотры знаний. Систематический мониторинг процессов, направленных на удовлетворение потребителей образовательной услуги, способствует постоянному их совершенствованию. Хотя сам мониторинг не повышает качества обучения, но грамотное использование его результатов позволяет нам четко определить слабые места и находить точки управляющего воздействия.</w:t>
      </w:r>
    </w:p>
    <w:p w:rsidR="001D4FC8" w:rsidRDefault="001D4FC8" w:rsidP="001D4FC8">
      <w:pPr>
        <w:pStyle w:val="a3"/>
        <w:spacing w:before="0" w:beforeAutospacing="0" w:after="0" w:afterAutospacing="0"/>
        <w:ind w:firstLine="567"/>
        <w:jc w:val="both"/>
      </w:pPr>
      <w:r>
        <w:t xml:space="preserve">Качество образования тесно связано с систематическим проведением оценки и регулированием. Служба качества колледжа осуществляет сбор соответствующей информации, с тем, чтобы участники образовательного процесса могли принимать необходимые решения, направленные на совершенствование работы и улучшение результатов. Готовясь к работе по новому поколению образовательных стандартов, колледж ставит задачу формирования профессионалов для инновационной экономики. Пути ее решения  должны найти отражение в описании основных </w:t>
      </w:r>
      <w:proofErr w:type="gramStart"/>
      <w:r>
        <w:t>процессов системы менеджмента качества колледжа</w:t>
      </w:r>
      <w:proofErr w:type="gramEnd"/>
      <w:r>
        <w:t>. Для обеспечения гарантий качества образования, а также для реализации принципов менеджмента качества – «принятие решений, основанных на фактах» и «постоянное улучшение» мы должны оценивать результативность процессов. На собственном опыте убедились –  при разработке и внедрении СМК вопросы оценки результативности процессов вызывают наибольшие затруднения.</w:t>
      </w:r>
    </w:p>
    <w:p w:rsidR="001D4FC8" w:rsidRPr="001D4FC8" w:rsidRDefault="001D4FC8" w:rsidP="001D4FC8">
      <w:pPr>
        <w:pStyle w:val="a3"/>
        <w:spacing w:before="0" w:beforeAutospacing="0" w:after="0" w:afterAutospacing="0"/>
        <w:ind w:firstLine="567"/>
        <w:jc w:val="both"/>
      </w:pPr>
      <w:r>
        <w:t>Таким образом, для оценки результативности процессов СМК должны быть использованы как критерии их обеспечения, так и их показатели</w:t>
      </w:r>
      <w:proofErr w:type="gramStart"/>
      <w:r>
        <w:t>.</w:t>
      </w:r>
      <w:proofErr w:type="gramEnd"/>
      <w:r>
        <w:t xml:space="preserve"> </w:t>
      </w:r>
      <w:r>
        <w:br/>
      </w:r>
      <w:r>
        <w:rPr>
          <w:rStyle w:val="a4"/>
        </w:rPr>
        <w:t>       </w:t>
      </w:r>
      <w:r>
        <w:t>Стандарт основывается на понимании того, что всякая работа выполняется как процесс. Каждый процесс имеет вход. Выход является результатом процесса. Процесс является преобразованием, которое добавляет ценность. Результат достигается через управление процессами. Процессы и их взаимодействие должны подвергаться ана</w:t>
      </w:r>
      <w:r w:rsidR="00E748EC">
        <w:t xml:space="preserve">лизу и непрерывному улучшению. </w:t>
      </w:r>
      <w:r>
        <w:t>Оценка качества процессов с возможностью последующей интерпретации результатов и их использованием при формировании управляющих воздействий</w:t>
      </w:r>
      <w:r>
        <w:rPr>
          <w:rStyle w:val="a4"/>
        </w:rPr>
        <w:t xml:space="preserve"> </w:t>
      </w:r>
      <w:r>
        <w:t>допустима лишь при наличии достаточно полной системы показателей качества и точных объ</w:t>
      </w:r>
      <w:r w:rsidR="00E748EC">
        <w:t xml:space="preserve">ективных методов их измерения. </w:t>
      </w:r>
      <w:r>
        <w:t>В колледже мониторинг учебного процесса третий год ведется на основе автоматизированной программы АИАС ПОУ.</w:t>
      </w:r>
    </w:p>
    <w:p w:rsidR="00E748EC" w:rsidRDefault="001D4FC8" w:rsidP="00E748EC">
      <w:pPr>
        <w:pStyle w:val="a3"/>
        <w:spacing w:before="0" w:beforeAutospacing="0" w:after="0" w:afterAutospacing="0"/>
        <w:ind w:firstLine="567"/>
        <w:jc w:val="both"/>
      </w:pPr>
      <w:r>
        <w:t xml:space="preserve">Реализация данной программы позволяет эффективно использовать возможности современных информационных технологий и возможностей мониторинга как процесса </w:t>
      </w:r>
      <w:r>
        <w:lastRenderedPageBreak/>
        <w:t>отслеживания с помощью непрерывного сбора данных, представляющих собой сов</w:t>
      </w:r>
      <w:r w:rsidR="00E748EC">
        <w:t xml:space="preserve">окупность ключевых показателей. </w:t>
      </w:r>
      <w:r>
        <w:t>Накопленный опыт, значительный объем статистических данных позволили сформировать «нормы» качества по каждому из измеряемых показателей. На их основе установлены критерии качества различных аспектов образовательного процесса и формируются выводы о качестве по конкретному показателю или по совокупности нескол</w:t>
      </w:r>
      <w:r w:rsidR="00E748EC">
        <w:t xml:space="preserve">ьких показателей. </w:t>
      </w:r>
      <w:r>
        <w:t>Нормы качества, а, следовательно, и критерии, как и система менеджмента качества должны постоянно р</w:t>
      </w:r>
      <w:r w:rsidR="00E748EC">
        <w:t xml:space="preserve">азвиваться, совершенствоваться. </w:t>
      </w:r>
      <w:r>
        <w:t>Как следует из стандарта, процессы системы менеджмента качества должны быть внедрены результативно. Следовательно, необход</w:t>
      </w:r>
      <w:r w:rsidR="00E748EC">
        <w:t xml:space="preserve">имо результативность измерять. </w:t>
      </w:r>
      <w:r>
        <w:t>Первая задача на пути организации измерения результативности состоит в точной формулировке его предназначения.</w:t>
      </w:r>
      <w:r>
        <w:br/>
        <w:t>Вторая задача – установление критериев результативности. Для каждого критерия нужно выбрать показатель результативности. Например, показателями по воспи</w:t>
      </w:r>
      <w:r w:rsidR="00E748EC">
        <w:t>тательному процессу могут быть:</w:t>
      </w:r>
    </w:p>
    <w:p w:rsidR="00E748EC" w:rsidRDefault="00E748EC" w:rsidP="00E748EC">
      <w:pPr>
        <w:pStyle w:val="a3"/>
        <w:spacing w:before="0" w:beforeAutospacing="0" w:after="0" w:afterAutospacing="0"/>
        <w:ind w:firstLine="567"/>
        <w:jc w:val="both"/>
      </w:pPr>
      <w:r>
        <w:t>- с</w:t>
      </w:r>
      <w:r w:rsidR="001D4FC8">
        <w:t xml:space="preserve">оответствие </w:t>
      </w:r>
      <w:proofErr w:type="gramStart"/>
      <w:r w:rsidR="001D4FC8">
        <w:t>планов воспитательной работы кураторов Концепции воспитательной работы</w:t>
      </w:r>
      <w:proofErr w:type="gramEnd"/>
      <w:r>
        <w:t xml:space="preserve">; </w:t>
      </w:r>
    </w:p>
    <w:p w:rsidR="00E748EC" w:rsidRDefault="00E748EC" w:rsidP="00E748EC">
      <w:pPr>
        <w:pStyle w:val="a3"/>
        <w:spacing w:before="0" w:beforeAutospacing="0" w:after="0" w:afterAutospacing="0"/>
        <w:ind w:firstLine="567"/>
        <w:jc w:val="both"/>
      </w:pPr>
      <w:r>
        <w:t>- в</w:t>
      </w:r>
      <w:r w:rsidR="001D4FC8">
        <w:t>овлеченность студентов в занятия творческих кружков, объединений, спортивных се</w:t>
      </w:r>
      <w:r>
        <w:t>кций;</w:t>
      </w:r>
    </w:p>
    <w:p w:rsidR="00E748EC" w:rsidRDefault="00E748EC" w:rsidP="00E748EC">
      <w:pPr>
        <w:pStyle w:val="a3"/>
        <w:spacing w:before="0" w:beforeAutospacing="0" w:after="0" w:afterAutospacing="0"/>
        <w:ind w:firstLine="567"/>
        <w:jc w:val="both"/>
      </w:pPr>
      <w:r>
        <w:t>- с</w:t>
      </w:r>
      <w:r w:rsidR="001D4FC8">
        <w:t>лучаи нарушений студентами требований Правил внутреннего распорядка</w:t>
      </w:r>
      <w:r>
        <w:t xml:space="preserve">; </w:t>
      </w:r>
    </w:p>
    <w:p w:rsidR="00E748EC" w:rsidRDefault="00E748EC" w:rsidP="00E748EC">
      <w:pPr>
        <w:pStyle w:val="a3"/>
        <w:spacing w:before="0" w:beforeAutospacing="0" w:after="0" w:afterAutospacing="0"/>
        <w:ind w:firstLine="567"/>
        <w:jc w:val="both"/>
      </w:pPr>
      <w:r>
        <w:t>- п</w:t>
      </w:r>
      <w:r w:rsidR="001D4FC8">
        <w:t>ретензии к функционированию процесса со стороны высшего рук</w:t>
      </w:r>
      <w:r>
        <w:t>оводства, родителей, студентов);</w:t>
      </w:r>
    </w:p>
    <w:p w:rsidR="00E748EC" w:rsidRDefault="00E748EC" w:rsidP="00E748EC">
      <w:pPr>
        <w:pStyle w:val="a3"/>
        <w:spacing w:before="0" w:beforeAutospacing="0" w:after="0" w:afterAutospacing="0"/>
        <w:ind w:firstLine="567"/>
        <w:jc w:val="both"/>
      </w:pPr>
      <w:r>
        <w:t>- к</w:t>
      </w:r>
      <w:r w:rsidR="001D4FC8">
        <w:t>оличество студентов, привлеченных к уголовной ответственности</w:t>
      </w:r>
      <w:r>
        <w:t xml:space="preserve">; </w:t>
      </w:r>
    </w:p>
    <w:p w:rsidR="00E748EC" w:rsidRDefault="00E748EC" w:rsidP="00E748EC">
      <w:pPr>
        <w:pStyle w:val="a3"/>
        <w:spacing w:before="0" w:beforeAutospacing="0" w:after="0" w:afterAutospacing="0"/>
        <w:ind w:firstLine="567"/>
        <w:jc w:val="both"/>
      </w:pPr>
      <w:r>
        <w:t>- к</w:t>
      </w:r>
      <w:r w:rsidR="001D4FC8">
        <w:t>оличество социально значимых дел, организованных органами сту</w:t>
      </w:r>
      <w:r>
        <w:t>денческого самоуправления и др.</w:t>
      </w:r>
    </w:p>
    <w:p w:rsidR="00E748EC" w:rsidRDefault="001D4FC8" w:rsidP="00E748EC">
      <w:pPr>
        <w:pStyle w:val="a3"/>
        <w:spacing w:before="0" w:beforeAutospacing="0" w:after="0" w:afterAutospacing="0"/>
        <w:ind w:firstLine="567"/>
        <w:jc w:val="both"/>
      </w:pPr>
      <w:r>
        <w:t>Теперь надо рассмотреть структуру показателей, т.е. понять, как мы собираемся их вычислять. Ясно одно – этот показатель в большинстве случаев будет вычисляться как процент от абсо</w:t>
      </w:r>
      <w:r w:rsidR="00E748EC">
        <w:t xml:space="preserve">лютной результативности.  </w:t>
      </w:r>
      <w:r>
        <w:t>Важно при этом обозначить, из каких видов документов надо формировать выборку, и измерять надо тогда и те показатели, которые могут дат</w:t>
      </w:r>
      <w:r w:rsidR="00E748EC">
        <w:t>ь информацию о наличии проблем.</w:t>
      </w:r>
    </w:p>
    <w:p w:rsidR="00E748EC" w:rsidRDefault="001D4FC8" w:rsidP="00E748EC">
      <w:pPr>
        <w:pStyle w:val="a3"/>
        <w:spacing w:before="0" w:beforeAutospacing="0" w:after="0" w:afterAutospacing="0"/>
        <w:ind w:firstLine="567"/>
        <w:jc w:val="both"/>
      </w:pPr>
      <w:r>
        <w:t xml:space="preserve">Если мы реализуем этот подход, далее нужно будет разработать механизм получения информации, необходимой для расчета показателей результативности. В этом механизме следует определить исполнителей, сроки, виды и источники информации. </w:t>
      </w:r>
      <w:r>
        <w:br/>
        <w:t>Многократное повторение мониторинга применительно к разным объектам позволит выявить не отдельные несоответствия, а получить устойчивую картину протекания процесса. Мониторинг дает бесценную информацию для выявления проблем в реализации процесса и его закономерностей для дальнейшего улучшения, т.е. оценка результативности играет прикладную роль в оценке системы качества, организа</w:t>
      </w:r>
      <w:r w:rsidR="00E748EC">
        <w:t>ции совершенствования процесса.</w:t>
      </w:r>
    </w:p>
    <w:p w:rsidR="001D4FC8" w:rsidRDefault="001D4FC8" w:rsidP="00E748EC">
      <w:pPr>
        <w:pStyle w:val="a3"/>
        <w:spacing w:before="0" w:beforeAutospacing="0" w:after="0" w:afterAutospacing="0"/>
        <w:ind w:firstLine="567"/>
        <w:jc w:val="both"/>
      </w:pPr>
      <w:r>
        <w:t>Таким образом, оценка системы качества образовательного процесса, являясь гарантией качества образования,  обеспечивает устойчивое развитие колледжа.</w:t>
      </w:r>
    </w:p>
    <w:p w:rsidR="001D4FC8" w:rsidRDefault="001D4FC8" w:rsidP="001D4FC8">
      <w:pPr>
        <w:ind w:firstLine="567"/>
      </w:pPr>
    </w:p>
    <w:p w:rsidR="009775C3" w:rsidRDefault="009775C3"/>
    <w:sectPr w:rsidR="009775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4FC8"/>
    <w:rsid w:val="001D4FC8"/>
    <w:rsid w:val="009775C3"/>
    <w:rsid w:val="00D4164F"/>
    <w:rsid w:val="00E74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F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D4FC8"/>
    <w:pPr>
      <w:spacing w:before="100" w:beforeAutospacing="1" w:after="100" w:afterAutospacing="1"/>
    </w:pPr>
  </w:style>
  <w:style w:type="character" w:styleId="a4">
    <w:name w:val="Strong"/>
    <w:basedOn w:val="a0"/>
    <w:qFormat/>
    <w:rsid w:val="001D4FC8"/>
    <w:rPr>
      <w:b/>
      <w:bCs/>
    </w:rPr>
  </w:style>
  <w:style w:type="character" w:styleId="a5">
    <w:name w:val="Emphasis"/>
    <w:basedOn w:val="a0"/>
    <w:qFormat/>
    <w:rsid w:val="001D4FC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935</Words>
  <Characters>5335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2010-11-08T06:19:00Z</dcterms:created>
  <dcterms:modified xsi:type="dcterms:W3CDTF">2010-11-08T07:09:00Z</dcterms:modified>
</cp:coreProperties>
</file>