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DA" w:rsidRPr="00336EDA" w:rsidRDefault="00336EDA" w:rsidP="00336EDA">
      <w:pPr>
        <w:rPr>
          <w:lang w:val="tt-RU"/>
        </w:rPr>
      </w:pPr>
      <w:r>
        <w:t xml:space="preserve">Татар </w:t>
      </w:r>
      <w:r w:rsidRPr="00336EDA">
        <w:t xml:space="preserve"> </w:t>
      </w:r>
      <w:r>
        <w:rPr>
          <w:lang w:val="tt-RU"/>
        </w:rPr>
        <w:t>әдәбиятыннан календар-тематик план.</w:t>
      </w:r>
    </w:p>
    <w:tbl>
      <w:tblPr>
        <w:tblpPr w:leftFromText="180" w:rightFromText="180" w:vertAnchor="text" w:horzAnchor="margin" w:tblpXSpec="center" w:tblpY="11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2529"/>
        <w:gridCol w:w="1073"/>
        <w:gridCol w:w="2095"/>
        <w:gridCol w:w="2241"/>
        <w:gridCol w:w="2126"/>
        <w:gridCol w:w="2808"/>
        <w:gridCol w:w="1870"/>
      </w:tblGrid>
      <w:tr w:rsidR="00336EDA" w:rsidRPr="00476200" w:rsidTr="006A5352">
        <w:tc>
          <w:tcPr>
            <w:tcW w:w="98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7 кл әд.</w:t>
            </w: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      Дәреснең темасы.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Үткәрү вакыты.</w:t>
            </w:r>
          </w:p>
        </w:tc>
        <w:tc>
          <w:tcPr>
            <w:tcW w:w="2095" w:type="dxa"/>
          </w:tcPr>
          <w:p w:rsidR="00336EDA" w:rsidRPr="00476200" w:rsidRDefault="00336EDA" w:rsidP="006A5352">
            <w:pPr>
              <w:jc w:val="center"/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Җиһазлау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Белемнәрне актуальләштерү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Предметара бәйләнеш һәм   милли-төбәк компонент.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     Белем һәм күнекмәләрне формалаштыру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Бәйләнешле сөйләмне үстерү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 Халиков. “Укытучым”</w:t>
            </w:r>
          </w:p>
          <w:p w:rsidR="00336EDA" w:rsidRPr="00476200" w:rsidRDefault="00336EDA" w:rsidP="006A5352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jc w:val="center"/>
              <w:rPr>
                <w:rFonts w:ascii="Arial" w:hAnsi="Arial" w:cs="Arial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Белем һәм хезмәт темасына сүзләрне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Шигырьнең эчтәлеге буенча  сөйләшү оештыра белергә 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“Беренче укытучым” .Хикәя 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К.Насыйри. Тормыш юлы, эшчәнлеге.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Портреты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халкының атаклы галимнәре, мәгърифәтчеләрен искә төшерү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Татарстан тарихы.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К. Насыйриның тормыш юлы, иҗаты турында сөйли белергә /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К.Насыйри. “Гыйлем эзләп ерак юлга.”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К. Насыйриның иҗаты.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аңлап, дөрес уку, яңа сүзләр өйрәнү, кулланышка кертү.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“Гыйлем эзләп ерак юлга.” Өзекнең эчтәлеген сөйләү.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Өйрәнелгән яңа сүзләрне куллану.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ягыбызның данлыклы шәхесләре.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 микротекстларга бүләргә, һәр өлешкә исем куя 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К.Насыйри. “Гыйлем эзләп ерак юлга.” Белем алу, гыйлемлек турында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Өзекнең өлеәшләргә бүленешен, өлешләргә исем куюны тикшерү.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Әсәрнең эчтәлеге буенча, белем алу турында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Әбүгалисина турында диалог.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“Мөхәммәдия һәм Хөсәения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”мәдрәсәләре.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Уку йортлары, белем алу турында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Чирмешәннең уку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йортлары.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Атаклы уку йортлары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турында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Уку йортлары турында хикәя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төзеп сөйләү.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Бәширов. Тормыш юлы, иҗаты.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Татар балалар әдәбияты. 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халкының атаклы язучыларын, шагыйрьләрен искә төшерү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Г. Бәшировның тормыш юлын, иҗатын белергә. 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Бәширов. “Туган ягым- яшел бишек.” Өзекне уку.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 Бәшировның  иҗатын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Чирмешәндә китап кибетләре.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аңлап, дөрес уку, яңа сүзләрне , куллана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Бәширов. “Туган ягым- яшел бишек.”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“Туган ягым-яшел бишек” өзеген уку.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Өзекнең эчтәлеге буенча сораулар төзергә, өзектә сурәтләнгән геройларны тасвирлый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Бәширов. “Туган ягым- яшел бишек.”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“Туган ягым –яшел бишек” әсәренең төп герое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Өзекнең эчтәлеге буенча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Эчтәлеге буенча диалог.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Зөлфәт. “Туган тел.”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Зөлфәт турында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“Туган ягым-яшел бишек”. Эчтәлеге буенча диалог 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 мәктәпләрендә татар телен өйрәнү.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Шигырьне сәнгатьле укырга, эчтәлеген үз сүзләре белән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телен өйрәнү турында кечкенә хикәя.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 язучыларыбыз иҗаты.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Урман чишмәсе китабы, Безнең Чирмешән газетасы.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Шигырьнең эчтәлеге буенча телләр белә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Ә.Фәтхи. Д. Әг</w:t>
            </w:r>
            <w:proofErr w:type="spellStart"/>
            <w:r w:rsidRPr="00476200">
              <w:rPr>
                <w:rFonts w:ascii="Arial" w:hAnsi="Arial" w:cs="Arial"/>
              </w:rPr>
              <w:t>ъ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зәмова.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 шагыйрьләребез, аларның иҗатын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Балалар иҗаты. “Сабантуй”газетасы, “Ялкын.”журналлары.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“Сабантуй” “Безнең Чирмешән” газеталары, “Ялкын” </w:t>
            </w:r>
            <w:r w:rsidRPr="00476200">
              <w:rPr>
                <w:rFonts w:ascii="Arial" w:hAnsi="Arial" w:cs="Arial"/>
              </w:rPr>
              <w:t>ж</w:t>
            </w:r>
            <w:r w:rsidRPr="00476200">
              <w:rPr>
                <w:rFonts w:ascii="Arial" w:hAnsi="Arial" w:cs="Arial"/>
                <w:lang w:val="tt-RU"/>
              </w:rPr>
              <w:t>урналы.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Балалр өчен чыгарылга газета-</w:t>
            </w:r>
            <w:r w:rsidRPr="00476200">
              <w:rPr>
                <w:rFonts w:ascii="Arial" w:hAnsi="Arial" w:cs="Arial"/>
              </w:rPr>
              <w:t>ж</w:t>
            </w:r>
            <w:r w:rsidRPr="00476200">
              <w:rPr>
                <w:rFonts w:ascii="Arial" w:hAnsi="Arial" w:cs="Arial"/>
                <w:lang w:val="tt-RU"/>
              </w:rPr>
              <w:t>урналларны 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“Безнең Чирмешән” газетасында балалар иҗаты.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Балалар газеталарына  күзәтү ясарга, аларның эчтәлеген билгели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Н. Хәкимуллин. “Кызыл китап.” 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Кызыл китап.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Балалар газета-</w:t>
            </w:r>
            <w:r w:rsidRPr="00476200">
              <w:rPr>
                <w:rFonts w:ascii="Arial" w:hAnsi="Arial" w:cs="Arial"/>
              </w:rPr>
              <w:t>ж</w:t>
            </w:r>
            <w:r w:rsidRPr="00476200">
              <w:rPr>
                <w:rFonts w:ascii="Arial" w:hAnsi="Arial" w:cs="Arial"/>
                <w:lang w:val="tt-RU"/>
              </w:rPr>
              <w:t>урналлары,  укылган әсәрләр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ягыбызның Кызыл китапка кергән үсемлекләре, хайваннары.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Кызыл китапның әһәмиятен аңлап әсәр буенча әңгәмә оештыра белергә. 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“Кызыл китап” диалог төзеп язу.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А. Хәсәнов. “Ана поши.”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Табигать темасына рәсемнәр.Туган ягыбызда яшәүче җәнлекләрнең  рәсемнәре.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кошларны, җәнлекләрне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җәнпекләр, кошлар, аларны саклау.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укып дөрес тәрҗемә итәргә, төп фикерен дөрес билгеләүгә ирешү.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А. Хәсәнов. “Ана поши.”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Табигать темасына рәсемнәр.Туган ягыбызда яшәүче җәнлекләрнең  рәсемнәре.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Әсәрнең тәрҗемәсен тикшерү.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җәнпекләр, кошлар, аларны саклау.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 микротекстларга бүләргә, һәр өлешкә исем куя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А. Хәсәнов. “Ана поши.”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Әсәре буенча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Табигать темасына рәсемнәр.Туган ягыбызда яшәүче җәнлекләрнең  рәсемнәре.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Табигатьне саклауның әһәмиятен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җәнпекләр, кошлар, аларны саклау.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Аучыларның начар, яхшы сыйфатларын дөрес ачып бирә белергә,  шул турыда әңгәмә кора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Эчтәлеге буенча диалог.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Лотфи. “Эш үткәч үкенүдә файда юк.”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Темага кагылышлы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кошларны, җәнлекләрне, алар китергән файда турында белемнәрне 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кошлар, аларны саклау.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укып дөрес тәрҗемә итә, төп фикерен дөрес билгели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Лотфи. “Эш үткәч үкенүдә файда юк.”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Әсәрнең эчтәлеген искә төшерү, табигатьне саклауның әһәмияте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Биология , экология фәннәре.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Әсәрнең эчтәлеге буенча сораулар төзергә,  кыскача эчтәлеген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“Эш үткәч үкенүдә файда юк.” әсәре буенча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кошларны, җәнлекләрне, алар китергән файда турында белемнәрне 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яшәүче кошлар, аларны саклау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Әйләнә-тирә мохиттагы һәр җан иясенең файдасы, аларны саклауның әһәмияте турында  әңгәмә кора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Табигат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не саклау турында язма сөйләм.</w:t>
            </w:r>
          </w:p>
        </w:tc>
      </w:tr>
      <w:tr w:rsidR="00336EDA" w:rsidRPr="00476200" w:rsidTr="006A5352">
        <w:trPr>
          <w:trHeight w:val="720"/>
        </w:trPr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Абдулла Әхмәт. “Кышкы матурлык.”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Ел фасыллары.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Елның дүрт фасылы, география фәне.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табигат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 xml:space="preserve"> турында әңгәмә кора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табигат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 xml:space="preserve"> турында диалогик һәм монологик сөйләм.</w:t>
            </w:r>
          </w:p>
        </w:tc>
      </w:tr>
      <w:tr w:rsidR="00336EDA" w:rsidRPr="00476200" w:rsidTr="006A5352">
        <w:trPr>
          <w:trHeight w:val="375"/>
        </w:trPr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Һади Такташ. Тормыш юлы, иҗаты.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Татар балалар әдәбияты.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Хрестоматия.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>Кыш билгеләре турында сөйләргә.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Х.Такташның тормышы иҗаты турында сөйли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Һади Такташ. “Ак чәчәкләр.”       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 Такташның иҗаты турында сөйләшү. Кыш темасына кагылган сүзләр.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Елның дүрт фасылы, география фәне.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Шигырьне сәнгатьле укый белергә, эчтәлеген үз сүзләре белән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Госман Бакир. “Карлар ява.”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табигать.темасына кагылышлы сүзләр.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 табигатьне тасвирлый белергә, әсәрнең эчтәлеген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“Кышкы табигать.”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табигать темасына кагылышлы сүзләр.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Елның дүрт фасылы, география фәне.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табигать турында үзара сөйләшү оештыра , кечкенә хикәя төзеп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“Кыш һәм кышкы уеннар” Хикәя язу.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Тукай. “Елның дүрт фасылы.” “Яз.”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Кышкы уеннар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Елның дүрт фасылы, география фәне.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Кыш, яз, җәй, көз айларын дөрес атый белергә, аларны кулланып ел фасылларын саный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Мөнир Мазунов. “Яз килә.”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 темасына кагылышлы сүзләр.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яз билгеләре.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 билгеләрен күрсәткән җөмләләрне дөрес билгели белергә, әсәрнең эчтәлеген  үз сүзләре белән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Язучыларыбызның, шагыйрьләребезнең яз турында әсәрләре.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Безнең Чирмешән газетасы, “Урман ташуы” китабы.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 турында әйтемнәр, сынамышлар.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Ә. Фәтхи. 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 турында 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 xml:space="preserve"> язу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Хәсәнов. “Июнь”  “Сентябрь.”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Җәй темасына кагылышлы сүзләр.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көз билгеләре.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Әсәрләрдәге сүзләрне кулланып җәй билгеләрен сөйли белергә, җәй турында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Г.Афзал. “Көзләр җитә.”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Яз, җәй билгеләре.  Көз темасына кагылышлы сүзләр, 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Көз билгеләрен белдергән җөмләләрне кулланып үзара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 Мәһдиев. “Көз”  Көз турында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Көз билгеләре.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 ягыбызда көзге кыр эшләре.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Көз билгеләре турында, туган ягыбызда көзге табигать турында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көз. Язма сөйләм.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Хуҗи Мәхмүдов. “Календарьлар тарихыннан”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Календар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лар, йолдызнамә үрнәкләре.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көз билгеләре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Календар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лар тарихы турында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Диалогик сөйләм.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 Гобәйдуллин. “Нур”да балкыган гомер.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Милли сәнгат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 xml:space="preserve"> , милли театрлар.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Татарстанның халык артисты Н. Шәйхетдинов.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Татар милли театрының тарихы , аның атаклы шәхесләре турында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 Гобәйдуллин. “Нур”да балкыган гомер.  Театр лар турында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Театрлар турында ал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бомнар, фоторәсемнәр.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Милли театр тарихы.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Театрлар турында әңгәмә кора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 Туфан “Казан кичләре”.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Казан кичләре җыры язылган диск.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Беренче татар хатын-кыз артисткасы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Казан кичләре җырын җырларга өйрәнергә.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Зәйнәшева “Үз илемдә”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Үз илемдә җыры язылган диск.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якның тарихи, истәлекле урыннары.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Үз илемдә җырын җырларга өйрәнергә.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як турында диалогик, монологик сөйләм.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 Латыйфи. Сабан туенда.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 “Үз илемдә” җырын җырлау. Туган якның бәйрәмнәре, йолалары турында искә төшерү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 Сабан туе, авылларда Сабан туе бәйрәме.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дөрес укый белергә, сүзлекләр ярдәмендә тәрҗемә итәргә.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Латыйфи. Сабан туенда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Сабантуй күренешләре төшкән рәсемнәр, С.Сәйдәшев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Салих Сәйдәшевның балачагы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 Сабан туе, авылларда Сабан туе бәйрәме.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Кечкенә Салих турында сөйли белергә, әсәрнең эчтәлеге буенча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“Сабан туенда” әсәренең эчтәлеге буенча диалог.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халкыны</w:t>
            </w:r>
            <w:r w:rsidRPr="00476200">
              <w:rPr>
                <w:rFonts w:ascii="Arial" w:eastAsia="MS Mincho" w:hAnsi="Arial" w:cs="Arial"/>
                <w:lang w:val="tt-RU"/>
              </w:rPr>
              <w:t xml:space="preserve">ң </w:t>
            </w:r>
            <w:r w:rsidRPr="00476200">
              <w:rPr>
                <w:rFonts w:ascii="Arial" w:eastAsia="MS Mincho" w:hAnsi="Arial" w:cs="Arial"/>
                <w:lang w:val="tt-RU"/>
              </w:rPr>
              <w:lastRenderedPageBreak/>
              <w:t>милли бәйрәмнәре.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Татар халкының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милли бәйрәме Сабантуй.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Туган ягыбызда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билгеләп үтелгән милли бәйрәмнәр.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Милли бәйрәмнәр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турында әңгәмә кора белергә, Сабантуй бәөрәмен ничек бәйрәм итүләре турында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“Иң яраткан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бәйрәмем” Хикәя язу.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Салих С</w:t>
            </w:r>
            <w:r w:rsidRPr="00476200">
              <w:rPr>
                <w:rFonts w:ascii="Arial" w:eastAsia="MS Mincho" w:hAnsi="Arial" w:cs="Arial"/>
                <w:lang w:val="tt-RU"/>
              </w:rPr>
              <w:t>әйдәшев турында истәлекләр.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С.Сәйдәшевның портреты, музыкасы язылган тасма, С.Сәйдәшев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композиторлары турында сөйләшү..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ягыбызның сәләтле кешеләре.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укып тәрҗемә итәргә, эчтәлеге буенча план, сораулар  төзи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Салих С</w:t>
            </w:r>
            <w:r w:rsidRPr="00476200">
              <w:rPr>
                <w:rFonts w:ascii="Arial" w:eastAsia="MS Mincho" w:hAnsi="Arial" w:cs="Arial"/>
                <w:lang w:val="tt-RU"/>
              </w:rPr>
              <w:t>әйдәшев турында истәлекләр.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С.Сәйдәшевның портреты, музыкасы язылган тасма, С.Сәйдәшев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 турында истәлекләр әсәре буенча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Чирмешәнгә, районыбыз авылларына багышланган җырлар.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Әсәрнең кыскача эчтәлеген сөйли белергә, эчтәлеге буенча сөйләшү оештырырга.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“Күренекле композитор”  Диалогик сөйләм.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 С</w:t>
            </w:r>
            <w:r w:rsidRPr="00476200">
              <w:rPr>
                <w:rFonts w:ascii="Arial" w:eastAsia="MS Mincho" w:hAnsi="Arial" w:cs="Arial"/>
                <w:lang w:val="tt-RU"/>
              </w:rPr>
              <w:t>әйдәшев музыкасы.</w:t>
            </w:r>
          </w:p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С.Сәйдәшевның портреты, музыкасы язылган тасма, С.Сәйдәшев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С.Сәйдәшевның тормышы, иҗаты турында сөйләү.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Чирмешәнгә, районыбыз авылларына багышланган җырлар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С.Сәйдәшевның маршлары, спектакльләргә язган музыкаль әсәрләрен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Роберт Ми</w:t>
            </w:r>
            <w:r w:rsidRPr="00476200">
              <w:rPr>
                <w:rFonts w:ascii="Arial" w:eastAsia="MS Mincho" w:hAnsi="Arial" w:cs="Arial"/>
                <w:lang w:val="tt-RU"/>
              </w:rPr>
              <w:t xml:space="preserve">ңнуллинның </w:t>
            </w:r>
            <w:r w:rsidRPr="00476200">
              <w:rPr>
                <w:rFonts w:ascii="Arial" w:eastAsia="MS Mincho" w:hAnsi="Arial" w:cs="Arial"/>
                <w:lang w:val="tt-RU"/>
              </w:rPr>
              <w:lastRenderedPageBreak/>
              <w:t>тормышы,  иҗаты.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Р Миңнуллин турында өстәмә материал,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шигырь китаплары.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Татар шагырьләре. 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Биографиясен, иҗатын кыскача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Р. Ми</w:t>
            </w:r>
            <w:r w:rsidRPr="00476200">
              <w:rPr>
                <w:rFonts w:ascii="Arial" w:eastAsia="MS Mincho" w:hAnsi="Arial" w:cs="Arial"/>
                <w:lang w:val="tt-RU"/>
              </w:rPr>
              <w:t>ңнуллин. Әнкәйнең ак  чәчләре.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 Миңнуллин турында өстәмә материал, шигырь китаплары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Р. Миңнуллинның тормыш юлы, иҗаты.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 шагыйрьләребезнең әниләргә багышланган шигырьләре.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Шигырьне сәнгатьле укый белергә, яттан сөйләргә.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Р. Ми</w:t>
            </w:r>
            <w:r w:rsidRPr="00476200">
              <w:rPr>
                <w:rFonts w:ascii="Arial" w:eastAsia="MS Mincho" w:hAnsi="Arial" w:cs="Arial"/>
                <w:lang w:val="tt-RU"/>
              </w:rPr>
              <w:t>ңнуллин шигърияте.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 Миңнуллин турында өстәмә материал, шигырь китаплары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 Миңнуллинның танылган 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ләре.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 иҗаты.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en-US"/>
              </w:rPr>
            </w:pPr>
            <w:r w:rsidRPr="00476200">
              <w:rPr>
                <w:rFonts w:ascii="Arial" w:hAnsi="Arial" w:cs="Arial"/>
                <w:lang w:val="tt-RU"/>
              </w:rPr>
              <w:t>Шигырьләрен сәнгат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ле укырга.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И</w:t>
            </w:r>
            <w:r w:rsidRPr="00476200">
              <w:rPr>
                <w:rFonts w:ascii="Arial" w:eastAsia="MS Mincho" w:hAnsi="Arial" w:cs="Arial"/>
                <w:lang w:val="tt-RU"/>
              </w:rPr>
              <w:t>ң зур кеше. Р. Мингалим.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 Миңнуллинның танылган 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ләре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Шигырьләрен сәнгатьле укырга, эчтәлекләре буенча сөйләшү оештыра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eastAsia="MS Mincho" w:hAnsi="Arial" w:cs="Arial"/>
                <w:lang w:val="tt-RU"/>
              </w:rPr>
              <w:t>Ә. Еники. “Матурлык” әсәрен өйрәнү.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 Еники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халкының танылган язучылары.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Өзекне дөрес интонация белән укырга өйрәнергә.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eastAsia="MS Mincho" w:hAnsi="Arial" w:cs="Arial"/>
                <w:lang w:val="tt-RU"/>
              </w:rPr>
              <w:t>Ә. Еники.” Матурлык” әсәрен өйрәнү.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 Еники турында өстәмә материал.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Өзекнең эчтәлеге буенча сөйләшү оештыра белергә, кыскача эчтәлеген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eastAsia="MS Mincho" w:hAnsi="Arial" w:cs="Arial"/>
                <w:lang w:val="tt-RU"/>
              </w:rPr>
              <w:t>Әниләр турында сөйләшү.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Өзектә әни образы, улының әнисенә мөнәсәбәте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Әниләр турында, аларның күркәм сыйфатлары  турында 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Әниләр турында кечкенә хикәя 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Сочинение. “Минем </w:t>
            </w:r>
            <w:r w:rsidRPr="00476200">
              <w:rPr>
                <w:rFonts w:ascii="Arial" w:eastAsia="MS Mincho" w:hAnsi="Arial" w:cs="Arial"/>
                <w:lang w:val="tt-RU"/>
              </w:rPr>
              <w:t>әнием.”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Әниләр турында 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ләр.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Әниләр, әниләрнең күркәм сыйфатлары 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Матур эчтәлекле, грамматик, стилистик яктан дөрес  итеп сочинение яза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Сочинение язу.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eastAsia="MS Mincho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Афзал Шамов. Фронтта татар к</w:t>
            </w:r>
            <w:r w:rsidRPr="00476200">
              <w:rPr>
                <w:rFonts w:ascii="Arial" w:eastAsia="MS Mincho" w:hAnsi="Arial" w:cs="Arial"/>
                <w:lang w:val="tt-RU"/>
              </w:rPr>
              <w:t>өе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халык җырлары.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дөрес укый белергә, сүзлекләр ярдәмендә тәрҗемә итәргә.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Афзал Шамов. Фронтта татар к</w:t>
            </w:r>
            <w:r w:rsidRPr="00476200">
              <w:rPr>
                <w:rFonts w:ascii="Arial" w:eastAsia="MS Mincho" w:hAnsi="Arial" w:cs="Arial"/>
                <w:lang w:val="tt-RU"/>
              </w:rPr>
              <w:t>өе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уку, эчтәлеге буенча сорауларга җавап бирергә.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Якташларыбызның фронттагы батырлыгы.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Әсәрне  микротекстларга бүләргә, һәр өлешкә исем куя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М.Җәлилнең тормыш юлы, иҗаты.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Хрестоматия,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“Фронтта татар көе” әсәре буенча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 Җәлилнең биографиясе, иҗаты турында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Ф.Кәрим.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 Җәлилнең шигырьләре турында сөйләшү. 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не яттан сөйләү.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Якташларыбызның фронттагы батырлыгы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Ф. Кәримнең биографиясе, иҗаты турында сөйли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Кутуй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Татар балалар әдәбияты. Хрестоматия өстәмә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>Ф Кәримнең иҗаты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Якташларыбызның фронттагы батырлыгы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Г. Кутуйның биографиясе, иҗаты турында сөйли белергә.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“Сагыну” нәсеренең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эчтәлеген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Х.Туфан-лирик шагыйрь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“Сагыну” нәсеренең эчтәлеге буенча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 Туфанның биографиясе, иҗаты турында сөйли белергә.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С.Хәким.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Шагыйрь турында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Х. Туфанның биографиясе, иҗаты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 иҗаты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ләрен сәнгат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ле укый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Ә.Еники- Татарстанның халык язучысы.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Язучы турында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С. Хәкимнең иҗаты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 Еникиның тормыш юлы, иҗаты турында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М.Мәһдиев- атаклы прозаик, галим.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Язучы турында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 Еникиның иҗатын искә төшерү.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М.Мәхдиевнең тормыш юлы,  иҗаты турында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Р. Фәйзуллин-Татарстанның халык шагыйре.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Шагыйр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 xml:space="preserve"> турында өстәмә материал(папка)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М. Мәхдиевнең биографиясе, иҗаты турында сөйләшү.</w:t>
            </w: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Тормыш юлы,  иҗаты турында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336ED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tt-RU"/>
              </w:rPr>
            </w:pP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 уку дәресе.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Татар балалар әдәбияты. Хрестоматия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Якташларыбыз иҗаты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Шигырьләрне сәгатьле укый белергә, эчтәлеген үз сүзләре белән сөйли белергә.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6A5352">
            <w:pPr>
              <w:ind w:left="360"/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62-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63</w:t>
            </w: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Сочинение “Минем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яраткан китабым”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Матур эчтәлекле, грамматик, стилистик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яктан дөрес  итеп сочинение яза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Язма сөйләм </w:t>
            </w:r>
            <w:r w:rsidRPr="00476200">
              <w:rPr>
                <w:rFonts w:ascii="Arial" w:hAnsi="Arial" w:cs="Arial"/>
                <w:lang w:val="tt-RU"/>
              </w:rPr>
              <w:lastRenderedPageBreak/>
              <w:t>Сочинение.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lastRenderedPageBreak/>
              <w:t xml:space="preserve">      64</w:t>
            </w: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 язучыларыбыз иҗаты.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“Безнең Чирмешән” газетасы, “Чирмешән: еллар һәм кешеләр” китабы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Ә.Фәтхи, Р.Габделхакова, Д.Әгъзамова,</w:t>
            </w: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П.Афанас</w:t>
            </w:r>
            <w:proofErr w:type="spellStart"/>
            <w:r w:rsidRPr="00476200">
              <w:rPr>
                <w:rFonts w:ascii="Arial" w:hAnsi="Arial" w:cs="Arial"/>
              </w:rPr>
              <w:t>ь</w:t>
            </w:r>
            <w:proofErr w:type="spellEnd"/>
            <w:r w:rsidRPr="00476200">
              <w:rPr>
                <w:rFonts w:ascii="Arial" w:hAnsi="Arial" w:cs="Arial"/>
                <w:lang w:val="tt-RU"/>
              </w:rPr>
              <w:t>ев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ягыбызда туып үскән шагыйрьләр, язучылар турында белергә</w:t>
            </w: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Якташ язучылар турында диалогик сөйләм.</w:t>
            </w:r>
          </w:p>
        </w:tc>
      </w:tr>
      <w:tr w:rsidR="00336EDA" w:rsidRPr="00476200" w:rsidTr="006A5352">
        <w:trPr>
          <w:trHeight w:val="1143"/>
        </w:trPr>
        <w:tc>
          <w:tcPr>
            <w:tcW w:w="98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 xml:space="preserve">    65</w:t>
            </w: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Туган ягыбызның күренекле шәхесләре.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“Безнең Чирмешән” газетасы, “Чирмешән: еллар һәм кешеләр” китабы</w:t>
            </w: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Ә. Фәтхетдинов, К Нәфыйков, Н Шәйхетдинов, И.Биктаһиров, Р.Гомәров, И Кыямов, ...</w:t>
            </w: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Тема буенча хикәя төзеп сөйләргә.</w:t>
            </w:r>
          </w:p>
        </w:tc>
      </w:tr>
      <w:tr w:rsidR="00336EDA" w:rsidRPr="00476200" w:rsidTr="006A5352">
        <w:tc>
          <w:tcPr>
            <w:tcW w:w="98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66-68</w:t>
            </w:r>
          </w:p>
        </w:tc>
        <w:tc>
          <w:tcPr>
            <w:tcW w:w="2529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  <w:r w:rsidRPr="00476200">
              <w:rPr>
                <w:rFonts w:ascii="Arial" w:hAnsi="Arial" w:cs="Arial"/>
                <w:lang w:val="tt-RU"/>
              </w:rPr>
              <w:t>Үткәннәрне кабатлау.</w:t>
            </w:r>
          </w:p>
        </w:tc>
        <w:tc>
          <w:tcPr>
            <w:tcW w:w="1073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095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241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126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2808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870" w:type="dxa"/>
          </w:tcPr>
          <w:p w:rsidR="00336EDA" w:rsidRPr="00476200" w:rsidRDefault="00336EDA" w:rsidP="006A5352">
            <w:pPr>
              <w:rPr>
                <w:rFonts w:ascii="Arial" w:hAnsi="Arial" w:cs="Arial"/>
                <w:lang w:val="tt-RU"/>
              </w:rPr>
            </w:pPr>
          </w:p>
        </w:tc>
      </w:tr>
    </w:tbl>
    <w:p w:rsidR="00336EDA" w:rsidRDefault="00336EDA">
      <w:pPr>
        <w:rPr>
          <w:lang w:val="tt-RU"/>
        </w:rPr>
      </w:pPr>
    </w:p>
    <w:p w:rsidR="00336EDA" w:rsidRDefault="00336EDA">
      <w:pPr>
        <w:rPr>
          <w:lang w:val="tt-RU"/>
        </w:rPr>
      </w:pPr>
    </w:p>
    <w:p w:rsidR="00336EDA" w:rsidRDefault="00336EDA">
      <w:pPr>
        <w:rPr>
          <w:lang w:val="tt-RU"/>
        </w:rPr>
      </w:pPr>
    </w:p>
    <w:p w:rsidR="00336EDA" w:rsidRDefault="00336EDA">
      <w:pPr>
        <w:rPr>
          <w:lang w:val="tt-RU"/>
        </w:rPr>
      </w:pPr>
    </w:p>
    <w:p w:rsidR="00336EDA" w:rsidRPr="00336EDA" w:rsidRDefault="00336EDA">
      <w:pPr>
        <w:rPr>
          <w:lang w:val="tt-RU"/>
        </w:rPr>
      </w:pPr>
    </w:p>
    <w:sectPr w:rsidR="00336EDA" w:rsidRPr="00336EDA" w:rsidSect="00336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81A76"/>
    <w:multiLevelType w:val="hybridMultilevel"/>
    <w:tmpl w:val="BE82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EDA"/>
    <w:rsid w:val="00336EDA"/>
    <w:rsid w:val="00DB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2062</Words>
  <Characters>11760</Characters>
  <Application>Microsoft Office Word</Application>
  <DocSecurity>0</DocSecurity>
  <Lines>98</Lines>
  <Paragraphs>27</Paragraphs>
  <ScaleCrop>false</ScaleCrop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2</cp:revision>
  <dcterms:created xsi:type="dcterms:W3CDTF">2010-10-19T14:33:00Z</dcterms:created>
  <dcterms:modified xsi:type="dcterms:W3CDTF">2010-10-19T14:39:00Z</dcterms:modified>
</cp:coreProperties>
</file>