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82" w:rsidRDefault="00203982" w:rsidP="00011483">
      <w:pPr>
        <w:spacing w:before="115" w:after="0" w:line="240" w:lineRule="auto"/>
        <w:jc w:val="center"/>
        <w:textAlignment w:val="baseline"/>
        <w:rPr>
          <w:rFonts w:ascii="Arial Narrow" w:eastAsiaTheme="minorEastAsia" w:hAnsi="Arial Narrow"/>
          <w:bCs/>
          <w:iCs/>
          <w:color w:val="000000" w:themeColor="text1"/>
          <w:sz w:val="24"/>
          <w:szCs w:val="24"/>
          <w:lang w:eastAsia="ru-RU"/>
        </w:rPr>
      </w:pPr>
    </w:p>
    <w:p w:rsidR="00F75E3D" w:rsidRDefault="00F75E3D" w:rsidP="00011483">
      <w:pPr>
        <w:spacing w:before="115" w:after="0" w:line="240" w:lineRule="auto"/>
        <w:jc w:val="center"/>
        <w:textAlignment w:val="baseline"/>
        <w:rPr>
          <w:rFonts w:ascii="Arial Narrow" w:eastAsiaTheme="minorEastAsia" w:hAnsi="Arial Narrow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Arial Narrow" w:eastAsiaTheme="minorEastAsia" w:hAnsi="Arial Narrow"/>
          <w:bCs/>
          <w:iCs/>
          <w:color w:val="000000" w:themeColor="text1"/>
          <w:sz w:val="24"/>
          <w:szCs w:val="24"/>
          <w:lang w:eastAsia="ru-RU"/>
        </w:rPr>
        <w:t>Первые шаги детей в экологию.</w:t>
      </w:r>
    </w:p>
    <w:p w:rsidR="00011483" w:rsidRPr="00011483" w:rsidRDefault="00011483" w:rsidP="00011483">
      <w:pPr>
        <w:spacing w:before="115"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>
        <w:rPr>
          <w:rFonts w:ascii="Arial Narrow" w:eastAsiaTheme="minorEastAsia" w:hAnsi="Arial Narrow"/>
          <w:bCs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11483">
        <w:rPr>
          <w:rFonts w:ascii="Arial Narrow" w:eastAsiaTheme="minorEastAsia" w:hAnsi="Arial Narrow"/>
          <w:bCs/>
          <w:iCs/>
          <w:color w:val="000000" w:themeColor="text1"/>
          <w:sz w:val="24"/>
          <w:szCs w:val="24"/>
          <w:lang w:eastAsia="ru-RU"/>
        </w:rPr>
        <w:t>«Беречь себя и свою планету»</w:t>
      </w:r>
    </w:p>
    <w:p w:rsidR="00011483" w:rsidRPr="00011483" w:rsidRDefault="00011483" w:rsidP="00011483">
      <w:pPr>
        <w:spacing w:before="115"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011483">
        <w:rPr>
          <w:rFonts w:ascii="Arial Narrow" w:eastAsiaTheme="minorEastAsia" w:hAnsi="Arial Narrow"/>
          <w:bCs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Arial Narrow" w:eastAsiaTheme="minorEastAsia" w:hAnsi="Arial Narrow"/>
          <w:bCs/>
          <w:iCs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Pr="00011483">
        <w:rPr>
          <w:rFonts w:ascii="Arial Narrow" w:eastAsiaTheme="minorEastAsia" w:hAnsi="Arial Narrow"/>
          <w:bCs/>
          <w:iCs/>
          <w:color w:val="000000" w:themeColor="text1"/>
          <w:sz w:val="24"/>
          <w:szCs w:val="24"/>
          <w:lang w:eastAsia="ru-RU"/>
        </w:rPr>
        <w:t>(Сент-Экзюпери)</w:t>
      </w:r>
    </w:p>
    <w:p w:rsidR="00011483" w:rsidRDefault="00011483" w:rsidP="0001148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</w:p>
    <w:p w:rsidR="0008066A" w:rsidRPr="0005466B" w:rsidRDefault="0001148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015D86" w:rsidRPr="0005466B">
        <w:rPr>
          <w:rFonts w:ascii="Arial Narrow" w:hAnsi="Arial Narrow"/>
          <w:sz w:val="24"/>
          <w:szCs w:val="24"/>
        </w:rPr>
        <w:t xml:space="preserve"> </w:t>
      </w:r>
      <w:r w:rsidR="0008066A" w:rsidRPr="0005466B">
        <w:rPr>
          <w:rFonts w:ascii="Arial Narrow" w:hAnsi="Arial Narrow"/>
          <w:sz w:val="24"/>
          <w:szCs w:val="24"/>
        </w:rPr>
        <w:t>Экологическое образование и воспитание  является в настоящее время одним из приоритетных направлений  работы с младшими школьниками. Чем раньше начинается формирование экологической культуры у детей, тем выше эффективность воспитания.  Чтобы ребенок научился понимать и любить красоту природы, беречь ее богатства, учителя используют различные формы работы. Одна их таких форм – это практическая работа младших школьников по высаживанию цветов на клумбах, палисадниках, озеленение города. Дети не должны чураться такой работы, а наоборот получать удовольствие и гордится плодами своего труда. На базе 2 «С» класса</w:t>
      </w:r>
      <w:r w:rsidR="0046307F">
        <w:rPr>
          <w:rFonts w:ascii="Arial Narrow" w:hAnsi="Arial Narrow"/>
          <w:sz w:val="24"/>
          <w:szCs w:val="24"/>
        </w:rPr>
        <w:t xml:space="preserve"> МБОУ «Начальная общеобразовательная школа №2» г. Чебоксары</w:t>
      </w:r>
      <w:r w:rsidR="0008066A" w:rsidRPr="0005466B">
        <w:rPr>
          <w:rFonts w:ascii="Arial Narrow" w:hAnsi="Arial Narrow"/>
          <w:sz w:val="24"/>
          <w:szCs w:val="24"/>
        </w:rPr>
        <w:t xml:space="preserve">  второй год работает объединение «Экоша». В это объединение входят все дети моего класса. </w:t>
      </w:r>
      <w:r w:rsidR="001B3D17" w:rsidRPr="0005466B">
        <w:rPr>
          <w:rFonts w:ascii="Arial Narrow" w:hAnsi="Arial Narrow"/>
          <w:sz w:val="24"/>
          <w:szCs w:val="24"/>
        </w:rPr>
        <w:t>Я</w:t>
      </w:r>
      <w:r w:rsidR="0008066A" w:rsidRPr="0005466B">
        <w:rPr>
          <w:rFonts w:ascii="Arial Narrow" w:hAnsi="Arial Narrow"/>
          <w:sz w:val="24"/>
          <w:szCs w:val="24"/>
        </w:rPr>
        <w:t xml:space="preserve">, Петрова Людмила Витальевна, являюсь классным руководителем </w:t>
      </w:r>
      <w:r w:rsidR="001B3D17" w:rsidRPr="0005466B">
        <w:rPr>
          <w:rFonts w:ascii="Arial Narrow" w:hAnsi="Arial Narrow"/>
          <w:sz w:val="24"/>
          <w:szCs w:val="24"/>
        </w:rPr>
        <w:t xml:space="preserve">2 «С» </w:t>
      </w:r>
      <w:r w:rsidR="0008066A" w:rsidRPr="0005466B">
        <w:rPr>
          <w:rFonts w:ascii="Arial Narrow" w:hAnsi="Arial Narrow"/>
          <w:sz w:val="24"/>
          <w:szCs w:val="24"/>
        </w:rPr>
        <w:t xml:space="preserve">и руководителем объединения «Экоша». </w:t>
      </w:r>
    </w:p>
    <w:p w:rsidR="001B3D17" w:rsidRPr="0005466B" w:rsidRDefault="00015D86" w:rsidP="001B3D17">
      <w:pPr>
        <w:spacing w:after="150" w:line="240" w:lineRule="auto"/>
        <w:outlineLvl w:val="4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05466B">
        <w:rPr>
          <w:rFonts w:ascii="Arial Narrow" w:hAnsi="Arial Narrow"/>
          <w:sz w:val="24"/>
          <w:szCs w:val="24"/>
        </w:rPr>
        <w:t xml:space="preserve">         </w:t>
      </w:r>
      <w:r w:rsidR="0008066A" w:rsidRPr="0005466B">
        <w:rPr>
          <w:rFonts w:ascii="Arial Narrow" w:hAnsi="Arial Narrow"/>
          <w:sz w:val="24"/>
          <w:szCs w:val="24"/>
        </w:rPr>
        <w:t xml:space="preserve">В мае этого года </w:t>
      </w:r>
      <w:r w:rsidR="001B3D17" w:rsidRPr="0005466B">
        <w:rPr>
          <w:rFonts w:ascii="Arial Narrow" w:hAnsi="Arial Narrow"/>
          <w:sz w:val="24"/>
          <w:szCs w:val="24"/>
        </w:rPr>
        <w:t xml:space="preserve">в Чебоксарах стартовала  </w:t>
      </w:r>
      <w:r w:rsidR="001B3D17" w:rsidRPr="0005466B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>Благотворительная акция «Стань первым</w:t>
      </w:r>
      <w:r w:rsidR="00203982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 xml:space="preserve">», которая была посвящена 550-летию г. Чебоксары. </w:t>
      </w:r>
      <w:r w:rsidR="001B3D17" w:rsidRPr="0005466B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>Нашему классу поручили принять участие  в этой акции. Родители и 13  учеников нашего класса  выехали в поселок Кугеси, где приняли участие в данной акции</w:t>
      </w:r>
      <w:r w:rsidR="0046307F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>, сажали и поливали цветы</w:t>
      </w:r>
      <w:r w:rsidR="001B3D17" w:rsidRPr="0005466B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 xml:space="preserve">,  </w:t>
      </w:r>
      <w:r w:rsidR="001B3D17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 заодно шел и съемочный процесс  совместно  с ведущим  программы «Пусть говорят» Дмитрием Борисовым. Ребятам подарили зеленые фартучки и бейсболки от Первого канала.</w:t>
      </w:r>
    </w:p>
    <w:p w:rsidR="00725254" w:rsidRPr="0005466B" w:rsidRDefault="00015D86" w:rsidP="00725254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05466B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 xml:space="preserve">        </w:t>
      </w:r>
      <w:r w:rsidR="00725254" w:rsidRPr="0005466B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>1 июня 2019 года  моих «экошат»</w:t>
      </w:r>
      <w:r w:rsidR="001B3D17" w:rsidRPr="0005466B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 xml:space="preserve"> снова пригласили на  высадку рассады около памятника Матери Покровительницы</w:t>
      </w:r>
      <w:r w:rsidR="00203982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 xml:space="preserve"> нашего города</w:t>
      </w:r>
      <w:r w:rsidR="001B3D17" w:rsidRPr="0005466B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>.</w:t>
      </w:r>
      <w:r w:rsidR="001B3D17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Огромная клумба в виде цифры «1» почти в 90 квадратных метров украсила  склон у подножия монумента Матери в столице Чувашии. </w:t>
      </w:r>
      <w:r w:rsidR="00725254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Было высажено </w:t>
      </w:r>
      <w:r w:rsidR="001B3D17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5600 саженцев серебристой ценерарии</w:t>
      </w:r>
      <w:r w:rsidR="00725254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.  Здесь поработали </w:t>
      </w:r>
      <w:r w:rsidR="001B3D17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работники чебоксарского «Зеленстроя», школьники-юннаты и популярные телеведущие Первого канала и телеканала «Бобер»</w:t>
      </w:r>
      <w:r w:rsidR="00725254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. Юннаты в ярко-зеленых фартучках и белых бейсболках бойко выполняли задания режиссера. Кроме «дачных фей», руководивших посадкой, помогали ребятам и российский журналист, генеральный продюсер компании «Первый канал. Всемирная сеть», ведущий программы «Пусть говорят» Дмитрий Борисов, ведущие программы «День перемен» на телеканале «Бобер» Катя Гершуни и Артем Петров.</w:t>
      </w: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Символом волшебства, исполнения детской мечты назвали получившуюся ажурную клумбу звезды ТВ. Фартучки и бейсболки также  остались ребятам на память.</w:t>
      </w:r>
    </w:p>
    <w:p w:rsidR="00725254" w:rsidRPr="0046307F" w:rsidRDefault="00015D86" w:rsidP="00725254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46307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      </w:t>
      </w:r>
      <w:r w:rsidR="0046307F" w:rsidRPr="0046307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</w:t>
      </w:r>
      <w:r w:rsidR="00725254" w:rsidRPr="0046307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ебята нашей школы каждую весну сажают цветы  на территории школы. В этом году сделали чудесный цветник в виде юбилейной для города цифры «550»</w:t>
      </w:r>
    </w:p>
    <w:p w:rsidR="00725254" w:rsidRPr="0005466B" w:rsidRDefault="00015D86" w:rsidP="00725254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 </w:t>
      </w:r>
      <w:r w:rsidR="0046307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 этом году   родители и дети класса решили взять шефство над  памятником</w:t>
      </w: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воинам деревни Пятино и Кочаково, погибшим в Великой Отечественной войне 1941-1945 гг.  С этой целью,  мы с детьми в конце апреля сходили в ботанический сад им. Цицина.</w:t>
      </w:r>
      <w:r w:rsidR="0046307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г. Чебоксары. </w:t>
      </w: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Там мы выкопали  цветы и растения многолетники</w:t>
      </w:r>
      <w:r w:rsidR="0046307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(</w:t>
      </w: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которые хорошо растут в тени</w:t>
      </w:r>
      <w:r w:rsidR="0046307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)</w:t>
      </w: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. Дело в том, что данный памятник находится в тени елей и берез, поэтому надо было найти цветы многолетники, любящие тень. Сроки нас поджимали, приближался праздник 9 мая, а накануне около памятника должна была состоятся традиционная линейка памяти погибшим воинам. И нам очень хотелось привести клумбу в надлежащий вид. И мы с этим справились.</w:t>
      </w:r>
      <w:r w:rsidR="00F56D9B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="0046307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Родители моих учеников</w:t>
      </w:r>
      <w:r w:rsidR="00F56D9B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всегда меня поддерживают и оказывают посильную помощь в моей работе. У меня самые лучшие, добрые и отзывчивые родители. Большое Вам спасибо за все!</w:t>
      </w:r>
    </w:p>
    <w:p w:rsidR="0008066A" w:rsidRPr="0046307F" w:rsidRDefault="00F56D9B" w:rsidP="0046307F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lastRenderedPageBreak/>
        <w:t xml:space="preserve">  </w:t>
      </w:r>
      <w:r w:rsidR="0046307F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 нас есть еще одна  клумба, за которой мы ухаживаем не первый год и находится она у входа в школу</w:t>
      </w: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.</w:t>
      </w:r>
      <w:r w:rsidRPr="002809A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46307F" w:rsidRPr="00F75E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Эту клумбу мы создали два года назад.</w:t>
      </w:r>
      <w:r w:rsidR="0046307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46307F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С</w:t>
      </w:r>
      <w:r w:rsidR="002809AF" w:rsidRPr="002809AF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вою работу </w:t>
      </w:r>
      <w:r w:rsidR="0046307F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мы начали </w:t>
      </w:r>
      <w:r w:rsidR="002809AF" w:rsidRPr="002809AF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с того, что вначале изучили земельный участок. На момент начала </w:t>
      </w:r>
      <w:r w:rsidR="0046307F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работы </w:t>
      </w:r>
      <w:r w:rsidR="002809AF" w:rsidRPr="002809AF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у входа в школу росли только  лилии, крапива, мальва, хризантемы. Ос</w:t>
      </w:r>
      <w:r w:rsidR="0046307F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енью 2017 г. Мы вскопали землю.</w:t>
      </w:r>
      <w:r w:rsidR="002809AF" w:rsidRPr="002809AF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. Почва глинистая и песчаная, к сожалению, содержит мало питательных веществ.  </w:t>
      </w:r>
      <w:r w:rsidR="002809AF" w:rsidRPr="002809AF">
        <w:rPr>
          <w:rFonts w:ascii="Arial Narrow" w:hAnsi="Arial Narrow"/>
        </w:rPr>
        <w:t xml:space="preserve"> </w:t>
      </w:r>
      <w:r w:rsidR="002809AF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 настоящий момент мы высадили на нашей </w:t>
      </w: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клумбе </w:t>
      </w:r>
      <w:r w:rsidR="002809AF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(у входа в школу) </w:t>
      </w: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12 кустов роз, энотеру, турецкую гвоздику, маргаритки, нарциссы, тюльпаны, виолу (анютины глазки), мускарики, лилии, молочай, ползучие флоксы, пионы, водосбор и т.д. Все эти цветы</w:t>
      </w:r>
      <w:r w:rsidR="002809AF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 многолетники. Очень хочется с</w:t>
      </w:r>
      <w:r w:rsidR="002809AF" w:rsidRPr="0005466B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оздать» маленький райский уголок», а именно цветник непрерывного цветения</w:t>
      </w:r>
      <w:r w:rsidR="002809AF" w:rsidRPr="002809A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. </w:t>
      </w:r>
      <w:r w:rsidR="0046307F" w:rsidRPr="0046307F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>При высадке цветов</w:t>
      </w:r>
      <w:r w:rsidR="0046307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2809AF" w:rsidRPr="002809AF">
        <w:rPr>
          <w:rFonts w:ascii="Arial Narrow" w:hAnsi="Arial Narrow"/>
        </w:rPr>
        <w:t xml:space="preserve">приходится учитывать много факторов: свет, полив, почва, температурный режим. </w:t>
      </w:r>
      <w:r w:rsidR="00F75E3D">
        <w:rPr>
          <w:rFonts w:ascii="Arial Narrow" w:hAnsi="Arial Narrow"/>
        </w:rPr>
        <w:t>Но в</w:t>
      </w:r>
      <w:r w:rsidR="002809AF">
        <w:rPr>
          <w:rFonts w:ascii="Arial Narrow" w:hAnsi="Arial Narrow"/>
        </w:rPr>
        <w:t xml:space="preserve">се это лишь одно из направлений работы по экологическому воспитанию учащихся. </w:t>
      </w:r>
    </w:p>
    <w:p w:rsidR="000213D1" w:rsidRDefault="002809AF" w:rsidP="002809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0213D1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Не менее важным я считаю соприкосновение </w:t>
      </w:r>
      <w:r w:rsidR="00CB03F8">
        <w:rPr>
          <w:rFonts w:ascii="Arial Narrow" w:hAnsi="Arial Narrow"/>
        </w:rPr>
        <w:t xml:space="preserve">детей </w:t>
      </w:r>
      <w:r>
        <w:rPr>
          <w:rFonts w:ascii="Arial Narrow" w:hAnsi="Arial Narrow"/>
        </w:rPr>
        <w:t>с живой природой</w:t>
      </w:r>
      <w:r w:rsidR="00CB03F8">
        <w:rPr>
          <w:rFonts w:ascii="Arial Narrow" w:hAnsi="Arial Narrow"/>
        </w:rPr>
        <w:t xml:space="preserve">, исследование флоры и фауны Чувашии, формирование у детей таких качеств, как наблюдательность, любознательность. Я часто хожу с детьми на экскурсии и когда я вижу в детских глазах неподдельный восторг при виде обычных водных личинок насекомых, я понимаю, что это того стоило. Мои труды были не напрасны и это очень приятно.  А как дети любят ходить по лесу!  Их зоркие глаза подмечают все  вокруг,  и настоящим праздником для них становится обычная экскурсия на речку. Просто походить босиком по воде, что может быть лучше. Вспомните свое детство! А какой закаливающий эффект и массаж ступни ребенка. Особенно это все актуально в наш век, когда многие дети страдают плоскостопием. </w:t>
      </w:r>
    </w:p>
    <w:p w:rsidR="00011483" w:rsidRDefault="00F62484" w:rsidP="00011483">
      <w:pPr>
        <w:pStyle w:val="a5"/>
        <w:kinsoku w:val="0"/>
        <w:overflowPunct w:val="0"/>
        <w:spacing w:before="134" w:beforeAutospacing="0" w:after="0" w:afterAutospacing="0" w:line="192" w:lineRule="auto"/>
        <w:ind w:left="547" w:hanging="547"/>
        <w:textAlignment w:val="baseline"/>
        <w:rPr>
          <w:rFonts w:ascii="Arial Narrow" w:eastAsiaTheme="minorEastAsia" w:hAnsi="Arial Narrow"/>
          <w:bCs/>
          <w:color w:val="000000" w:themeColor="text1"/>
        </w:rPr>
      </w:pPr>
      <w:r w:rsidRPr="00F62484">
        <w:rPr>
          <w:rFonts w:ascii="Arial Narrow" w:eastAsiaTheme="minorEastAsia" w:hAnsi="Arial Narrow"/>
          <w:bCs/>
          <w:color w:val="000000" w:themeColor="text1"/>
        </w:rPr>
        <w:t>Исследовательское обучение - особый подход к обучению, пост</w:t>
      </w:r>
      <w:r w:rsidR="00011483">
        <w:rPr>
          <w:rFonts w:ascii="Arial Narrow" w:eastAsiaTheme="minorEastAsia" w:hAnsi="Arial Narrow"/>
          <w:bCs/>
          <w:color w:val="000000" w:themeColor="text1"/>
        </w:rPr>
        <w:t>роенный на основе естественного</w:t>
      </w:r>
    </w:p>
    <w:p w:rsidR="00011483" w:rsidRDefault="00F62484" w:rsidP="00011483">
      <w:pPr>
        <w:pStyle w:val="a5"/>
        <w:kinsoku w:val="0"/>
        <w:overflowPunct w:val="0"/>
        <w:spacing w:before="134" w:beforeAutospacing="0" w:after="0" w:afterAutospacing="0" w:line="192" w:lineRule="auto"/>
        <w:ind w:left="547" w:hanging="547"/>
        <w:textAlignment w:val="baseline"/>
        <w:rPr>
          <w:rFonts w:ascii="Arial Narrow" w:eastAsiaTheme="minorEastAsia" w:hAnsi="Arial Narrow"/>
          <w:iCs/>
          <w:color w:val="000000" w:themeColor="text1"/>
        </w:rPr>
      </w:pPr>
      <w:r w:rsidRPr="00F62484">
        <w:rPr>
          <w:rFonts w:ascii="Arial Narrow" w:eastAsiaTheme="minorEastAsia" w:hAnsi="Arial Narrow"/>
          <w:bCs/>
          <w:color w:val="000000" w:themeColor="text1"/>
        </w:rPr>
        <w:t>стремления ребенка к самостоятельному изучению окружающего.</w:t>
      </w:r>
      <w:r>
        <w:rPr>
          <w:rFonts w:ascii="Arial Narrow" w:eastAsiaTheme="minorEastAsia" w:hAnsi="Arial Narrow"/>
          <w:bCs/>
          <w:color w:val="000000" w:themeColor="text1"/>
        </w:rPr>
        <w:t xml:space="preserve"> </w:t>
      </w:r>
      <w:r w:rsidR="00011483">
        <w:rPr>
          <w:rFonts w:ascii="Arial Narrow" w:eastAsiaTheme="minorEastAsia" w:hAnsi="Arial Narrow"/>
          <w:iCs/>
          <w:color w:val="000000" w:themeColor="text1"/>
        </w:rPr>
        <w:t>Задача учителя заключается в</w:t>
      </w:r>
    </w:p>
    <w:p w:rsidR="00011483" w:rsidRDefault="00F62484" w:rsidP="00011483">
      <w:pPr>
        <w:pStyle w:val="a5"/>
        <w:kinsoku w:val="0"/>
        <w:overflowPunct w:val="0"/>
        <w:spacing w:before="134" w:beforeAutospacing="0" w:after="0" w:afterAutospacing="0" w:line="192" w:lineRule="auto"/>
        <w:ind w:left="547" w:hanging="547"/>
        <w:textAlignment w:val="baseline"/>
        <w:rPr>
          <w:rFonts w:ascii="Arial Narrow" w:eastAsiaTheme="minorEastAsia" w:hAnsi="Arial Narrow"/>
          <w:iCs/>
          <w:color w:val="000000" w:themeColor="text1"/>
        </w:rPr>
      </w:pPr>
      <w:r w:rsidRPr="00F62484">
        <w:rPr>
          <w:rFonts w:ascii="Arial Narrow" w:eastAsiaTheme="minorEastAsia" w:hAnsi="Arial Narrow"/>
          <w:iCs/>
          <w:color w:val="000000" w:themeColor="text1"/>
        </w:rPr>
        <w:t>том, чтобы научить ребенка</w:t>
      </w:r>
      <w:r w:rsidRPr="00F62484">
        <w:rPr>
          <w:rFonts w:ascii="Arial Narrow" w:eastAsiaTheme="minorEastAsia" w:hAnsi="Arial Narrow"/>
          <w:iCs/>
          <w:color w:val="000000" w:themeColor="text1"/>
          <w:u w:val="single"/>
        </w:rPr>
        <w:t xml:space="preserve"> </w:t>
      </w:r>
      <w:r w:rsidRPr="00F62484">
        <w:rPr>
          <w:rFonts w:ascii="Arial Narrow" w:hAnsi="Arial Narrow"/>
        </w:rPr>
        <w:t xml:space="preserve"> </w:t>
      </w:r>
      <w:r w:rsidRPr="00F62484">
        <w:rPr>
          <w:rFonts w:ascii="Arial Narrow" w:eastAsiaTheme="minorEastAsia" w:hAnsi="Arial Narrow"/>
          <w:iCs/>
          <w:color w:val="000000" w:themeColor="text1"/>
        </w:rPr>
        <w:t>видеть проблему</w:t>
      </w:r>
      <w:r w:rsidRPr="00F62484">
        <w:rPr>
          <w:rFonts w:ascii="Arial Narrow" w:hAnsi="Arial Narrow"/>
        </w:rPr>
        <w:t xml:space="preserve">, </w:t>
      </w:r>
      <w:r w:rsidRPr="00F62484">
        <w:rPr>
          <w:rFonts w:ascii="Arial Narrow" w:eastAsiaTheme="minorEastAsia" w:hAnsi="Arial Narrow"/>
          <w:iCs/>
          <w:color w:val="000000" w:themeColor="text1"/>
        </w:rPr>
        <w:t>уметь выдвигать гипотезу</w:t>
      </w:r>
      <w:r w:rsidRPr="00F62484">
        <w:rPr>
          <w:rFonts w:ascii="Arial Narrow" w:hAnsi="Arial Narrow"/>
        </w:rPr>
        <w:t xml:space="preserve">, </w:t>
      </w:r>
      <w:r w:rsidRPr="00F62484">
        <w:rPr>
          <w:rFonts w:ascii="Arial Narrow" w:eastAsiaTheme="minorEastAsia" w:hAnsi="Arial Narrow"/>
          <w:iCs/>
          <w:color w:val="000000" w:themeColor="text1"/>
        </w:rPr>
        <w:t xml:space="preserve"> уметь наблюдать</w:t>
      </w:r>
      <w:r w:rsidRPr="00F62484">
        <w:rPr>
          <w:rFonts w:ascii="Arial Narrow" w:hAnsi="Arial Narrow"/>
        </w:rPr>
        <w:t xml:space="preserve">, </w:t>
      </w:r>
      <w:r w:rsidR="00011483">
        <w:rPr>
          <w:rFonts w:ascii="Arial Narrow" w:eastAsiaTheme="minorEastAsia" w:hAnsi="Arial Narrow"/>
          <w:iCs/>
          <w:color w:val="000000" w:themeColor="text1"/>
        </w:rPr>
        <w:t>уметь</w:t>
      </w:r>
    </w:p>
    <w:p w:rsidR="00011483" w:rsidRDefault="00F62484" w:rsidP="00011483">
      <w:pPr>
        <w:pStyle w:val="a5"/>
        <w:kinsoku w:val="0"/>
        <w:overflowPunct w:val="0"/>
        <w:spacing w:before="134" w:beforeAutospacing="0" w:after="0" w:afterAutospacing="0" w:line="192" w:lineRule="auto"/>
        <w:ind w:left="547" w:hanging="547"/>
        <w:textAlignment w:val="baseline"/>
        <w:rPr>
          <w:rFonts w:ascii="Arial Narrow" w:eastAsiaTheme="minorEastAsia" w:hAnsi="Arial Narrow" w:cstheme="minorBidi"/>
          <w:b/>
          <w:bCs/>
          <w:i/>
          <w:iCs/>
          <w:color w:val="000000" w:themeColor="text1"/>
        </w:rPr>
      </w:pPr>
      <w:r w:rsidRPr="00F62484">
        <w:rPr>
          <w:rFonts w:ascii="Arial Narrow" w:eastAsiaTheme="minorEastAsia" w:hAnsi="Arial Narrow"/>
          <w:iCs/>
          <w:color w:val="000000" w:themeColor="text1"/>
        </w:rPr>
        <w:t>проводить эксперимент</w:t>
      </w:r>
      <w:r w:rsidRPr="00F62484">
        <w:rPr>
          <w:rFonts w:ascii="Arial Narrow" w:hAnsi="Arial Narrow"/>
        </w:rPr>
        <w:t xml:space="preserve">, </w:t>
      </w:r>
      <w:r>
        <w:rPr>
          <w:rFonts w:ascii="Arial Narrow" w:eastAsiaTheme="minorEastAsia" w:hAnsi="Arial Narrow"/>
          <w:iCs/>
          <w:color w:val="000000" w:themeColor="text1"/>
        </w:rPr>
        <w:t>уметь объяснить увиденн</w:t>
      </w:r>
      <w:r w:rsidRPr="00F62484">
        <w:rPr>
          <w:rFonts w:ascii="Arial Narrow" w:eastAsiaTheme="minorEastAsia" w:hAnsi="Arial Narrow"/>
          <w:iCs/>
          <w:color w:val="000000" w:themeColor="text1"/>
        </w:rPr>
        <w:t>ое и сделать выводы.</w:t>
      </w:r>
      <w:r w:rsidR="00011483" w:rsidRPr="00011483">
        <w:rPr>
          <w:rFonts w:eastAsiaTheme="minorEastAsia" w:hAnsi="Arial"/>
          <w:b/>
          <w:bCs/>
          <w:i/>
          <w:iCs/>
          <w:color w:val="000000" w:themeColor="text1"/>
          <w:sz w:val="56"/>
          <w:szCs w:val="56"/>
        </w:rPr>
        <w:t xml:space="preserve"> </w:t>
      </w:r>
      <w:r w:rsidR="00011483" w:rsidRPr="00011483">
        <w:rPr>
          <w:rFonts w:ascii="Arial Narrow" w:eastAsiaTheme="minorEastAsia" w:hAnsi="Arial Narrow" w:cstheme="minorBidi"/>
          <w:b/>
          <w:bCs/>
          <w:i/>
          <w:iCs/>
          <w:color w:val="000000" w:themeColor="text1"/>
        </w:rPr>
        <w:t>«Исследовать – значит</w:t>
      </w:r>
    </w:p>
    <w:p w:rsidR="00011483" w:rsidRPr="00011483" w:rsidRDefault="00011483" w:rsidP="00011483">
      <w:pPr>
        <w:pStyle w:val="a5"/>
        <w:kinsoku w:val="0"/>
        <w:overflowPunct w:val="0"/>
        <w:spacing w:before="134" w:beforeAutospacing="0" w:after="0" w:afterAutospacing="0" w:line="192" w:lineRule="auto"/>
        <w:ind w:left="547" w:hanging="547"/>
        <w:textAlignment w:val="baseline"/>
        <w:rPr>
          <w:rFonts w:ascii="Arial Narrow" w:hAnsi="Arial Narrow"/>
        </w:rPr>
      </w:pPr>
      <w:r w:rsidRPr="00011483">
        <w:rPr>
          <w:rFonts w:ascii="Arial Narrow" w:eastAsiaTheme="minorEastAsia" w:hAnsi="Arial Narrow"/>
          <w:b/>
          <w:bCs/>
          <w:i/>
          <w:iCs/>
          <w:color w:val="000000" w:themeColor="text1"/>
        </w:rPr>
        <w:t>видеть то, что видели</w:t>
      </w:r>
      <w:r>
        <w:rPr>
          <w:rFonts w:ascii="Arial Narrow" w:eastAsiaTheme="minorEastAsia" w:hAnsi="Arial Narrow"/>
          <w:b/>
          <w:bCs/>
          <w:i/>
          <w:iCs/>
          <w:color w:val="000000" w:themeColor="text1"/>
        </w:rPr>
        <w:t xml:space="preserve"> </w:t>
      </w:r>
      <w:r w:rsidRPr="00011483">
        <w:rPr>
          <w:rFonts w:ascii="Arial Narrow" w:eastAsiaTheme="minorEastAsia" w:hAnsi="Arial Narrow"/>
          <w:b/>
          <w:bCs/>
          <w:i/>
          <w:iCs/>
          <w:color w:val="000000" w:themeColor="text1"/>
        </w:rPr>
        <w:t>все, и думать так, как</w:t>
      </w:r>
      <w:r>
        <w:rPr>
          <w:rFonts w:ascii="Arial Narrow" w:eastAsiaTheme="minorEastAsia" w:hAnsi="Arial Narrow"/>
          <w:b/>
          <w:bCs/>
          <w:i/>
          <w:iCs/>
          <w:color w:val="000000" w:themeColor="text1"/>
        </w:rPr>
        <w:t xml:space="preserve"> не думал никто. </w:t>
      </w:r>
      <w:r w:rsidRPr="00011483">
        <w:rPr>
          <w:rFonts w:ascii="Arial Narrow" w:eastAsiaTheme="minorEastAsia" w:hAnsi="Arial Narrow"/>
          <w:b/>
          <w:bCs/>
          <w:i/>
          <w:iCs/>
          <w:color w:val="000000" w:themeColor="text1"/>
        </w:rPr>
        <w:t>А. Сент-Дьердьи</w:t>
      </w:r>
    </w:p>
    <w:p w:rsidR="002809AF" w:rsidRDefault="00CB03F8" w:rsidP="002809AF">
      <w:pPr>
        <w:rPr>
          <w:rFonts w:ascii="Arial Narrow" w:hAnsi="Arial Narrow"/>
        </w:rPr>
      </w:pPr>
      <w:r>
        <w:rPr>
          <w:rFonts w:ascii="Arial Narrow" w:hAnsi="Arial Narrow"/>
        </w:rPr>
        <w:t>По результатам наших походов и экскурсий мы пишем исследовательские работы и принимаем участие в городских и республиканских НПК. За два года работы со своими юными экологами мы написали исследовательские работы по темам:</w:t>
      </w:r>
    </w:p>
    <w:p w:rsidR="00D838F6" w:rsidRPr="0005466B" w:rsidRDefault="00CB03F8" w:rsidP="000213D1">
      <w:pPr>
        <w:pStyle w:val="a3"/>
        <w:numPr>
          <w:ilvl w:val="0"/>
          <w:numId w:val="1"/>
        </w:numP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</w:pPr>
      <w:r w:rsidRPr="0005466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«Оценка качества воды реки  </w:t>
      </w:r>
      <w:r w:rsidRPr="0005466B">
        <w:rPr>
          <w:rFonts w:ascii="Arial Narrow" w:hAnsi="Arial Narrow" w:cs="Times New Roman"/>
          <w:color w:val="000000"/>
          <w:sz w:val="24"/>
          <w:szCs w:val="24"/>
        </w:rPr>
        <w:t>Мочкаушка</w:t>
      </w:r>
      <w:r w:rsidR="00F12389" w:rsidRPr="0005466B">
        <w:rPr>
          <w:rFonts w:ascii="Arial Narrow" w:hAnsi="Arial Narrow" w:cs="Times New Roman"/>
          <w:color w:val="000000"/>
          <w:sz w:val="24"/>
          <w:szCs w:val="24"/>
        </w:rPr>
        <w:t xml:space="preserve"> Ядринского района</w:t>
      </w:r>
      <w:r w:rsidR="00F75E3D">
        <w:rPr>
          <w:rFonts w:ascii="Arial Narrow" w:hAnsi="Arial Narrow" w:cs="Times New Roman"/>
          <w:color w:val="000000"/>
          <w:sz w:val="24"/>
          <w:szCs w:val="24"/>
        </w:rPr>
        <w:t xml:space="preserve"> Чувашской Республики</w:t>
      </w:r>
      <w:r w:rsidR="00F12389" w:rsidRPr="0005466B">
        <w:rPr>
          <w:rFonts w:ascii="Arial Narrow" w:hAnsi="Arial Narrow" w:cs="Times New Roman"/>
          <w:color w:val="000000"/>
          <w:sz w:val="24"/>
          <w:szCs w:val="24"/>
        </w:rPr>
        <w:t>»</w:t>
      </w:r>
      <w:r w:rsidR="00F12389" w:rsidRPr="0005466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- учащийся 4 Т Хлевнюк Георгий</w:t>
      </w:r>
      <w:r w:rsidR="00D838F6" w:rsidRPr="0005466B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F75E3D" w:rsidRDefault="00F12389" w:rsidP="00F12389">
      <w:pPr>
        <w:pStyle w:val="a4"/>
        <w:numPr>
          <w:ilvl w:val="0"/>
          <w:numId w:val="1"/>
        </w:numPr>
        <w:spacing w:before="9" w:line="297" w:lineRule="exact"/>
        <w:ind w:right="86"/>
        <w:rPr>
          <w:rFonts w:ascii="Arial Narrow" w:hAnsi="Arial Narrow"/>
          <w:bCs/>
        </w:rPr>
      </w:pPr>
      <w:r w:rsidRPr="00F12389">
        <w:rPr>
          <w:bCs/>
          <w:color w:val="000000"/>
        </w:rPr>
        <w:t>«</w:t>
      </w:r>
      <w:r w:rsidRPr="0005466B">
        <w:rPr>
          <w:rFonts w:ascii="Arial Narrow" w:hAnsi="Arial Narrow"/>
          <w:bCs/>
        </w:rPr>
        <w:t>К познанию разнообразия насекомых Заволжья</w:t>
      </w:r>
      <w:r w:rsidR="00F75E3D">
        <w:rPr>
          <w:rFonts w:ascii="Arial Narrow" w:hAnsi="Arial Narrow"/>
          <w:bCs/>
        </w:rPr>
        <w:t xml:space="preserve"> Чувашии</w:t>
      </w:r>
      <w:r w:rsidRPr="0005466B">
        <w:rPr>
          <w:rFonts w:ascii="Arial Narrow" w:hAnsi="Arial Narrow"/>
          <w:bCs/>
        </w:rPr>
        <w:t>» учащиеся 1 С класса Корнеев Роман и Сергеева Света</w:t>
      </w:r>
      <w:r w:rsidR="00F75E3D">
        <w:rPr>
          <w:rFonts w:ascii="Arial Narrow" w:hAnsi="Arial Narrow"/>
          <w:bCs/>
        </w:rPr>
        <w:t xml:space="preserve"> </w:t>
      </w:r>
    </w:p>
    <w:p w:rsidR="00F12389" w:rsidRPr="0005466B" w:rsidRDefault="00F75E3D" w:rsidP="00F12389">
      <w:pPr>
        <w:pStyle w:val="a4"/>
        <w:numPr>
          <w:ilvl w:val="0"/>
          <w:numId w:val="1"/>
        </w:numPr>
        <w:spacing w:before="9" w:line="297" w:lineRule="exact"/>
        <w:ind w:right="86"/>
        <w:rPr>
          <w:rFonts w:ascii="Arial Narrow" w:hAnsi="Arial Narrow"/>
          <w:bCs/>
        </w:rPr>
      </w:pPr>
      <w:r w:rsidRPr="0005466B">
        <w:rPr>
          <w:rFonts w:ascii="Arial Narrow" w:hAnsi="Arial Narrow"/>
          <w:bCs/>
          <w:color w:val="444444"/>
        </w:rPr>
        <w:t xml:space="preserve"> </w:t>
      </w:r>
      <w:r w:rsidR="00F12389" w:rsidRPr="0005466B">
        <w:rPr>
          <w:rFonts w:ascii="Arial Narrow" w:hAnsi="Arial Narrow"/>
          <w:bCs/>
          <w:color w:val="444444"/>
        </w:rPr>
        <w:t>«Биологическое разнообразие насекомых хортобионтов некоторых типичных биотопов в окрестностях села Большой Сундырь Моргаушского района</w:t>
      </w:r>
      <w:r>
        <w:rPr>
          <w:rFonts w:ascii="Arial Narrow" w:hAnsi="Arial Narrow"/>
          <w:bCs/>
          <w:color w:val="444444"/>
        </w:rPr>
        <w:t xml:space="preserve"> Чувашии</w:t>
      </w:r>
      <w:r w:rsidR="00F12389" w:rsidRPr="0005466B">
        <w:rPr>
          <w:rFonts w:ascii="Arial Narrow" w:hAnsi="Arial Narrow"/>
          <w:bCs/>
          <w:color w:val="444444"/>
        </w:rPr>
        <w:t>»</w:t>
      </w:r>
    </w:p>
    <w:p w:rsidR="00F12389" w:rsidRPr="0005466B" w:rsidRDefault="00F75E3D" w:rsidP="00072D88">
      <w:pPr>
        <w:pStyle w:val="a3"/>
        <w:numPr>
          <w:ilvl w:val="0"/>
          <w:numId w:val="1"/>
        </w:numPr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hAnsi="Arial Narrow"/>
          <w:bCs/>
        </w:rPr>
        <w:t>«</w:t>
      </w:r>
      <w:r w:rsidR="00F12389" w:rsidRPr="0005466B">
        <w:rPr>
          <w:rFonts w:ascii="Arial Narrow" w:hAnsi="Arial Narrow"/>
          <w:bCs/>
        </w:rPr>
        <w:t>Экологическая тропа в ботаническом саду г.</w:t>
      </w:r>
      <w:r>
        <w:rPr>
          <w:rFonts w:ascii="Arial Narrow" w:hAnsi="Arial Narrow"/>
          <w:bCs/>
        </w:rPr>
        <w:t xml:space="preserve"> </w:t>
      </w:r>
      <w:r w:rsidR="00F12389" w:rsidRPr="0005466B">
        <w:rPr>
          <w:rFonts w:ascii="Arial Narrow" w:hAnsi="Arial Narrow"/>
          <w:bCs/>
        </w:rPr>
        <w:t>Чебоксары</w:t>
      </w:r>
      <w:r>
        <w:rPr>
          <w:rFonts w:ascii="Arial Narrow" w:hAnsi="Arial Narrow"/>
          <w:bCs/>
        </w:rPr>
        <w:t>»</w:t>
      </w:r>
      <w:r w:rsidR="00F12389" w:rsidRPr="0005466B">
        <w:rPr>
          <w:rFonts w:ascii="Arial Narrow" w:hAnsi="Arial Narrow"/>
          <w:bCs/>
        </w:rPr>
        <w:t>. учащиеся 1 С класса Иванов Иван и Волков Владимир</w:t>
      </w:r>
      <w:r w:rsidR="00D838F6" w:rsidRPr="0005466B">
        <w:rPr>
          <w:rFonts w:ascii="Arial Narrow" w:hAnsi="Arial Narrow"/>
          <w:bCs/>
        </w:rPr>
        <w:t xml:space="preserve"> </w:t>
      </w:r>
    </w:p>
    <w:p w:rsidR="00F12389" w:rsidRPr="0005466B" w:rsidRDefault="00F75E3D" w:rsidP="0005466B">
      <w:pPr>
        <w:pStyle w:val="a4"/>
        <w:numPr>
          <w:ilvl w:val="0"/>
          <w:numId w:val="1"/>
        </w:numPr>
        <w:spacing w:before="9" w:line="297" w:lineRule="exact"/>
        <w:ind w:right="86"/>
        <w:rPr>
          <w:rFonts w:ascii="Arial Narrow" w:hAnsi="Arial Narrow"/>
          <w:bCs/>
          <w:color w:val="444444"/>
        </w:rPr>
      </w:pPr>
      <w:r>
        <w:rPr>
          <w:rFonts w:ascii="Arial Narrow" w:hAnsi="Arial Narrow"/>
          <w:bCs/>
        </w:rPr>
        <w:t>«</w:t>
      </w:r>
      <w:r w:rsidR="00F12389" w:rsidRPr="0005466B">
        <w:rPr>
          <w:rFonts w:ascii="Arial Narrow" w:hAnsi="Arial Narrow"/>
          <w:bCs/>
        </w:rPr>
        <w:t>Оценка качества воды родника ботанического сада г. Чебоксары</w:t>
      </w:r>
      <w:r>
        <w:rPr>
          <w:rFonts w:ascii="Arial Narrow" w:hAnsi="Arial Narrow"/>
          <w:bCs/>
        </w:rPr>
        <w:t>»</w:t>
      </w:r>
      <w:r w:rsidR="0005466B">
        <w:rPr>
          <w:rFonts w:ascii="Arial Narrow" w:hAnsi="Arial Narrow"/>
          <w:bCs/>
        </w:rPr>
        <w:t xml:space="preserve"> </w:t>
      </w:r>
      <w:r w:rsidR="00F12389" w:rsidRPr="0005466B">
        <w:rPr>
          <w:rFonts w:ascii="Arial Narrow" w:hAnsi="Arial Narrow"/>
          <w:bCs/>
        </w:rPr>
        <w:t>учащиеся 2 С класса Васильев Илья и Корнеев Роман</w:t>
      </w:r>
      <w:r w:rsidR="00D838F6" w:rsidRPr="0005466B">
        <w:rPr>
          <w:rFonts w:ascii="Arial Narrow" w:hAnsi="Arial Narrow"/>
          <w:bCs/>
        </w:rPr>
        <w:t xml:space="preserve"> </w:t>
      </w:r>
    </w:p>
    <w:p w:rsidR="00F12389" w:rsidRPr="00B10AB0" w:rsidRDefault="00F75E3D" w:rsidP="00072D88">
      <w:pPr>
        <w:pStyle w:val="a3"/>
        <w:numPr>
          <w:ilvl w:val="0"/>
          <w:numId w:val="1"/>
        </w:numPr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hAnsi="Arial Narrow"/>
          <w:bCs/>
          <w:sz w:val="24"/>
          <w:szCs w:val="24"/>
        </w:rPr>
        <w:t>«</w:t>
      </w:r>
      <w:r w:rsidR="00F12389" w:rsidRPr="00B10AB0">
        <w:rPr>
          <w:rFonts w:ascii="Arial Narrow" w:hAnsi="Arial Narrow"/>
          <w:bCs/>
          <w:sz w:val="24"/>
          <w:szCs w:val="24"/>
        </w:rPr>
        <w:t>Качество воды реки Ошмашка Ядринского района</w:t>
      </w:r>
      <w:r>
        <w:rPr>
          <w:rFonts w:ascii="Arial Narrow" w:hAnsi="Arial Narrow"/>
          <w:bCs/>
          <w:sz w:val="24"/>
          <w:szCs w:val="24"/>
        </w:rPr>
        <w:t xml:space="preserve"> Чувашской Республики»</w:t>
      </w:r>
      <w:r w:rsidR="00F12389" w:rsidRPr="00B10AB0">
        <w:rPr>
          <w:rFonts w:ascii="Arial Narrow" w:hAnsi="Arial Narrow"/>
          <w:bCs/>
          <w:sz w:val="24"/>
          <w:szCs w:val="24"/>
        </w:rPr>
        <w:t>, учащиеся 2 С класса Иванов Иван и Волков Владимир</w:t>
      </w:r>
    </w:p>
    <w:p w:rsidR="00F75E3D" w:rsidRDefault="00B56CB0" w:rsidP="00D838F6">
      <w:pPr>
        <w:pStyle w:val="a4"/>
        <w:numPr>
          <w:ilvl w:val="0"/>
          <w:numId w:val="1"/>
        </w:numPr>
        <w:spacing w:before="9" w:line="297" w:lineRule="exact"/>
        <w:ind w:right="86"/>
        <w:rPr>
          <w:rFonts w:ascii="Arial Narrow" w:hAnsi="Arial Narrow" w:cs="Arial"/>
        </w:rPr>
      </w:pPr>
      <w:r w:rsidRPr="00F75E3D">
        <w:rPr>
          <w:rFonts w:ascii="Arial Narrow" w:hAnsi="Arial Narrow" w:cs="Arial"/>
        </w:rPr>
        <w:t>«Бабочки окрестностей Табанары Цивильского района</w:t>
      </w:r>
      <w:r w:rsidR="00F75E3D">
        <w:rPr>
          <w:rFonts w:ascii="Arial Narrow" w:hAnsi="Arial Narrow" w:cs="Arial"/>
        </w:rPr>
        <w:t xml:space="preserve"> Чувашии</w:t>
      </w:r>
      <w:r w:rsidRPr="00F75E3D">
        <w:rPr>
          <w:rFonts w:ascii="Arial Narrow" w:hAnsi="Arial Narrow" w:cs="Arial"/>
        </w:rPr>
        <w:t xml:space="preserve">", учащиеся 2 С  Крылова Полина и </w:t>
      </w:r>
      <w:r w:rsidR="00D838F6" w:rsidRPr="00F75E3D">
        <w:rPr>
          <w:rFonts w:ascii="Arial Narrow" w:hAnsi="Arial Narrow" w:cs="Arial"/>
        </w:rPr>
        <w:t>Салаева Элла</w:t>
      </w:r>
    </w:p>
    <w:p w:rsidR="0005466B" w:rsidRPr="00F75E3D" w:rsidRDefault="0005466B" w:rsidP="00F75E3D">
      <w:pPr>
        <w:pStyle w:val="a4"/>
        <w:spacing w:before="9" w:line="297" w:lineRule="exact"/>
        <w:ind w:left="720" w:right="86"/>
        <w:rPr>
          <w:rFonts w:ascii="Arial Narrow" w:hAnsi="Arial Narrow" w:cs="Arial"/>
        </w:rPr>
      </w:pPr>
      <w:r w:rsidRPr="00F75E3D">
        <w:rPr>
          <w:rFonts w:ascii="Arial" w:hAnsi="Arial" w:cs="Arial"/>
        </w:rPr>
        <w:t xml:space="preserve">     </w:t>
      </w:r>
      <w:r w:rsidR="00D838F6" w:rsidRPr="00F75E3D">
        <w:rPr>
          <w:rFonts w:ascii="Arial Narrow" w:hAnsi="Arial Narrow" w:cs="Arial"/>
        </w:rPr>
        <w:t>В это лето планируем также поездить по Чувашии</w:t>
      </w:r>
      <w:r w:rsidRPr="00F75E3D">
        <w:rPr>
          <w:rFonts w:ascii="Arial Narrow" w:hAnsi="Arial Narrow" w:cs="Arial"/>
        </w:rPr>
        <w:t xml:space="preserve">, а именно </w:t>
      </w:r>
      <w:r w:rsidR="00D838F6" w:rsidRPr="00F75E3D">
        <w:rPr>
          <w:rFonts w:ascii="Arial Narrow" w:hAnsi="Arial Narrow" w:cs="Arial"/>
        </w:rPr>
        <w:t xml:space="preserve"> в Аликовский район</w:t>
      </w:r>
      <w:r w:rsidRPr="00F75E3D">
        <w:rPr>
          <w:rFonts w:ascii="Arial Narrow" w:hAnsi="Arial Narrow" w:cs="Arial"/>
        </w:rPr>
        <w:t xml:space="preserve"> и  на святые источники Абашево. Мы </w:t>
      </w:r>
      <w:r w:rsidR="00F75E3D">
        <w:rPr>
          <w:rFonts w:ascii="Arial Narrow" w:hAnsi="Arial Narrow" w:cs="Arial"/>
        </w:rPr>
        <w:t xml:space="preserve">хотим </w:t>
      </w:r>
      <w:r w:rsidR="00D838F6" w:rsidRPr="00F75E3D">
        <w:rPr>
          <w:rFonts w:ascii="Arial Narrow" w:hAnsi="Arial Narrow" w:cs="Arial"/>
        </w:rPr>
        <w:t>пр</w:t>
      </w:r>
      <w:r w:rsidR="00F75E3D">
        <w:rPr>
          <w:rFonts w:ascii="Arial Narrow" w:hAnsi="Arial Narrow" w:cs="Arial"/>
        </w:rPr>
        <w:t xml:space="preserve">овести исследовательские работы и </w:t>
      </w:r>
      <w:r w:rsidR="00D838F6" w:rsidRPr="00F75E3D">
        <w:rPr>
          <w:rFonts w:ascii="Arial Narrow" w:hAnsi="Arial Narrow" w:cs="Arial"/>
        </w:rPr>
        <w:t xml:space="preserve"> собрать необходимый материал</w:t>
      </w:r>
      <w:r w:rsidRPr="00F75E3D">
        <w:rPr>
          <w:rFonts w:ascii="Arial Narrow" w:hAnsi="Arial Narrow" w:cs="Arial"/>
        </w:rPr>
        <w:t xml:space="preserve"> для написания работ, провести лабораторные и биоиндикационные работы в местах исследования</w:t>
      </w:r>
      <w:r w:rsidR="00D838F6" w:rsidRPr="00F75E3D">
        <w:rPr>
          <w:rFonts w:ascii="Arial Narrow" w:hAnsi="Arial Narrow" w:cs="Arial"/>
        </w:rPr>
        <w:t>.</w:t>
      </w:r>
      <w:r w:rsidR="00F62484" w:rsidRPr="00F75E3D">
        <w:rPr>
          <w:rFonts w:ascii="Arial Narrow" w:hAnsi="Arial Narrow" w:cs="Arial"/>
        </w:rPr>
        <w:t xml:space="preserve"> </w:t>
      </w:r>
    </w:p>
    <w:p w:rsidR="00011483" w:rsidRPr="00011483" w:rsidRDefault="0005466B" w:rsidP="00011483">
      <w:pPr>
        <w:pStyle w:val="a5"/>
        <w:kinsoku w:val="0"/>
        <w:overflowPunct w:val="0"/>
        <w:spacing w:before="96" w:beforeAutospacing="0" w:after="0" w:afterAutospacing="0" w:line="216" w:lineRule="auto"/>
        <w:ind w:left="547" w:hanging="547"/>
        <w:textAlignment w:val="baseline"/>
        <w:rPr>
          <w:rFonts w:ascii="Arial Narrow" w:hAnsi="Arial Narrow"/>
        </w:rPr>
      </w:pPr>
      <w:r w:rsidRPr="00B10AB0">
        <w:rPr>
          <w:rFonts w:ascii="Arial Narrow" w:hAnsi="Arial Narrow" w:cs="Arial"/>
        </w:rPr>
        <w:lastRenderedPageBreak/>
        <w:t xml:space="preserve">        </w:t>
      </w:r>
      <w:r w:rsidR="00011483">
        <w:rPr>
          <w:rFonts w:ascii="Arial Narrow" w:hAnsi="Arial Narrow" w:cs="Arial"/>
        </w:rPr>
        <w:t xml:space="preserve">           </w:t>
      </w:r>
      <w:r w:rsidR="00F62484" w:rsidRPr="00B10AB0">
        <w:rPr>
          <w:rFonts w:ascii="Arial Narrow" w:hAnsi="Arial Narrow" w:cs="Arial"/>
        </w:rPr>
        <w:t>Мне очень нравится с детьми заниматься гидрологией, изучать экологическое состояние малых рек, озер, родников. Ни для кого не секрет, что на нашей планете очень мало пресной воды и задача будущих поко</w:t>
      </w:r>
      <w:r w:rsidRPr="00B10AB0">
        <w:rPr>
          <w:rFonts w:ascii="Arial Narrow" w:hAnsi="Arial Narrow" w:cs="Arial"/>
        </w:rPr>
        <w:t>лений сохранить пресные  водоемы планеты в удовлетворительном состоянии. Изучая качество воды</w:t>
      </w:r>
      <w:r w:rsidR="00F75E3D">
        <w:rPr>
          <w:rFonts w:ascii="Arial Narrow" w:hAnsi="Arial Narrow" w:cs="Arial"/>
        </w:rPr>
        <w:t xml:space="preserve">  водоемов малых рек  и используя </w:t>
      </w:r>
      <w:r w:rsidRPr="00B10AB0">
        <w:rPr>
          <w:rFonts w:ascii="Arial Narrow" w:hAnsi="Arial Narrow" w:cs="Arial"/>
        </w:rPr>
        <w:t xml:space="preserve">методики биоиндикации, дети понимают причинно-следственные связи загрязнения водоемов, </w:t>
      </w:r>
      <w:r w:rsidR="00F75E3D">
        <w:rPr>
          <w:rFonts w:ascii="Arial Narrow" w:hAnsi="Arial Narrow" w:cs="Arial"/>
        </w:rPr>
        <w:t xml:space="preserve">а также </w:t>
      </w:r>
      <w:r w:rsidRPr="00B10AB0">
        <w:rPr>
          <w:rFonts w:ascii="Arial Narrow" w:hAnsi="Arial Narrow" w:cs="Arial"/>
        </w:rPr>
        <w:t xml:space="preserve">расширяют кругозор, изучая водные и околоводные растения, водные живые организмы. Такие исследования не только полезны, но и приносят массу удовольствия и настраивают детей на позитивный подход к жизни, формируют у детей понимание биологических и человеческих законов жизни. </w:t>
      </w:r>
      <w:r w:rsidR="00011483">
        <w:rPr>
          <w:rFonts w:ascii="Arial Narrow" w:hAnsi="Arial Narrow" w:cs="Arial"/>
        </w:rPr>
        <w:t>В связи с вышесказанным, мн</w:t>
      </w:r>
      <w:r w:rsidR="00F75E3D">
        <w:rPr>
          <w:rFonts w:ascii="Arial Narrow" w:hAnsi="Arial Narrow" w:cs="Arial"/>
        </w:rPr>
        <w:t>е кажется интересным высказыва</w:t>
      </w:r>
      <w:r w:rsidR="00011483">
        <w:rPr>
          <w:rFonts w:ascii="Arial Narrow" w:hAnsi="Arial Narrow" w:cs="Arial"/>
        </w:rPr>
        <w:t>ние  советского ученого А.Н. Колмогорова «</w:t>
      </w:r>
      <w:r w:rsidR="00011483" w:rsidRPr="00011483">
        <w:rPr>
          <w:rFonts w:ascii="Arial Narrow" w:eastAsiaTheme="minorEastAsia" w:hAnsi="Arial Narrow" w:cstheme="minorBidi"/>
          <w:bCs/>
          <w:iCs/>
          <w:color w:val="000000" w:themeColor="text1"/>
        </w:rPr>
        <w:t>Не существует сколько-нибудь</w:t>
      </w:r>
      <w:r w:rsidR="00011483">
        <w:rPr>
          <w:rFonts w:ascii="Arial Narrow" w:eastAsiaTheme="minorEastAsia" w:hAnsi="Arial Narrow" w:cstheme="minorBidi"/>
          <w:bCs/>
          <w:iCs/>
          <w:color w:val="000000" w:themeColor="text1"/>
        </w:rPr>
        <w:t xml:space="preserve">  </w:t>
      </w:r>
      <w:r w:rsidR="00011483" w:rsidRPr="00011483">
        <w:rPr>
          <w:rFonts w:ascii="Arial Narrow" w:eastAsiaTheme="minorEastAsia" w:hAnsi="Arial Narrow"/>
          <w:bCs/>
          <w:iCs/>
          <w:color w:val="000000" w:themeColor="text1"/>
        </w:rPr>
        <w:t>достоверных тестов на</w:t>
      </w:r>
      <w:r w:rsidR="00011483">
        <w:rPr>
          <w:rFonts w:ascii="Arial Narrow" w:eastAsiaTheme="minorEastAsia" w:hAnsi="Arial Narrow"/>
          <w:bCs/>
          <w:iCs/>
          <w:color w:val="000000" w:themeColor="text1"/>
        </w:rPr>
        <w:t xml:space="preserve">  </w:t>
      </w:r>
      <w:r w:rsidR="00011483" w:rsidRPr="00011483">
        <w:rPr>
          <w:rFonts w:ascii="Arial Narrow" w:eastAsiaTheme="minorEastAsia" w:hAnsi="Arial Narrow"/>
          <w:bCs/>
          <w:iCs/>
          <w:color w:val="000000" w:themeColor="text1"/>
        </w:rPr>
        <w:t>одаренность,</w:t>
      </w:r>
      <w:r w:rsidR="00011483">
        <w:rPr>
          <w:rFonts w:ascii="Arial Narrow" w:eastAsiaTheme="minorEastAsia" w:hAnsi="Arial Narrow"/>
          <w:bCs/>
          <w:iCs/>
          <w:color w:val="000000" w:themeColor="text1"/>
        </w:rPr>
        <w:t xml:space="preserve"> </w:t>
      </w:r>
      <w:r w:rsidR="00011483" w:rsidRPr="00011483">
        <w:rPr>
          <w:rFonts w:ascii="Arial Narrow" w:eastAsiaTheme="minorEastAsia" w:hAnsi="Arial Narrow"/>
          <w:bCs/>
          <w:iCs/>
          <w:color w:val="000000" w:themeColor="text1"/>
        </w:rPr>
        <w:t>кроме тех, которые</w:t>
      </w:r>
      <w:r w:rsidR="00011483">
        <w:rPr>
          <w:rFonts w:ascii="Arial Narrow" w:eastAsiaTheme="minorEastAsia" w:hAnsi="Arial Narrow"/>
          <w:bCs/>
          <w:iCs/>
          <w:color w:val="000000" w:themeColor="text1"/>
        </w:rPr>
        <w:t xml:space="preserve"> п</w:t>
      </w:r>
      <w:r w:rsidR="00011483" w:rsidRPr="00011483">
        <w:rPr>
          <w:rFonts w:ascii="Arial Narrow" w:eastAsiaTheme="minorEastAsia" w:hAnsi="Arial Narrow"/>
          <w:bCs/>
          <w:iCs/>
          <w:color w:val="000000" w:themeColor="text1"/>
        </w:rPr>
        <w:t>роявляются</w:t>
      </w:r>
      <w:r w:rsidR="00011483">
        <w:rPr>
          <w:rFonts w:ascii="Arial Narrow" w:hAnsi="Arial Narrow"/>
        </w:rPr>
        <w:t xml:space="preserve">  </w:t>
      </w:r>
      <w:r w:rsidR="00011483" w:rsidRPr="00011483">
        <w:rPr>
          <w:rFonts w:ascii="Arial Narrow" w:eastAsiaTheme="minorEastAsia" w:hAnsi="Arial Narrow"/>
          <w:bCs/>
          <w:iCs/>
          <w:color w:val="000000" w:themeColor="text1"/>
        </w:rPr>
        <w:t>в результате активного</w:t>
      </w:r>
      <w:r w:rsidR="00011483">
        <w:rPr>
          <w:rFonts w:ascii="Arial Narrow" w:hAnsi="Arial Narrow"/>
        </w:rPr>
        <w:t xml:space="preserve"> </w:t>
      </w:r>
      <w:r w:rsidR="00011483" w:rsidRPr="00011483">
        <w:rPr>
          <w:rFonts w:ascii="Arial Narrow" w:eastAsiaTheme="minorEastAsia" w:hAnsi="Arial Narrow"/>
          <w:bCs/>
          <w:iCs/>
          <w:color w:val="000000" w:themeColor="text1"/>
        </w:rPr>
        <w:t>участия</w:t>
      </w:r>
      <w:r w:rsidR="00011483">
        <w:rPr>
          <w:rFonts w:ascii="Arial Narrow" w:hAnsi="Arial Narrow"/>
        </w:rPr>
        <w:t xml:space="preserve"> </w:t>
      </w:r>
      <w:r w:rsidR="00011483" w:rsidRPr="00011483">
        <w:rPr>
          <w:rFonts w:ascii="Arial Narrow" w:eastAsiaTheme="minorEastAsia" w:hAnsi="Arial Narrow"/>
          <w:bCs/>
          <w:iCs/>
          <w:color w:val="000000" w:themeColor="text1"/>
        </w:rPr>
        <w:t>хотя бы в самой маленькой</w:t>
      </w:r>
      <w:r w:rsidR="00011483">
        <w:rPr>
          <w:rFonts w:ascii="Arial Narrow" w:hAnsi="Arial Narrow"/>
        </w:rPr>
        <w:t xml:space="preserve">  </w:t>
      </w:r>
      <w:r w:rsidR="00011483">
        <w:rPr>
          <w:rFonts w:ascii="Arial Narrow" w:eastAsiaTheme="minorEastAsia" w:hAnsi="Arial Narrow"/>
          <w:bCs/>
          <w:iCs/>
          <w:color w:val="000000" w:themeColor="text1"/>
        </w:rPr>
        <w:t>поисковой  и</w:t>
      </w:r>
      <w:r w:rsidR="00011483" w:rsidRPr="00011483">
        <w:rPr>
          <w:rFonts w:ascii="Arial Narrow" w:eastAsiaTheme="minorEastAsia" w:hAnsi="Arial Narrow"/>
          <w:bCs/>
          <w:iCs/>
          <w:color w:val="000000" w:themeColor="text1"/>
        </w:rPr>
        <w:t>сследовательской</w:t>
      </w:r>
      <w:r w:rsidR="00011483">
        <w:rPr>
          <w:rFonts w:ascii="Arial Narrow" w:hAnsi="Arial Narrow"/>
        </w:rPr>
        <w:t xml:space="preserve"> </w:t>
      </w:r>
      <w:r w:rsidR="00011483">
        <w:rPr>
          <w:rFonts w:ascii="Arial Narrow" w:eastAsiaTheme="minorEastAsia" w:hAnsi="Arial Narrow"/>
          <w:bCs/>
          <w:iCs/>
          <w:color w:val="000000" w:themeColor="text1"/>
        </w:rPr>
        <w:t>работе</w:t>
      </w:r>
      <w:r w:rsidR="00011483">
        <w:rPr>
          <w:rFonts w:ascii="Arial Narrow" w:hAnsi="Arial Narrow"/>
        </w:rPr>
        <w:t>».</w:t>
      </w:r>
    </w:p>
    <w:p w:rsidR="00011483" w:rsidRPr="00011483" w:rsidRDefault="00011483" w:rsidP="00011483">
      <w:pPr>
        <w:kinsoku w:val="0"/>
        <w:overflowPunct w:val="0"/>
        <w:spacing w:before="96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B10AB0" w:rsidRDefault="00D838F6" w:rsidP="00D838F6">
      <w:pPr>
        <w:pStyle w:val="a4"/>
        <w:spacing w:before="9" w:line="297" w:lineRule="exact"/>
        <w:ind w:left="720" w:right="86"/>
        <w:rPr>
          <w:rFonts w:ascii="Arial Narrow" w:hAnsi="Arial Narrow"/>
          <w:bCs/>
          <w:color w:val="444444"/>
        </w:rPr>
      </w:pPr>
    </w:p>
    <w:p w:rsidR="007C53D5" w:rsidRDefault="007C53D5" w:rsidP="00B56CB0">
      <w:pPr>
        <w:pStyle w:val="a4"/>
        <w:spacing w:before="9" w:line="297" w:lineRule="exact"/>
        <w:ind w:left="720" w:right="86"/>
        <w:rPr>
          <w:rFonts w:ascii="Arial Narrow" w:eastAsiaTheme="majorEastAsia" w:hAnsi="Arial Narrow" w:cstheme="majorBidi"/>
          <w:bCs/>
        </w:rPr>
      </w:pPr>
      <w:r w:rsidRPr="007C53D5">
        <w:rPr>
          <w:rFonts w:ascii="Arial Narrow" w:eastAsiaTheme="majorEastAsia" w:hAnsi="Arial Narrow" w:cstheme="majorBidi"/>
          <w:bCs/>
        </w:rPr>
        <w:t>Автор</w:t>
      </w:r>
      <w:r>
        <w:rPr>
          <w:rFonts w:ascii="Arial Narrow" w:eastAsiaTheme="majorEastAsia" w:hAnsi="Arial Narrow" w:cstheme="majorBidi"/>
          <w:bCs/>
        </w:rPr>
        <w:t xml:space="preserve">: </w:t>
      </w:r>
      <w:bookmarkStart w:id="0" w:name="_GoBack"/>
      <w:bookmarkEnd w:id="0"/>
      <w:r w:rsidRPr="007C53D5">
        <w:rPr>
          <w:rFonts w:ascii="Arial Narrow" w:eastAsiaTheme="majorEastAsia" w:hAnsi="Arial Narrow" w:cstheme="majorBidi"/>
          <w:bCs/>
        </w:rPr>
        <w:t xml:space="preserve">:Петрова Людмила Витальевна </w:t>
      </w:r>
    </w:p>
    <w:p w:rsidR="007C53D5" w:rsidRDefault="007C53D5" w:rsidP="00B56CB0">
      <w:pPr>
        <w:pStyle w:val="a4"/>
        <w:spacing w:before="9" w:line="297" w:lineRule="exact"/>
        <w:ind w:left="720" w:right="86"/>
        <w:rPr>
          <w:rFonts w:ascii="Arial Narrow" w:eastAsiaTheme="majorEastAsia" w:hAnsi="Arial Narrow" w:cstheme="majorBidi"/>
          <w:bCs/>
        </w:rPr>
      </w:pPr>
      <w:r w:rsidRPr="007C53D5">
        <w:rPr>
          <w:rFonts w:ascii="Arial Narrow" w:eastAsiaTheme="majorEastAsia" w:hAnsi="Arial Narrow" w:cstheme="majorBidi"/>
          <w:bCs/>
        </w:rPr>
        <w:t>учитель начальных классов</w:t>
      </w:r>
    </w:p>
    <w:p w:rsidR="00F62484" w:rsidRPr="007C53D5" w:rsidRDefault="007C53D5" w:rsidP="00B56CB0">
      <w:pPr>
        <w:pStyle w:val="a4"/>
        <w:spacing w:before="9" w:line="297" w:lineRule="exact"/>
        <w:ind w:left="720" w:right="86"/>
        <w:rPr>
          <w:rFonts w:ascii="Arial Narrow" w:eastAsiaTheme="majorEastAsia" w:hAnsi="Arial Narrow" w:cstheme="majorBidi"/>
          <w:bCs/>
        </w:rPr>
      </w:pPr>
      <w:r w:rsidRPr="007C53D5">
        <w:rPr>
          <w:rFonts w:ascii="Arial Narrow" w:eastAsiaTheme="majorEastAsia" w:hAnsi="Arial Narrow" w:cstheme="majorBidi"/>
          <w:bCs/>
        </w:rPr>
        <w:t xml:space="preserve"> МБОУ "Начальная общеобразовательная школа № 2"  г. Чебоксары.</w:t>
      </w:r>
    </w:p>
    <w:p w:rsidR="00F62484" w:rsidRPr="007C53D5" w:rsidRDefault="00F62484" w:rsidP="00B56CB0">
      <w:pPr>
        <w:pStyle w:val="a4"/>
        <w:spacing w:before="9" w:line="297" w:lineRule="exact"/>
        <w:ind w:left="720" w:right="86"/>
        <w:rPr>
          <w:rFonts w:asciiTheme="majorHAnsi" w:eastAsiaTheme="majorEastAsia" w:hAnsi="Arial" w:cstheme="majorBidi"/>
          <w:bCs/>
          <w:sz w:val="36"/>
          <w:szCs w:val="36"/>
        </w:rPr>
      </w:pPr>
    </w:p>
    <w:p w:rsidR="00F62484" w:rsidRPr="007C53D5" w:rsidRDefault="00F62484" w:rsidP="00B56CB0">
      <w:pPr>
        <w:pStyle w:val="a4"/>
        <w:spacing w:before="9" w:line="297" w:lineRule="exact"/>
        <w:ind w:left="720" w:right="86"/>
        <w:rPr>
          <w:rFonts w:asciiTheme="majorHAnsi" w:eastAsiaTheme="majorEastAsia" w:hAnsi="Arial" w:cstheme="majorBidi"/>
          <w:bCs/>
          <w:sz w:val="36"/>
          <w:szCs w:val="36"/>
        </w:rPr>
      </w:pPr>
    </w:p>
    <w:p w:rsidR="00F62484" w:rsidRPr="007C53D5" w:rsidRDefault="00F62484" w:rsidP="00B56CB0">
      <w:pPr>
        <w:pStyle w:val="a4"/>
        <w:spacing w:before="9" w:line="297" w:lineRule="exact"/>
        <w:ind w:left="720" w:right="86"/>
        <w:rPr>
          <w:rFonts w:asciiTheme="majorHAnsi" w:eastAsiaTheme="majorEastAsia" w:hAnsi="Arial" w:cstheme="majorBidi"/>
          <w:bCs/>
          <w:sz w:val="36"/>
          <w:szCs w:val="36"/>
        </w:rPr>
      </w:pPr>
    </w:p>
    <w:p w:rsidR="00F62484" w:rsidRDefault="00F62484" w:rsidP="00B56CB0">
      <w:pPr>
        <w:pStyle w:val="a4"/>
        <w:spacing w:before="9" w:line="297" w:lineRule="exact"/>
        <w:ind w:left="720" w:right="86"/>
        <w:rPr>
          <w:rFonts w:asciiTheme="majorHAnsi" w:eastAsiaTheme="majorEastAsia" w:hAnsi="Arial" w:cstheme="majorBidi"/>
          <w:b/>
          <w:bCs/>
          <w:color w:val="1F497D" w:themeColor="text2"/>
          <w:sz w:val="36"/>
          <w:szCs w:val="36"/>
        </w:rPr>
      </w:pPr>
    </w:p>
    <w:p w:rsidR="00F62484" w:rsidRDefault="00F62484" w:rsidP="00B56CB0">
      <w:pPr>
        <w:pStyle w:val="a4"/>
        <w:spacing w:before="9" w:line="297" w:lineRule="exact"/>
        <w:ind w:left="720" w:right="86"/>
        <w:rPr>
          <w:rFonts w:asciiTheme="majorHAnsi" w:eastAsiaTheme="majorEastAsia" w:hAnsi="Arial" w:cstheme="majorBidi"/>
          <w:b/>
          <w:bCs/>
          <w:color w:val="1F497D" w:themeColor="text2"/>
          <w:sz w:val="36"/>
          <w:szCs w:val="36"/>
        </w:rPr>
      </w:pPr>
    </w:p>
    <w:p w:rsidR="00F12389" w:rsidRPr="00B56CB0" w:rsidRDefault="00F12389" w:rsidP="00F123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12389" w:rsidRPr="00B56CB0" w:rsidRDefault="00F12389" w:rsidP="00F12389">
      <w:pPr>
        <w:pStyle w:val="a4"/>
        <w:spacing w:before="9" w:line="297" w:lineRule="exact"/>
        <w:ind w:right="86"/>
        <w:rPr>
          <w:bCs/>
          <w:color w:val="444444"/>
        </w:rPr>
      </w:pPr>
    </w:p>
    <w:p w:rsidR="00F12389" w:rsidRPr="00B56CB0" w:rsidRDefault="00F12389" w:rsidP="00F12389">
      <w:pPr>
        <w:pStyle w:val="a4"/>
        <w:spacing w:before="9" w:line="297" w:lineRule="exact"/>
        <w:ind w:left="720" w:right="86"/>
        <w:rPr>
          <w:bCs/>
        </w:rPr>
      </w:pPr>
    </w:p>
    <w:p w:rsidR="00F12389" w:rsidRPr="00B56CB0" w:rsidRDefault="00F12389" w:rsidP="00F12389">
      <w:pPr>
        <w:pStyle w:val="a3"/>
        <w:spacing w:after="0" w:line="240" w:lineRule="auto"/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</w:pPr>
    </w:p>
    <w:p w:rsidR="00F12389" w:rsidRPr="00B56CB0" w:rsidRDefault="00F12389" w:rsidP="00F12389">
      <w:pPr>
        <w:pStyle w:val="a3"/>
        <w:rPr>
          <w:rFonts w:ascii="Arial Narrow" w:hAnsi="Arial Narrow"/>
          <w:sz w:val="24"/>
          <w:szCs w:val="24"/>
        </w:rPr>
      </w:pPr>
    </w:p>
    <w:p w:rsidR="002809AF" w:rsidRPr="00B56CB0" w:rsidRDefault="002809AF" w:rsidP="002809AF">
      <w:pPr>
        <w:rPr>
          <w:rFonts w:ascii="Arial Narrow" w:hAnsi="Arial Narrow"/>
        </w:rPr>
      </w:pPr>
    </w:p>
    <w:sectPr w:rsidR="002809AF" w:rsidRPr="00B5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5232"/>
    <w:multiLevelType w:val="hybridMultilevel"/>
    <w:tmpl w:val="3990A94C"/>
    <w:lvl w:ilvl="0" w:tplc="45E01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6A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C2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20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24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69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6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6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44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0910A8"/>
    <w:multiLevelType w:val="hybridMultilevel"/>
    <w:tmpl w:val="17883534"/>
    <w:lvl w:ilvl="0" w:tplc="2CA876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5636A"/>
    <w:multiLevelType w:val="hybridMultilevel"/>
    <w:tmpl w:val="EA1CF0BA"/>
    <w:lvl w:ilvl="0" w:tplc="7AC087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52CF28DD"/>
    <w:multiLevelType w:val="hybridMultilevel"/>
    <w:tmpl w:val="2682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46A57"/>
    <w:multiLevelType w:val="hybridMultilevel"/>
    <w:tmpl w:val="17883534"/>
    <w:lvl w:ilvl="0" w:tplc="2CA876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C0D06"/>
    <w:multiLevelType w:val="hybridMultilevel"/>
    <w:tmpl w:val="17883534"/>
    <w:lvl w:ilvl="0" w:tplc="2CA876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0A"/>
    <w:rsid w:val="00011483"/>
    <w:rsid w:val="00015D86"/>
    <w:rsid w:val="000213D1"/>
    <w:rsid w:val="0005466B"/>
    <w:rsid w:val="00072D88"/>
    <w:rsid w:val="0008066A"/>
    <w:rsid w:val="001B3D17"/>
    <w:rsid w:val="00203982"/>
    <w:rsid w:val="0025480A"/>
    <w:rsid w:val="002809AF"/>
    <w:rsid w:val="003C265D"/>
    <w:rsid w:val="0046307F"/>
    <w:rsid w:val="00725254"/>
    <w:rsid w:val="007C53D5"/>
    <w:rsid w:val="00B10AB0"/>
    <w:rsid w:val="00B56CB0"/>
    <w:rsid w:val="00CB03F8"/>
    <w:rsid w:val="00D73010"/>
    <w:rsid w:val="00D838F6"/>
    <w:rsid w:val="00F12389"/>
    <w:rsid w:val="00F56D9B"/>
    <w:rsid w:val="00F62484"/>
    <w:rsid w:val="00F7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89"/>
    <w:pPr>
      <w:ind w:left="720"/>
      <w:contextualSpacing/>
    </w:pPr>
  </w:style>
  <w:style w:type="paragraph" w:customStyle="1" w:styleId="a4">
    <w:name w:val="Стиль"/>
    <w:uiPriority w:val="99"/>
    <w:rsid w:val="00F12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1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D838F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D838F6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89"/>
    <w:pPr>
      <w:ind w:left="720"/>
      <w:contextualSpacing/>
    </w:pPr>
  </w:style>
  <w:style w:type="paragraph" w:customStyle="1" w:styleId="a4">
    <w:name w:val="Стиль"/>
    <w:uiPriority w:val="99"/>
    <w:rsid w:val="00F12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1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D838F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D838F6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8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Мустафа</dc:creator>
  <cp:keywords/>
  <dc:description/>
  <cp:lastModifiedBy>Мустафа</cp:lastModifiedBy>
  <cp:revision>15</cp:revision>
  <dcterms:created xsi:type="dcterms:W3CDTF">2019-06-17T14:02:00Z</dcterms:created>
  <dcterms:modified xsi:type="dcterms:W3CDTF">2019-06-18T10:34:00Z</dcterms:modified>
</cp:coreProperties>
</file>