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A91AA7" w:rsidP="000F2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УЧИТЕЛЯ-ДЕФЕКТОЛОГА НА ТЕМУ:</w:t>
      </w: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A91AA7" w:rsidRDefault="00A91AA7" w:rsidP="00A91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«МЕТОДЫ И ПРИЕМЫ ДЛЯ АКТИВИЗАЦИИ ПОЗНАВАТЕЛЬНОЙ ДЕЯТЕЛЬНОСТИ ДЕТЕЙ»</w:t>
      </w: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Default="000F2B84" w:rsidP="00A91AA7">
      <w:pPr>
        <w:jc w:val="center"/>
        <w:rPr>
          <w:b/>
          <w:sz w:val="32"/>
          <w:szCs w:val="32"/>
        </w:rPr>
      </w:pPr>
    </w:p>
    <w:p w:rsidR="000F2B84" w:rsidRPr="000F2B84" w:rsidRDefault="000F2B84" w:rsidP="000F2B84">
      <w:pPr>
        <w:tabs>
          <w:tab w:val="left" w:pos="652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Учитель-дефектолог Юркова О.В.</w:t>
      </w:r>
    </w:p>
    <w:p w:rsidR="00A91AA7" w:rsidRDefault="00A91AA7" w:rsidP="00A91AA7"/>
    <w:p w:rsidR="00A91AA7" w:rsidRDefault="00A91AA7" w:rsidP="00A91AA7"/>
    <w:p w:rsidR="00A91AA7" w:rsidRDefault="00A91AA7" w:rsidP="00A91AA7">
      <w:r>
        <w:lastRenderedPageBreak/>
        <w:t xml:space="preserve">       Для детей с ОВЗ характерны нарушения познавательной деятельности в связи с незрелостью эмоционально-волевой сферы, пониженной работоспособностью, истощаемостью, низкой познавательной активностью, функциональной незрелостью ряда высших психических процессо</w:t>
      </w:r>
      <w:proofErr w:type="gramStart"/>
      <w:r>
        <w:t>в(</w:t>
      </w:r>
      <w:proofErr w:type="gramEnd"/>
      <w:r>
        <w:t>нарушение внимания, памяти, зрительного и слухового восприятия, нарушение речи, замедленном формировании элементов учебной деятельности).</w:t>
      </w:r>
    </w:p>
    <w:p w:rsidR="00A91AA7" w:rsidRDefault="00A91AA7" w:rsidP="00A91AA7">
      <w:r>
        <w:t xml:space="preserve">         В связи с особенностями развития проблемные дети нуждаются в целенаправленном обучении. Для организации обучения и воспитания этих детей особую роль</w:t>
      </w:r>
      <w:r w:rsidR="00520D9B">
        <w:t xml:space="preserve"> играют способы воздействия, направленные на активизацию их познавательной деятельности. Усвоение программного материала детьми зависит от правильного выбора методов и приемов обучения. При этом необходимо учитывать возрастные и индивидуальные особенности развития и интеллектуальные возможности.</w:t>
      </w:r>
    </w:p>
    <w:p w:rsidR="00520D9B" w:rsidRDefault="00520D9B" w:rsidP="00A91AA7">
      <w:r>
        <w:t xml:space="preserve">          Значительное место в процессе обучения применяли такие методы и приемы, которые привлекают внимание, заинтересовывают каждого ребенка. Создавали у детей положительное эмоциональное отношение к предлагаемой деятельности.</w:t>
      </w:r>
    </w:p>
    <w:p w:rsidR="00520D9B" w:rsidRDefault="00520D9B" w:rsidP="00A91AA7">
      <w:r>
        <w:t xml:space="preserve">           Игра – основной вид деятельности ребенка-дошкольника, где раскрытие и коррекция возможности ребенка осуществляется в занимательной форме. Игры и упражнения развивают у ребенка внимание к свойствам и отношению предметов, целостное восприятие этих каче</w:t>
      </w:r>
      <w:proofErr w:type="gramStart"/>
      <w:r>
        <w:t>ств пр</w:t>
      </w:r>
      <w:proofErr w:type="gramEnd"/>
      <w:r>
        <w:t>едметов</w:t>
      </w:r>
      <w:r w:rsidR="00904E09">
        <w:t>, умения учитывать эти свойства в практических ситуациях.</w:t>
      </w:r>
    </w:p>
    <w:p w:rsidR="00904E09" w:rsidRDefault="00904E09" w:rsidP="00A91AA7">
      <w:r>
        <w:t xml:space="preserve">            Дидактические игры должны быть подобраны и представлены с постепенно усложняющейся системой, которая учитывает опыт ребенка. Через обучающую задачу, поставленную в игровой форме, ребенку понятна сама необходимость приобретения новых знаний и способов действия. Ребенок </w:t>
      </w:r>
      <w:proofErr w:type="gramStart"/>
      <w:r>
        <w:t>как бы не замечает</w:t>
      </w:r>
      <w:proofErr w:type="gramEnd"/>
      <w:r>
        <w:t>, что он учится. Важно при обучении применение системы поощрений «самостоятельность мышления, умение переносить приемы на другие виды деятельности</w:t>
      </w:r>
      <w:r w:rsidR="00E17FDF">
        <w:t xml:space="preserve"> и др.». Дидактические игры могут быть включены в любой раздел программы. Проблемные дети сначала учатся действовать по подражанию, затем по образцу и в конечном результате, по словесной инструкции.</w:t>
      </w:r>
    </w:p>
    <w:p w:rsidR="00E17FDF" w:rsidRDefault="00E17FDF" w:rsidP="00A91AA7">
      <w:r>
        <w:t xml:space="preserve">             Методы и приемы работы: </w:t>
      </w:r>
      <w:r w:rsidRPr="0061130D">
        <w:rPr>
          <w:i/>
        </w:rPr>
        <w:t>наглядные, словесные, практические, игровые</w:t>
      </w:r>
      <w:r>
        <w:t>.</w:t>
      </w:r>
    </w:p>
    <w:p w:rsidR="00E17FDF" w:rsidRDefault="00E17FDF" w:rsidP="00A91AA7">
      <w:r>
        <w:t xml:space="preserve">             Среди приемов, активизирующих познавательную деятельность можно выделить: </w:t>
      </w:r>
      <w:r w:rsidRPr="0061130D">
        <w:rPr>
          <w:i/>
        </w:rPr>
        <w:t>отгадывание загадок, чтение логического рассказа, решение ребусов, логических задач, проблемных вопросов и моделирование проблемных ситуаций, поисковая деятельность, составление задач по аналогии, наблюдение</w:t>
      </w:r>
      <w:r w:rsidR="00955778" w:rsidRPr="0061130D">
        <w:rPr>
          <w:i/>
        </w:rPr>
        <w:t>, совместное выполнение задания, комментированное рисование</w:t>
      </w:r>
      <w:r w:rsidR="00955778">
        <w:t>.</w:t>
      </w:r>
    </w:p>
    <w:p w:rsidR="00955778" w:rsidRPr="0061130D" w:rsidRDefault="00955778" w:rsidP="00A91AA7">
      <w:pPr>
        <w:rPr>
          <w:i/>
        </w:rPr>
      </w:pPr>
      <w:r>
        <w:t xml:space="preserve">              </w:t>
      </w:r>
      <w:proofErr w:type="gramStart"/>
      <w:r>
        <w:t xml:space="preserve">Использовали следующие виды игр: </w:t>
      </w:r>
      <w:r w:rsidRPr="0061130D">
        <w:rPr>
          <w:i/>
        </w:rPr>
        <w:t>дидактические игры, упражнения, игры-задачи, игры-сказки, игры-забавы, игры с ролью, игры-соревнования, деловая игра, развлечения.</w:t>
      </w:r>
      <w:proofErr w:type="gramEnd"/>
    </w:p>
    <w:p w:rsidR="00955778" w:rsidRPr="00A91AA7" w:rsidRDefault="00955778" w:rsidP="00A91AA7">
      <w:r>
        <w:t xml:space="preserve">               Вся коррекционная работа по активизации познавательной деятельности детей-дошкольников происходит в соответствии с тематическим планом, согласованным с планами воспитателей, педагога-психолога, учителя-дефектолога, в котором познавательное развитие включает в себя «сенсорную программу, конструктивную деятельность, умственное и речевое развитие и др.».</w:t>
      </w:r>
    </w:p>
    <w:sectPr w:rsidR="00955778" w:rsidRPr="00A9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AA7"/>
    <w:rsid w:val="000F2B84"/>
    <w:rsid w:val="00520D9B"/>
    <w:rsid w:val="0061130D"/>
    <w:rsid w:val="00904E09"/>
    <w:rsid w:val="00955778"/>
    <w:rsid w:val="009C1E44"/>
    <w:rsid w:val="00A91AA7"/>
    <w:rsid w:val="00E1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УЧИТЕЛЯ-ДЕФЕКТОЛОГА НА ТЕМУ:</vt:lpstr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УЧИТЕЛЯ-ДЕФЕКТОЛОГА НА ТЕМУ:</dc:title>
  <dc:creator>Иришка</dc:creator>
  <cp:lastModifiedBy>Юзер</cp:lastModifiedBy>
  <cp:revision>2</cp:revision>
  <cp:lastPrinted>2017-10-31T00:23:00Z</cp:lastPrinted>
  <dcterms:created xsi:type="dcterms:W3CDTF">2018-01-05T09:29:00Z</dcterms:created>
  <dcterms:modified xsi:type="dcterms:W3CDTF">2018-01-05T09:29:00Z</dcterms:modified>
</cp:coreProperties>
</file>