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485" w:rsidRPr="00DE6780" w:rsidRDefault="00844485" w:rsidP="0084448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E6780">
        <w:rPr>
          <w:rFonts w:ascii="Times New Roman" w:hAnsi="Times New Roman" w:cs="Times New Roman"/>
          <w:b/>
          <w:sz w:val="24"/>
          <w:szCs w:val="24"/>
        </w:rPr>
        <w:t>Л.Л.Чеканова</w:t>
      </w:r>
    </w:p>
    <w:p w:rsidR="00844485" w:rsidRPr="00DE6780" w:rsidRDefault="00844485" w:rsidP="0084448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E6780">
        <w:rPr>
          <w:rFonts w:ascii="Times New Roman" w:hAnsi="Times New Roman" w:cs="Times New Roman"/>
          <w:b/>
          <w:sz w:val="24"/>
          <w:szCs w:val="24"/>
        </w:rPr>
        <w:t>Учитель информатики</w:t>
      </w:r>
    </w:p>
    <w:p w:rsidR="00844485" w:rsidRPr="00DE6780" w:rsidRDefault="00844485" w:rsidP="0084448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E6780">
        <w:rPr>
          <w:rFonts w:ascii="Times New Roman" w:hAnsi="Times New Roman" w:cs="Times New Roman"/>
          <w:b/>
          <w:sz w:val="24"/>
          <w:szCs w:val="24"/>
        </w:rPr>
        <w:t>МБОУ  «СОШ  № 6» г.</w:t>
      </w:r>
      <w:r w:rsidR="006D08E9" w:rsidRPr="00DE67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6780">
        <w:rPr>
          <w:rFonts w:ascii="Times New Roman" w:hAnsi="Times New Roman" w:cs="Times New Roman"/>
          <w:b/>
          <w:sz w:val="24"/>
          <w:szCs w:val="24"/>
        </w:rPr>
        <w:t>Ангарска</w:t>
      </w:r>
      <w:bookmarkStart w:id="0" w:name="_GoBack"/>
      <w:bookmarkEnd w:id="0"/>
    </w:p>
    <w:p w:rsidR="00844485" w:rsidRPr="00DE6780" w:rsidRDefault="00844485" w:rsidP="0084448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24AEC" w:rsidRPr="00DE6780" w:rsidRDefault="00844485" w:rsidP="008444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780">
        <w:rPr>
          <w:rFonts w:ascii="Times New Roman" w:hAnsi="Times New Roman" w:cs="Times New Roman"/>
          <w:b/>
          <w:sz w:val="24"/>
          <w:szCs w:val="24"/>
        </w:rPr>
        <w:t>Творче</w:t>
      </w:r>
      <w:r w:rsidR="00F24AEC" w:rsidRPr="00DE6780">
        <w:rPr>
          <w:rFonts w:ascii="Times New Roman" w:hAnsi="Times New Roman" w:cs="Times New Roman"/>
          <w:b/>
          <w:sz w:val="24"/>
          <w:szCs w:val="24"/>
        </w:rPr>
        <w:t>ские мастерские как форма работы над проектами</w:t>
      </w:r>
    </w:p>
    <w:p w:rsidR="00844485" w:rsidRPr="00DE6780" w:rsidRDefault="00844485" w:rsidP="008444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780">
        <w:rPr>
          <w:rFonts w:ascii="Times New Roman" w:hAnsi="Times New Roman" w:cs="Times New Roman"/>
          <w:b/>
          <w:sz w:val="24"/>
          <w:szCs w:val="24"/>
        </w:rPr>
        <w:t xml:space="preserve"> и поддержки одаренных детей.</w:t>
      </w:r>
    </w:p>
    <w:p w:rsidR="00844485" w:rsidRPr="00DE6780" w:rsidRDefault="00844485" w:rsidP="00844485">
      <w:pPr>
        <w:spacing w:after="0"/>
        <w:ind w:firstLine="5103"/>
        <w:jc w:val="right"/>
        <w:rPr>
          <w:rStyle w:val="a3"/>
          <w:rFonts w:ascii="Times New Roman" w:hAnsi="Times New Roman" w:cs="Times New Roman"/>
          <w:sz w:val="24"/>
          <w:szCs w:val="24"/>
        </w:rPr>
      </w:pPr>
      <w:r w:rsidRPr="00DE6780">
        <w:rPr>
          <w:rFonts w:ascii="Times New Roman" w:hAnsi="Times New Roman" w:cs="Times New Roman"/>
          <w:sz w:val="24"/>
          <w:szCs w:val="24"/>
        </w:rPr>
        <w:t>Гении не падают с неба, они должны иметь возможность образоваться и развиться.</w:t>
      </w:r>
      <w:r w:rsidRPr="00DE6780">
        <w:rPr>
          <w:rFonts w:ascii="Times New Roman" w:hAnsi="Times New Roman" w:cs="Times New Roman"/>
          <w:sz w:val="24"/>
          <w:szCs w:val="24"/>
        </w:rPr>
        <w:br/>
      </w:r>
      <w:r w:rsidRPr="00DE6780">
        <w:rPr>
          <w:rStyle w:val="a3"/>
          <w:rFonts w:ascii="Times New Roman" w:hAnsi="Times New Roman" w:cs="Times New Roman"/>
          <w:sz w:val="24"/>
          <w:szCs w:val="24"/>
        </w:rPr>
        <w:t>А. Бебель</w:t>
      </w:r>
    </w:p>
    <w:p w:rsidR="00527B7E" w:rsidRPr="00DE6780" w:rsidRDefault="00074C10" w:rsidP="00527B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6780">
        <w:rPr>
          <w:rFonts w:ascii="Times New Roman" w:hAnsi="Times New Roman" w:cs="Times New Roman"/>
          <w:sz w:val="24"/>
          <w:szCs w:val="24"/>
        </w:rPr>
        <w:t xml:space="preserve">Каждый родитель, каждый учитель  хотел бы, чтобы его дети, ученики были  одарены, талантливы и гениальны. Зачастую </w:t>
      </w:r>
      <w:r w:rsidR="00527B7E" w:rsidRPr="00DE6780">
        <w:rPr>
          <w:rFonts w:ascii="Times New Roman" w:hAnsi="Times New Roman" w:cs="Times New Roman"/>
          <w:sz w:val="24"/>
          <w:szCs w:val="24"/>
        </w:rPr>
        <w:t xml:space="preserve">нам кажется, что  предпосылки </w:t>
      </w:r>
      <w:r w:rsidRPr="00DE6780">
        <w:rPr>
          <w:rFonts w:ascii="Times New Roman" w:hAnsi="Times New Roman" w:cs="Times New Roman"/>
          <w:sz w:val="24"/>
          <w:szCs w:val="24"/>
        </w:rPr>
        <w:t xml:space="preserve"> лежат на поверхности, могут проявляться с пе</w:t>
      </w:r>
      <w:r w:rsidR="00527B7E" w:rsidRPr="00DE6780">
        <w:rPr>
          <w:rFonts w:ascii="Times New Roman" w:hAnsi="Times New Roman" w:cs="Times New Roman"/>
          <w:sz w:val="24"/>
          <w:szCs w:val="24"/>
        </w:rPr>
        <w:t xml:space="preserve">рвых шагов обучения, развиваются </w:t>
      </w:r>
      <w:r w:rsidRPr="00DE6780">
        <w:rPr>
          <w:rFonts w:ascii="Times New Roman" w:hAnsi="Times New Roman" w:cs="Times New Roman"/>
          <w:sz w:val="24"/>
          <w:szCs w:val="24"/>
        </w:rPr>
        <w:t xml:space="preserve"> ярко и не угасают.</w:t>
      </w:r>
      <w:r w:rsidR="00527B7E" w:rsidRPr="00DE6780">
        <w:rPr>
          <w:rFonts w:ascii="Times New Roman" w:hAnsi="Times New Roman" w:cs="Times New Roman"/>
          <w:sz w:val="24"/>
          <w:szCs w:val="24"/>
        </w:rPr>
        <w:t xml:space="preserve"> Практика показывает обратное, в некоторых случаях причиной, задерживающей становление одаренности, несмотря на потенциально высокий уровень способностей, являются те или иные трудности развития ребенка: например, заикание, повышенная тревожность, конфликтный характер общения и т.п.</w:t>
      </w:r>
    </w:p>
    <w:p w:rsidR="00E5017F" w:rsidRPr="00DE6780" w:rsidRDefault="00527B7E" w:rsidP="006934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6780">
        <w:rPr>
          <w:rFonts w:ascii="Times New Roman" w:hAnsi="Times New Roman" w:cs="Times New Roman"/>
          <w:sz w:val="24"/>
          <w:szCs w:val="24"/>
        </w:rPr>
        <w:t>В качестве одной из причин отсутствия проявлений того или иного вида одаренности может быть недостаток необходимых знаний, умений и навыков, а также недоступность (в силу условий жизни) предметной области деятельности, соответствующей дарованию ребенка. Таким образом, одаренность у разных детей может быть выражена в более или менее очевидной форме. Анализируя особенности поведения ребенка, педагог, психолог и родители должны делать своего рода «допуск» на недостаточное знание о его истинных возможностях, понимая при этом, что существуют дети, чью одаренность они пока не смогли увидеть.</w:t>
      </w:r>
      <w:r w:rsidR="00693434" w:rsidRPr="00DE6780">
        <w:rPr>
          <w:rFonts w:ascii="Times New Roman" w:hAnsi="Times New Roman" w:cs="Times New Roman"/>
          <w:sz w:val="24"/>
          <w:szCs w:val="24"/>
        </w:rPr>
        <w:t xml:space="preserve"> </w:t>
      </w:r>
      <w:r w:rsidR="00E5017F" w:rsidRPr="00DE6780">
        <w:rPr>
          <w:rFonts w:ascii="Times New Roman" w:hAnsi="Times New Roman" w:cs="Times New Roman"/>
          <w:sz w:val="24"/>
          <w:szCs w:val="24"/>
        </w:rPr>
        <w:t xml:space="preserve">Если  мы хотим  выявить одаренных детей в общеобразовательной  школе, то  необходимо </w:t>
      </w:r>
      <w:r w:rsidR="0097570B" w:rsidRPr="00DE6780">
        <w:rPr>
          <w:rFonts w:ascii="Times New Roman" w:hAnsi="Times New Roman" w:cs="Times New Roman"/>
          <w:sz w:val="24"/>
          <w:szCs w:val="24"/>
        </w:rPr>
        <w:t>предложить им набор разнообразных видов деятельности, в которых они могли  бы найти себя и развить свои дарования.</w:t>
      </w:r>
    </w:p>
    <w:p w:rsidR="0097570B" w:rsidRPr="00DE6780" w:rsidRDefault="0097570B" w:rsidP="00527B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6780">
        <w:rPr>
          <w:rFonts w:ascii="Times New Roman" w:hAnsi="Times New Roman" w:cs="Times New Roman"/>
          <w:sz w:val="24"/>
          <w:szCs w:val="24"/>
        </w:rPr>
        <w:t>Школьное расписание ограничено и поэтому</w:t>
      </w:r>
      <w:r w:rsidR="001371EB" w:rsidRPr="00DE6780">
        <w:rPr>
          <w:rFonts w:ascii="Times New Roman" w:hAnsi="Times New Roman" w:cs="Times New Roman"/>
          <w:sz w:val="24"/>
          <w:szCs w:val="24"/>
        </w:rPr>
        <w:t>,</w:t>
      </w:r>
      <w:r w:rsidRPr="00DE6780">
        <w:rPr>
          <w:rFonts w:ascii="Times New Roman" w:hAnsi="Times New Roman" w:cs="Times New Roman"/>
          <w:sz w:val="24"/>
          <w:szCs w:val="24"/>
        </w:rPr>
        <w:t xml:space="preserve"> необходимо использовать внутренние ресурсы: педагоги, родители, приглашенные специалисты</w:t>
      </w:r>
      <w:r w:rsidR="006D08E9" w:rsidRPr="00DE6780">
        <w:rPr>
          <w:rFonts w:ascii="Times New Roman" w:hAnsi="Times New Roman" w:cs="Times New Roman"/>
          <w:sz w:val="24"/>
          <w:szCs w:val="24"/>
        </w:rPr>
        <w:t>, помещения, оборудование</w:t>
      </w:r>
      <w:r w:rsidRPr="00DE6780">
        <w:rPr>
          <w:rFonts w:ascii="Times New Roman" w:hAnsi="Times New Roman" w:cs="Times New Roman"/>
          <w:sz w:val="24"/>
          <w:szCs w:val="24"/>
        </w:rPr>
        <w:t>…</w:t>
      </w:r>
    </w:p>
    <w:p w:rsidR="001371EB" w:rsidRPr="00DE6780" w:rsidRDefault="0097570B" w:rsidP="006934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6780">
        <w:rPr>
          <w:rFonts w:ascii="Times New Roman" w:hAnsi="Times New Roman" w:cs="Times New Roman"/>
          <w:sz w:val="24"/>
          <w:szCs w:val="24"/>
        </w:rPr>
        <w:t xml:space="preserve">Одна из форм </w:t>
      </w:r>
      <w:r w:rsidR="00A97ABB" w:rsidRPr="00DE6780">
        <w:rPr>
          <w:rFonts w:ascii="Times New Roman" w:hAnsi="Times New Roman" w:cs="Times New Roman"/>
          <w:sz w:val="24"/>
          <w:szCs w:val="24"/>
        </w:rPr>
        <w:t xml:space="preserve"> работы</w:t>
      </w:r>
      <w:r w:rsidR="00F24AEC" w:rsidRPr="00DE6780">
        <w:rPr>
          <w:rFonts w:ascii="Times New Roman" w:hAnsi="Times New Roman" w:cs="Times New Roman"/>
          <w:sz w:val="24"/>
          <w:szCs w:val="24"/>
        </w:rPr>
        <w:t xml:space="preserve"> над проектами  и </w:t>
      </w:r>
      <w:r w:rsidR="00A97ABB" w:rsidRPr="00DE6780">
        <w:rPr>
          <w:rFonts w:ascii="Times New Roman" w:hAnsi="Times New Roman" w:cs="Times New Roman"/>
          <w:sz w:val="24"/>
          <w:szCs w:val="24"/>
        </w:rPr>
        <w:t xml:space="preserve"> по выявлению и работе  с одаренными учащимися – «творческие мастерские». </w:t>
      </w:r>
      <w:r w:rsidR="001371EB" w:rsidRPr="00DE6780">
        <w:rPr>
          <w:rFonts w:ascii="Times New Roman" w:hAnsi="Times New Roman" w:cs="Times New Roman"/>
          <w:sz w:val="24"/>
          <w:szCs w:val="24"/>
        </w:rPr>
        <w:t xml:space="preserve">Все начинается с объявления  в школе: Внимание! Внимание! Внимание! </w:t>
      </w:r>
      <w:r w:rsidR="008D30A2" w:rsidRPr="00DE6780">
        <w:rPr>
          <w:rFonts w:ascii="Times New Roman" w:hAnsi="Times New Roman" w:cs="Times New Roman"/>
          <w:sz w:val="24"/>
          <w:szCs w:val="24"/>
        </w:rPr>
        <w:t xml:space="preserve"> 26 октября </w:t>
      </w:r>
      <w:r w:rsidR="003B763A" w:rsidRPr="00DE6780">
        <w:rPr>
          <w:rFonts w:ascii="Times New Roman" w:hAnsi="Times New Roman" w:cs="Times New Roman"/>
          <w:sz w:val="24"/>
          <w:szCs w:val="24"/>
        </w:rPr>
        <w:t xml:space="preserve"> в 16</w:t>
      </w:r>
      <w:r w:rsidR="008D30A2" w:rsidRPr="00DE6780">
        <w:rPr>
          <w:rFonts w:ascii="Times New Roman" w:hAnsi="Times New Roman" w:cs="Times New Roman"/>
          <w:sz w:val="24"/>
          <w:szCs w:val="24"/>
        </w:rPr>
        <w:t>.00 п</w:t>
      </w:r>
      <w:r w:rsidR="001371EB" w:rsidRPr="00DE6780">
        <w:rPr>
          <w:rFonts w:ascii="Times New Roman" w:hAnsi="Times New Roman" w:cs="Times New Roman"/>
          <w:sz w:val="24"/>
          <w:szCs w:val="24"/>
        </w:rPr>
        <w:t xml:space="preserve">риглашаем в творческие мастерские! Будем  </w:t>
      </w:r>
      <w:r w:rsidR="008D30A2" w:rsidRPr="00DE6780">
        <w:rPr>
          <w:rFonts w:ascii="Times New Roman" w:hAnsi="Times New Roman" w:cs="Times New Roman"/>
          <w:sz w:val="24"/>
          <w:szCs w:val="24"/>
        </w:rPr>
        <w:t>творить, изобретать и фантазировать.</w:t>
      </w:r>
      <w:r w:rsidR="00F561AD" w:rsidRPr="00DE6780">
        <w:rPr>
          <w:rFonts w:ascii="Times New Roman" w:hAnsi="Times New Roman" w:cs="Times New Roman"/>
          <w:sz w:val="24"/>
          <w:szCs w:val="24"/>
        </w:rPr>
        <w:t xml:space="preserve"> За неделю  в классах находится маршрутный лист, в котором ученик может зарегистрироваться и   узнать, что нужно подготовить для работы.</w:t>
      </w:r>
    </w:p>
    <w:p w:rsidR="00693434" w:rsidRPr="00DE6780" w:rsidRDefault="00693434" w:rsidP="0069343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780">
        <w:rPr>
          <w:rFonts w:ascii="Times New Roman" w:hAnsi="Times New Roman" w:cs="Times New Roman"/>
          <w:b/>
          <w:sz w:val="24"/>
          <w:szCs w:val="24"/>
        </w:rPr>
        <w:t>Творческие мастерские дата_________________________</w:t>
      </w:r>
    </w:p>
    <w:p w:rsidR="00693434" w:rsidRPr="00DE6780" w:rsidRDefault="00693434" w:rsidP="0069343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780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tbl>
      <w:tblPr>
        <w:tblStyle w:val="a7"/>
        <w:tblW w:w="9889" w:type="dxa"/>
        <w:tblLayout w:type="fixed"/>
        <w:tblLook w:val="04A0"/>
      </w:tblPr>
      <w:tblGrid>
        <w:gridCol w:w="470"/>
        <w:gridCol w:w="1727"/>
        <w:gridCol w:w="1597"/>
        <w:gridCol w:w="2693"/>
        <w:gridCol w:w="1559"/>
        <w:gridCol w:w="1843"/>
      </w:tblGrid>
      <w:tr w:rsidR="00693434" w:rsidRPr="00DE6780" w:rsidTr="00693434">
        <w:tc>
          <w:tcPr>
            <w:tcW w:w="470" w:type="dxa"/>
          </w:tcPr>
          <w:p w:rsidR="00693434" w:rsidRPr="00DE6780" w:rsidRDefault="00693434" w:rsidP="00DE4F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67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727" w:type="dxa"/>
          </w:tcPr>
          <w:p w:rsidR="00693434" w:rsidRPr="00DE6780" w:rsidRDefault="00693434" w:rsidP="00DE4F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67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Название мастерской </w:t>
            </w:r>
          </w:p>
        </w:tc>
        <w:tc>
          <w:tcPr>
            <w:tcW w:w="1597" w:type="dxa"/>
          </w:tcPr>
          <w:p w:rsidR="00693434" w:rsidRPr="00DE6780" w:rsidRDefault="00693434" w:rsidP="00DE4F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67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2693" w:type="dxa"/>
          </w:tcPr>
          <w:p w:rsidR="00693434" w:rsidRPr="00DE6780" w:rsidRDefault="00693434" w:rsidP="00DE4F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67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Материал/инвентарь</w:t>
            </w:r>
          </w:p>
        </w:tc>
        <w:tc>
          <w:tcPr>
            <w:tcW w:w="1559" w:type="dxa"/>
          </w:tcPr>
          <w:p w:rsidR="00693434" w:rsidRPr="00DE6780" w:rsidRDefault="00693434" w:rsidP="00DE4F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67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1843" w:type="dxa"/>
          </w:tcPr>
          <w:p w:rsidR="00693434" w:rsidRPr="00DE6780" w:rsidRDefault="00693434" w:rsidP="00DE4F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67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 проведения</w:t>
            </w:r>
          </w:p>
        </w:tc>
      </w:tr>
      <w:tr w:rsidR="00693434" w:rsidRPr="00DE6780" w:rsidTr="00693434">
        <w:tc>
          <w:tcPr>
            <w:tcW w:w="470" w:type="dxa"/>
          </w:tcPr>
          <w:p w:rsidR="00693434" w:rsidRPr="00DE6780" w:rsidRDefault="00693434" w:rsidP="00DE4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7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7" w:type="dxa"/>
          </w:tcPr>
          <w:p w:rsidR="00693434" w:rsidRPr="00DE6780" w:rsidRDefault="00693434" w:rsidP="00DE4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780">
              <w:rPr>
                <w:rFonts w:ascii="Times New Roman" w:hAnsi="Times New Roman" w:cs="Times New Roman"/>
                <w:sz w:val="24"/>
                <w:szCs w:val="24"/>
              </w:rPr>
              <w:t>«Юные ораторы»</w:t>
            </w:r>
          </w:p>
        </w:tc>
        <w:tc>
          <w:tcPr>
            <w:tcW w:w="1597" w:type="dxa"/>
          </w:tcPr>
          <w:p w:rsidR="00693434" w:rsidRPr="00DE6780" w:rsidRDefault="00693434" w:rsidP="00DE4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780">
              <w:rPr>
                <w:rFonts w:ascii="Times New Roman" w:hAnsi="Times New Roman" w:cs="Times New Roman"/>
                <w:sz w:val="24"/>
                <w:szCs w:val="24"/>
              </w:rPr>
              <w:t>Смирнова Т.П.</w:t>
            </w:r>
          </w:p>
        </w:tc>
        <w:tc>
          <w:tcPr>
            <w:tcW w:w="2693" w:type="dxa"/>
          </w:tcPr>
          <w:p w:rsidR="00693434" w:rsidRPr="00DE6780" w:rsidRDefault="00693434" w:rsidP="00DE4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780">
              <w:rPr>
                <w:rFonts w:ascii="Times New Roman" w:hAnsi="Times New Roman" w:cs="Times New Roman"/>
                <w:sz w:val="24"/>
                <w:szCs w:val="24"/>
              </w:rPr>
              <w:t>Тетрадь 12 листов, ручка</w:t>
            </w:r>
          </w:p>
        </w:tc>
        <w:tc>
          <w:tcPr>
            <w:tcW w:w="1559" w:type="dxa"/>
          </w:tcPr>
          <w:p w:rsidR="00693434" w:rsidRPr="00DE6780" w:rsidRDefault="00693434" w:rsidP="00DE4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780">
              <w:rPr>
                <w:rFonts w:ascii="Times New Roman" w:hAnsi="Times New Roman" w:cs="Times New Roman"/>
                <w:sz w:val="24"/>
                <w:szCs w:val="24"/>
              </w:rPr>
              <w:t>Каб.210</w:t>
            </w:r>
          </w:p>
        </w:tc>
        <w:tc>
          <w:tcPr>
            <w:tcW w:w="1843" w:type="dxa"/>
          </w:tcPr>
          <w:p w:rsidR="00693434" w:rsidRPr="00DE6780" w:rsidRDefault="00693434" w:rsidP="00DE4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434" w:rsidRPr="00DE6780" w:rsidRDefault="00693434" w:rsidP="00DE4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780">
              <w:rPr>
                <w:rFonts w:ascii="Times New Roman" w:hAnsi="Times New Roman" w:cs="Times New Roman"/>
                <w:sz w:val="24"/>
                <w:szCs w:val="24"/>
              </w:rPr>
              <w:t>16.20</w:t>
            </w:r>
          </w:p>
        </w:tc>
      </w:tr>
      <w:tr w:rsidR="00693434" w:rsidRPr="00DE6780" w:rsidTr="00693434">
        <w:tc>
          <w:tcPr>
            <w:tcW w:w="470" w:type="dxa"/>
          </w:tcPr>
          <w:p w:rsidR="00693434" w:rsidRPr="00DE6780" w:rsidRDefault="00693434" w:rsidP="00DE4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7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7" w:type="dxa"/>
          </w:tcPr>
          <w:p w:rsidR="00693434" w:rsidRPr="00DE6780" w:rsidRDefault="00693434" w:rsidP="00DE4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78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E6780">
              <w:rPr>
                <w:rFonts w:ascii="Times New Roman" w:hAnsi="Times New Roman" w:cs="Times New Roman"/>
                <w:sz w:val="24"/>
                <w:szCs w:val="24"/>
              </w:rPr>
              <w:t>Оч</w:t>
            </w:r>
            <w:proofErr w:type="gramStart"/>
            <w:r w:rsidRPr="00DE6780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DE6780">
              <w:rPr>
                <w:rFonts w:ascii="Times New Roman" w:hAnsi="Times New Roman" w:cs="Times New Roman"/>
                <w:sz w:val="24"/>
                <w:szCs w:val="24"/>
              </w:rPr>
              <w:t>мелые</w:t>
            </w:r>
            <w:proofErr w:type="spellEnd"/>
            <w:r w:rsidRPr="00DE6780">
              <w:rPr>
                <w:rFonts w:ascii="Times New Roman" w:hAnsi="Times New Roman" w:cs="Times New Roman"/>
                <w:sz w:val="24"/>
                <w:szCs w:val="24"/>
              </w:rPr>
              <w:t xml:space="preserve"> ручки»</w:t>
            </w:r>
          </w:p>
        </w:tc>
        <w:tc>
          <w:tcPr>
            <w:tcW w:w="1597" w:type="dxa"/>
          </w:tcPr>
          <w:p w:rsidR="00693434" w:rsidRPr="00DE6780" w:rsidRDefault="00693434" w:rsidP="00DE4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780">
              <w:rPr>
                <w:rFonts w:ascii="Times New Roman" w:hAnsi="Times New Roman" w:cs="Times New Roman"/>
                <w:sz w:val="24"/>
                <w:szCs w:val="24"/>
              </w:rPr>
              <w:t>Иванов С.И.</w:t>
            </w:r>
          </w:p>
        </w:tc>
        <w:tc>
          <w:tcPr>
            <w:tcW w:w="2693" w:type="dxa"/>
          </w:tcPr>
          <w:p w:rsidR="00693434" w:rsidRPr="00DE6780" w:rsidRDefault="00693434" w:rsidP="00DE4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780">
              <w:rPr>
                <w:rFonts w:ascii="Times New Roman" w:hAnsi="Times New Roman" w:cs="Times New Roman"/>
                <w:sz w:val="24"/>
                <w:szCs w:val="24"/>
              </w:rPr>
              <w:t xml:space="preserve">Картон, клей ПВА, ножницы, линейка, </w:t>
            </w:r>
            <w:r w:rsidRPr="00DE67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карандаш</w:t>
            </w:r>
          </w:p>
        </w:tc>
        <w:tc>
          <w:tcPr>
            <w:tcW w:w="1559" w:type="dxa"/>
          </w:tcPr>
          <w:p w:rsidR="00693434" w:rsidRPr="00DE6780" w:rsidRDefault="00693434" w:rsidP="00DE4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7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</w:t>
            </w:r>
            <w:proofErr w:type="spellEnd"/>
            <w:r w:rsidRPr="00DE6780">
              <w:rPr>
                <w:rFonts w:ascii="Times New Roman" w:hAnsi="Times New Roman" w:cs="Times New Roman"/>
                <w:sz w:val="24"/>
                <w:szCs w:val="24"/>
              </w:rPr>
              <w:t xml:space="preserve"> 103</w:t>
            </w:r>
          </w:p>
        </w:tc>
        <w:tc>
          <w:tcPr>
            <w:tcW w:w="1843" w:type="dxa"/>
          </w:tcPr>
          <w:p w:rsidR="00693434" w:rsidRPr="00DE6780" w:rsidRDefault="00693434" w:rsidP="00DE4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780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</w:tr>
      <w:tr w:rsidR="00693434" w:rsidRPr="00DE6780" w:rsidTr="00693434">
        <w:tc>
          <w:tcPr>
            <w:tcW w:w="470" w:type="dxa"/>
          </w:tcPr>
          <w:p w:rsidR="00693434" w:rsidRPr="00DE6780" w:rsidRDefault="00693434" w:rsidP="00DE4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7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27" w:type="dxa"/>
          </w:tcPr>
          <w:p w:rsidR="00693434" w:rsidRPr="00DE6780" w:rsidRDefault="00693434" w:rsidP="00DE4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780">
              <w:rPr>
                <w:rFonts w:ascii="Times New Roman" w:hAnsi="Times New Roman" w:cs="Times New Roman"/>
                <w:sz w:val="24"/>
                <w:szCs w:val="24"/>
              </w:rPr>
              <w:t>« Современные танцы»</w:t>
            </w:r>
          </w:p>
        </w:tc>
        <w:tc>
          <w:tcPr>
            <w:tcW w:w="1597" w:type="dxa"/>
          </w:tcPr>
          <w:p w:rsidR="00693434" w:rsidRPr="00DE6780" w:rsidRDefault="00693434" w:rsidP="00DE4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780">
              <w:rPr>
                <w:rFonts w:ascii="Times New Roman" w:hAnsi="Times New Roman" w:cs="Times New Roman"/>
                <w:sz w:val="24"/>
                <w:szCs w:val="24"/>
              </w:rPr>
              <w:t>Ладик</w:t>
            </w:r>
            <w:proofErr w:type="spellEnd"/>
            <w:r w:rsidRPr="00DE6780">
              <w:rPr>
                <w:rFonts w:ascii="Times New Roman" w:hAnsi="Times New Roman" w:cs="Times New Roman"/>
                <w:sz w:val="24"/>
                <w:szCs w:val="24"/>
              </w:rPr>
              <w:t xml:space="preserve"> М.В</w:t>
            </w:r>
          </w:p>
        </w:tc>
        <w:tc>
          <w:tcPr>
            <w:tcW w:w="2693" w:type="dxa"/>
          </w:tcPr>
          <w:p w:rsidR="00693434" w:rsidRPr="00DE6780" w:rsidRDefault="00693434" w:rsidP="00DE4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780">
              <w:rPr>
                <w:rFonts w:ascii="Times New Roman" w:hAnsi="Times New Roman" w:cs="Times New Roman"/>
                <w:sz w:val="24"/>
                <w:szCs w:val="24"/>
              </w:rPr>
              <w:t>Сменная обувь</w:t>
            </w:r>
          </w:p>
        </w:tc>
        <w:tc>
          <w:tcPr>
            <w:tcW w:w="1559" w:type="dxa"/>
          </w:tcPr>
          <w:p w:rsidR="00693434" w:rsidRPr="00DE6780" w:rsidRDefault="00693434" w:rsidP="00DE4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780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1843" w:type="dxa"/>
          </w:tcPr>
          <w:p w:rsidR="00693434" w:rsidRPr="00DE6780" w:rsidRDefault="00693434" w:rsidP="00DE4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780">
              <w:rPr>
                <w:rFonts w:ascii="Times New Roman" w:hAnsi="Times New Roman" w:cs="Times New Roman"/>
                <w:sz w:val="24"/>
                <w:szCs w:val="24"/>
              </w:rPr>
              <w:t>16.20</w:t>
            </w:r>
          </w:p>
        </w:tc>
      </w:tr>
      <w:tr w:rsidR="00693434" w:rsidRPr="00DE6780" w:rsidTr="00693434">
        <w:tc>
          <w:tcPr>
            <w:tcW w:w="470" w:type="dxa"/>
          </w:tcPr>
          <w:p w:rsidR="00693434" w:rsidRPr="00DE6780" w:rsidRDefault="00693434" w:rsidP="00DE4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7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7" w:type="dxa"/>
          </w:tcPr>
          <w:p w:rsidR="00693434" w:rsidRPr="00DE6780" w:rsidRDefault="00693434" w:rsidP="00DE4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780">
              <w:rPr>
                <w:rFonts w:ascii="Times New Roman" w:hAnsi="Times New Roman" w:cs="Times New Roman"/>
                <w:sz w:val="24"/>
                <w:szCs w:val="24"/>
              </w:rPr>
              <w:t>«Знатоки природы»</w:t>
            </w:r>
          </w:p>
        </w:tc>
        <w:tc>
          <w:tcPr>
            <w:tcW w:w="1597" w:type="dxa"/>
          </w:tcPr>
          <w:p w:rsidR="00693434" w:rsidRPr="00DE6780" w:rsidRDefault="00693434" w:rsidP="00DE4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780">
              <w:rPr>
                <w:rFonts w:ascii="Times New Roman" w:hAnsi="Times New Roman" w:cs="Times New Roman"/>
                <w:sz w:val="24"/>
                <w:szCs w:val="24"/>
              </w:rPr>
              <w:t xml:space="preserve"> Шабалина А.П.</w:t>
            </w:r>
          </w:p>
        </w:tc>
        <w:tc>
          <w:tcPr>
            <w:tcW w:w="2693" w:type="dxa"/>
          </w:tcPr>
          <w:p w:rsidR="00693434" w:rsidRPr="00DE6780" w:rsidRDefault="00693434" w:rsidP="00DE4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780">
              <w:rPr>
                <w:rFonts w:ascii="Times New Roman" w:hAnsi="Times New Roman" w:cs="Times New Roman"/>
                <w:sz w:val="24"/>
                <w:szCs w:val="24"/>
              </w:rPr>
              <w:t>Тетрадь 12 листов, ручка.</w:t>
            </w:r>
          </w:p>
        </w:tc>
        <w:tc>
          <w:tcPr>
            <w:tcW w:w="1559" w:type="dxa"/>
          </w:tcPr>
          <w:p w:rsidR="00693434" w:rsidRPr="00DE6780" w:rsidRDefault="00693434" w:rsidP="00DE4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7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6780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DE6780">
              <w:rPr>
                <w:rFonts w:ascii="Times New Roman" w:hAnsi="Times New Roman" w:cs="Times New Roman"/>
                <w:sz w:val="24"/>
                <w:szCs w:val="24"/>
              </w:rPr>
              <w:t xml:space="preserve"> 308</w:t>
            </w:r>
          </w:p>
        </w:tc>
        <w:tc>
          <w:tcPr>
            <w:tcW w:w="1843" w:type="dxa"/>
          </w:tcPr>
          <w:p w:rsidR="00693434" w:rsidRPr="00DE6780" w:rsidRDefault="00693434" w:rsidP="00DE4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780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</w:tr>
      <w:tr w:rsidR="00693434" w:rsidRPr="00DE6780" w:rsidTr="00693434">
        <w:tc>
          <w:tcPr>
            <w:tcW w:w="470" w:type="dxa"/>
          </w:tcPr>
          <w:p w:rsidR="00693434" w:rsidRPr="00DE6780" w:rsidRDefault="00693434" w:rsidP="00DE4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7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7" w:type="dxa"/>
          </w:tcPr>
          <w:p w:rsidR="00693434" w:rsidRPr="00DE6780" w:rsidRDefault="00693434" w:rsidP="00DE4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780">
              <w:rPr>
                <w:rFonts w:ascii="Times New Roman" w:hAnsi="Times New Roman" w:cs="Times New Roman"/>
                <w:sz w:val="24"/>
                <w:szCs w:val="24"/>
              </w:rPr>
              <w:t>«Веселый карандаш»</w:t>
            </w:r>
          </w:p>
        </w:tc>
        <w:tc>
          <w:tcPr>
            <w:tcW w:w="1597" w:type="dxa"/>
          </w:tcPr>
          <w:p w:rsidR="00693434" w:rsidRPr="00DE6780" w:rsidRDefault="00693434" w:rsidP="00DE4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780">
              <w:rPr>
                <w:rFonts w:ascii="Times New Roman" w:hAnsi="Times New Roman" w:cs="Times New Roman"/>
                <w:sz w:val="24"/>
                <w:szCs w:val="24"/>
              </w:rPr>
              <w:t>Лыков А.Г.</w:t>
            </w:r>
          </w:p>
        </w:tc>
        <w:tc>
          <w:tcPr>
            <w:tcW w:w="2693" w:type="dxa"/>
          </w:tcPr>
          <w:p w:rsidR="00693434" w:rsidRPr="00DE6780" w:rsidRDefault="00693434" w:rsidP="00DE4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780">
              <w:rPr>
                <w:rFonts w:ascii="Times New Roman" w:hAnsi="Times New Roman" w:cs="Times New Roman"/>
                <w:sz w:val="24"/>
                <w:szCs w:val="24"/>
              </w:rPr>
              <w:t>Альбом, краски, карандаши</w:t>
            </w:r>
          </w:p>
        </w:tc>
        <w:tc>
          <w:tcPr>
            <w:tcW w:w="1559" w:type="dxa"/>
          </w:tcPr>
          <w:p w:rsidR="00693434" w:rsidRPr="00DE6780" w:rsidRDefault="00693434" w:rsidP="00DE4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780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Start"/>
            <w:r w:rsidRPr="00DE67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E67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E678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E6780">
              <w:rPr>
                <w:rFonts w:ascii="Times New Roman" w:hAnsi="Times New Roman" w:cs="Times New Roman"/>
                <w:sz w:val="24"/>
                <w:szCs w:val="24"/>
              </w:rPr>
              <w:t>тудия</w:t>
            </w:r>
          </w:p>
        </w:tc>
        <w:tc>
          <w:tcPr>
            <w:tcW w:w="1843" w:type="dxa"/>
          </w:tcPr>
          <w:p w:rsidR="00693434" w:rsidRPr="00DE6780" w:rsidRDefault="00693434" w:rsidP="00DE4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780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</w:tr>
      <w:tr w:rsidR="00693434" w:rsidRPr="00DE6780" w:rsidTr="00693434">
        <w:tc>
          <w:tcPr>
            <w:tcW w:w="470" w:type="dxa"/>
          </w:tcPr>
          <w:p w:rsidR="00693434" w:rsidRPr="00DE6780" w:rsidRDefault="00693434" w:rsidP="00DE4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7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27" w:type="dxa"/>
          </w:tcPr>
          <w:p w:rsidR="00693434" w:rsidRPr="00DE6780" w:rsidRDefault="00693434" w:rsidP="00DE4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780">
              <w:rPr>
                <w:rFonts w:ascii="Times New Roman" w:hAnsi="Times New Roman" w:cs="Times New Roman"/>
                <w:sz w:val="24"/>
                <w:szCs w:val="24"/>
              </w:rPr>
              <w:t xml:space="preserve">«Секреты мыловарения» </w:t>
            </w:r>
          </w:p>
        </w:tc>
        <w:tc>
          <w:tcPr>
            <w:tcW w:w="1597" w:type="dxa"/>
          </w:tcPr>
          <w:p w:rsidR="00693434" w:rsidRPr="00DE6780" w:rsidRDefault="00693434" w:rsidP="00DE4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780">
              <w:rPr>
                <w:rFonts w:ascii="Times New Roman" w:hAnsi="Times New Roman" w:cs="Times New Roman"/>
                <w:sz w:val="24"/>
                <w:szCs w:val="24"/>
              </w:rPr>
              <w:t>Наумова А.С.</w:t>
            </w:r>
          </w:p>
        </w:tc>
        <w:tc>
          <w:tcPr>
            <w:tcW w:w="2693" w:type="dxa"/>
          </w:tcPr>
          <w:p w:rsidR="00693434" w:rsidRPr="00DE6780" w:rsidRDefault="00693434" w:rsidP="00DE4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780">
              <w:rPr>
                <w:rFonts w:ascii="Times New Roman" w:hAnsi="Times New Roman" w:cs="Times New Roman"/>
                <w:sz w:val="24"/>
                <w:szCs w:val="24"/>
              </w:rPr>
              <w:t>Фартук, салфетки</w:t>
            </w:r>
          </w:p>
          <w:p w:rsidR="00693434" w:rsidRPr="00DE6780" w:rsidRDefault="00693434" w:rsidP="00DE4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780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proofErr w:type="spellStart"/>
            <w:r w:rsidRPr="00DE6780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693434" w:rsidRPr="00DE6780" w:rsidRDefault="00693434" w:rsidP="00DE4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780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DE6780">
              <w:rPr>
                <w:rFonts w:ascii="Times New Roman" w:hAnsi="Times New Roman" w:cs="Times New Roman"/>
                <w:sz w:val="24"/>
                <w:szCs w:val="24"/>
              </w:rPr>
              <w:t xml:space="preserve"> 214</w:t>
            </w:r>
          </w:p>
        </w:tc>
        <w:tc>
          <w:tcPr>
            <w:tcW w:w="1843" w:type="dxa"/>
          </w:tcPr>
          <w:p w:rsidR="00693434" w:rsidRPr="00DE6780" w:rsidRDefault="00693434" w:rsidP="00DE4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780">
              <w:rPr>
                <w:rFonts w:ascii="Times New Roman" w:hAnsi="Times New Roman" w:cs="Times New Roman"/>
                <w:sz w:val="24"/>
                <w:szCs w:val="24"/>
              </w:rPr>
              <w:t>16.20</w:t>
            </w:r>
          </w:p>
        </w:tc>
      </w:tr>
    </w:tbl>
    <w:p w:rsidR="00693434" w:rsidRPr="00DE6780" w:rsidRDefault="00693434" w:rsidP="00527B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781" w:type="dxa"/>
        <w:tblInd w:w="108" w:type="dxa"/>
        <w:tblLook w:val="04A0"/>
      </w:tblPr>
      <w:tblGrid>
        <w:gridCol w:w="1739"/>
        <w:gridCol w:w="8042"/>
      </w:tblGrid>
      <w:tr w:rsidR="00717FDE" w:rsidRPr="00DE6780" w:rsidTr="00717FDE">
        <w:tc>
          <w:tcPr>
            <w:tcW w:w="1459" w:type="dxa"/>
          </w:tcPr>
          <w:p w:rsidR="00717FDE" w:rsidRPr="00DE6780" w:rsidRDefault="00717FDE" w:rsidP="00DE4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78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мастерской</w:t>
            </w:r>
          </w:p>
        </w:tc>
        <w:tc>
          <w:tcPr>
            <w:tcW w:w="8322" w:type="dxa"/>
          </w:tcPr>
          <w:p w:rsidR="00717FDE" w:rsidRPr="00DE6780" w:rsidRDefault="00717FDE" w:rsidP="00DE4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780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участника</w:t>
            </w:r>
          </w:p>
        </w:tc>
      </w:tr>
      <w:tr w:rsidR="00717FDE" w:rsidRPr="00DE6780" w:rsidTr="00717FDE">
        <w:tc>
          <w:tcPr>
            <w:tcW w:w="1459" w:type="dxa"/>
          </w:tcPr>
          <w:p w:rsidR="00717FDE" w:rsidRPr="00DE6780" w:rsidRDefault="00717FDE" w:rsidP="00717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780">
              <w:rPr>
                <w:rFonts w:ascii="Times New Roman" w:hAnsi="Times New Roman" w:cs="Times New Roman"/>
                <w:sz w:val="24"/>
                <w:szCs w:val="24"/>
              </w:rPr>
              <w:t>«Юные ораторы»</w:t>
            </w:r>
          </w:p>
        </w:tc>
        <w:tc>
          <w:tcPr>
            <w:tcW w:w="8322" w:type="dxa"/>
          </w:tcPr>
          <w:p w:rsidR="00717FDE" w:rsidRPr="00DE6780" w:rsidRDefault="00717FDE" w:rsidP="00DE4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FDE" w:rsidRPr="00DE6780" w:rsidRDefault="00717FDE" w:rsidP="00DE4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FDE" w:rsidRPr="00DE6780" w:rsidTr="00717FDE">
        <w:tc>
          <w:tcPr>
            <w:tcW w:w="1459" w:type="dxa"/>
          </w:tcPr>
          <w:p w:rsidR="00717FDE" w:rsidRPr="00DE6780" w:rsidRDefault="00717FDE" w:rsidP="00717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78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E6780">
              <w:rPr>
                <w:rFonts w:ascii="Times New Roman" w:hAnsi="Times New Roman" w:cs="Times New Roman"/>
                <w:sz w:val="24"/>
                <w:szCs w:val="24"/>
              </w:rPr>
              <w:t>Оч</w:t>
            </w:r>
            <w:proofErr w:type="gramStart"/>
            <w:r w:rsidRPr="00DE6780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DE6780">
              <w:rPr>
                <w:rFonts w:ascii="Times New Roman" w:hAnsi="Times New Roman" w:cs="Times New Roman"/>
                <w:sz w:val="24"/>
                <w:szCs w:val="24"/>
              </w:rPr>
              <w:t>мелые</w:t>
            </w:r>
            <w:proofErr w:type="spellEnd"/>
            <w:r w:rsidRPr="00DE6780">
              <w:rPr>
                <w:rFonts w:ascii="Times New Roman" w:hAnsi="Times New Roman" w:cs="Times New Roman"/>
                <w:sz w:val="24"/>
                <w:szCs w:val="24"/>
              </w:rPr>
              <w:t xml:space="preserve"> ручки»</w:t>
            </w:r>
          </w:p>
        </w:tc>
        <w:tc>
          <w:tcPr>
            <w:tcW w:w="8322" w:type="dxa"/>
          </w:tcPr>
          <w:p w:rsidR="00717FDE" w:rsidRPr="00DE6780" w:rsidRDefault="00717FDE" w:rsidP="00DE4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FDE" w:rsidRPr="00DE6780" w:rsidRDefault="00717FDE" w:rsidP="00DE4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FDE" w:rsidRPr="00DE6780" w:rsidTr="00717FDE">
        <w:tc>
          <w:tcPr>
            <w:tcW w:w="1459" w:type="dxa"/>
          </w:tcPr>
          <w:p w:rsidR="00717FDE" w:rsidRPr="00DE6780" w:rsidRDefault="00717FDE" w:rsidP="00717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780">
              <w:rPr>
                <w:rFonts w:ascii="Times New Roman" w:hAnsi="Times New Roman" w:cs="Times New Roman"/>
                <w:sz w:val="24"/>
                <w:szCs w:val="24"/>
              </w:rPr>
              <w:t>«Современные танцы»</w:t>
            </w:r>
          </w:p>
        </w:tc>
        <w:tc>
          <w:tcPr>
            <w:tcW w:w="8322" w:type="dxa"/>
          </w:tcPr>
          <w:p w:rsidR="00717FDE" w:rsidRPr="00DE6780" w:rsidRDefault="00717FDE" w:rsidP="00717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FDE" w:rsidRPr="00DE6780" w:rsidTr="00717FDE">
        <w:tc>
          <w:tcPr>
            <w:tcW w:w="1459" w:type="dxa"/>
          </w:tcPr>
          <w:p w:rsidR="00717FDE" w:rsidRPr="00DE6780" w:rsidRDefault="00717FDE" w:rsidP="00717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780">
              <w:rPr>
                <w:rFonts w:ascii="Times New Roman" w:hAnsi="Times New Roman" w:cs="Times New Roman"/>
                <w:sz w:val="24"/>
                <w:szCs w:val="24"/>
              </w:rPr>
              <w:t>«Знатоки природы»</w:t>
            </w:r>
          </w:p>
        </w:tc>
        <w:tc>
          <w:tcPr>
            <w:tcW w:w="8322" w:type="dxa"/>
          </w:tcPr>
          <w:p w:rsidR="00717FDE" w:rsidRPr="00DE6780" w:rsidRDefault="00717FDE" w:rsidP="00DE4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FDE" w:rsidRPr="00DE6780" w:rsidTr="00717FDE">
        <w:tc>
          <w:tcPr>
            <w:tcW w:w="1459" w:type="dxa"/>
          </w:tcPr>
          <w:p w:rsidR="00717FDE" w:rsidRPr="00DE6780" w:rsidRDefault="00717FDE" w:rsidP="00717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780">
              <w:rPr>
                <w:rFonts w:ascii="Times New Roman" w:hAnsi="Times New Roman" w:cs="Times New Roman"/>
                <w:sz w:val="24"/>
                <w:szCs w:val="24"/>
              </w:rPr>
              <w:t>«Веселый карандаш»</w:t>
            </w:r>
          </w:p>
        </w:tc>
        <w:tc>
          <w:tcPr>
            <w:tcW w:w="8322" w:type="dxa"/>
          </w:tcPr>
          <w:p w:rsidR="00717FDE" w:rsidRPr="00DE6780" w:rsidRDefault="00717FDE" w:rsidP="00717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FDE" w:rsidRPr="00DE6780" w:rsidTr="00717FDE">
        <w:trPr>
          <w:trHeight w:val="593"/>
        </w:trPr>
        <w:tc>
          <w:tcPr>
            <w:tcW w:w="1459" w:type="dxa"/>
          </w:tcPr>
          <w:p w:rsidR="00717FDE" w:rsidRPr="00DE6780" w:rsidRDefault="00717FDE" w:rsidP="00717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780">
              <w:rPr>
                <w:rFonts w:ascii="Times New Roman" w:hAnsi="Times New Roman" w:cs="Times New Roman"/>
                <w:sz w:val="24"/>
                <w:szCs w:val="24"/>
              </w:rPr>
              <w:t>«Секреты мыловарения»</w:t>
            </w:r>
          </w:p>
        </w:tc>
        <w:tc>
          <w:tcPr>
            <w:tcW w:w="8322" w:type="dxa"/>
          </w:tcPr>
          <w:p w:rsidR="00717FDE" w:rsidRPr="00DE6780" w:rsidRDefault="00717FDE" w:rsidP="00DE4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61AD" w:rsidRPr="00DE6780" w:rsidRDefault="00F561AD" w:rsidP="00717FDE">
      <w:pPr>
        <w:jc w:val="both"/>
        <w:rPr>
          <w:rFonts w:ascii="Times New Roman" w:hAnsi="Times New Roman" w:cs="Times New Roman"/>
          <w:sz w:val="24"/>
          <w:szCs w:val="24"/>
        </w:rPr>
      </w:pPr>
      <w:r w:rsidRPr="00DE6780">
        <w:rPr>
          <w:rFonts w:ascii="Times New Roman" w:hAnsi="Times New Roman" w:cs="Times New Roman"/>
          <w:sz w:val="24"/>
          <w:szCs w:val="24"/>
        </w:rPr>
        <w:t xml:space="preserve">Руководителями мастерской могут быть учителя, родители, старшеклассники, приглашенные люди и т.д. </w:t>
      </w:r>
      <w:r w:rsidR="005F73C8" w:rsidRPr="00DE6780">
        <w:rPr>
          <w:rFonts w:ascii="Times New Roman" w:hAnsi="Times New Roman" w:cs="Times New Roman"/>
          <w:sz w:val="24"/>
          <w:szCs w:val="24"/>
        </w:rPr>
        <w:t>Темы, которые выбирают руководители сам</w:t>
      </w:r>
      <w:r w:rsidR="00717FDE" w:rsidRPr="00DE6780">
        <w:rPr>
          <w:rFonts w:ascii="Times New Roman" w:hAnsi="Times New Roman" w:cs="Times New Roman"/>
          <w:sz w:val="24"/>
          <w:szCs w:val="24"/>
        </w:rPr>
        <w:t>ые разнообразные, охватывающие два</w:t>
      </w:r>
      <w:r w:rsidR="005F73C8" w:rsidRPr="00DE6780">
        <w:rPr>
          <w:rFonts w:ascii="Times New Roman" w:hAnsi="Times New Roman" w:cs="Times New Roman"/>
          <w:sz w:val="24"/>
          <w:szCs w:val="24"/>
        </w:rPr>
        <w:t xml:space="preserve"> аспекта  поведения  одаренности: инструментальный  и мотивационный.</w:t>
      </w:r>
    </w:p>
    <w:p w:rsidR="005F73C8" w:rsidRPr="00DE6780" w:rsidRDefault="005F73C8" w:rsidP="004D49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7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Инструментальный</w:t>
      </w:r>
      <w:r w:rsidRPr="00DE6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аспект поведения одаренного ребенка может быть описан следующими признаками:</w:t>
      </w:r>
    </w:p>
    <w:p w:rsidR="005F73C8" w:rsidRPr="00DE6780" w:rsidRDefault="005F73C8" w:rsidP="004D49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780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Наличие специфических стратегий деятельности.</w:t>
      </w:r>
    </w:p>
    <w:p w:rsidR="005F73C8" w:rsidRPr="00DE6780" w:rsidRDefault="005F73C8" w:rsidP="004D49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78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деятельности одаренного ребенка обеспечивают ее особую, качественно своеобразную продуктивность. При этом выделяются три основных уровня успешности деятельности, с каждым из которых связана своя специфическая стратегия ее осуществления:</w:t>
      </w:r>
    </w:p>
    <w:p w:rsidR="005F73C8" w:rsidRPr="00DE6780" w:rsidRDefault="005F73C8" w:rsidP="004D495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780">
        <w:rPr>
          <w:rFonts w:ascii="Times New Roman" w:eastAsia="Times New Roman" w:hAnsi="Times New Roman" w:cs="Times New Roman"/>
          <w:sz w:val="24"/>
          <w:szCs w:val="24"/>
          <w:lang w:eastAsia="ru-RU"/>
        </w:rPr>
        <w:t>- быстрое освоение деятельности и высокая успешность ее выполнения;</w:t>
      </w:r>
    </w:p>
    <w:p w:rsidR="005F73C8" w:rsidRPr="00DE6780" w:rsidRDefault="005F73C8" w:rsidP="004D495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780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и изобретение новых способов деятельности в условиях поиска решения в заданной ситуации;</w:t>
      </w:r>
    </w:p>
    <w:p w:rsidR="005F73C8" w:rsidRPr="00DE6780" w:rsidRDefault="005F73C8" w:rsidP="004D495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780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выдвижение новых целей деятельности за счет более глубокого овладения предметом, ведущее к новому видению ситуации и объясняющее появление, на первый взгляд, неожиданных идей и решений.</w:t>
      </w:r>
    </w:p>
    <w:p w:rsidR="005F73C8" w:rsidRPr="00DE6780" w:rsidRDefault="005F73C8" w:rsidP="004D49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DE678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DE6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качественно своеобразного индивидуального стиля деятельности, выражающегося в склонности «все делать по-своему» и связанного с присущей </w:t>
      </w:r>
      <w:r w:rsidRPr="00DE67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одаренному ребенку </w:t>
      </w:r>
      <w:proofErr w:type="spellStart"/>
      <w:r w:rsidRPr="00DE678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самодостаточной</w:t>
      </w:r>
      <w:proofErr w:type="spellEnd"/>
      <w:r w:rsidRPr="00DE6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системой </w:t>
      </w:r>
      <w:proofErr w:type="spellStart"/>
      <w:r w:rsidRPr="00DE678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DE6780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Индивидуализация способов деятельности выражается в элементах уникальности ее продукта.</w:t>
      </w:r>
    </w:p>
    <w:p w:rsidR="005F73C8" w:rsidRPr="00DE6780" w:rsidRDefault="005F73C8" w:rsidP="004D49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DE678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Высокая структурированность знаний, умение видеть изучаемый предмет в системе, свернутость способов действий в соответствующей предметной области, что проявляется в способности одаренного ребенка, с одной стороны, практически мгновенно схватывать наиболее существенную деталь (факт) среди множества других предметных сведений (впечатлений, образов, понятий и т.д.) и, с другой стороны, удивительно легко переходить от единичной детали (факта) к ее обобщению и развернутому контексту</w:t>
      </w:r>
      <w:proofErr w:type="gramEnd"/>
      <w:r w:rsidRPr="00DE6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ее интерпретации. Иными словами, своеобразие способов деятельности одаренного ребенка проявляется в его способности в сложном видеть простое, а в простом – сложное.</w:t>
      </w:r>
    </w:p>
    <w:p w:rsidR="005F73C8" w:rsidRPr="00DE6780" w:rsidRDefault="005F73C8" w:rsidP="004D49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780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Особый тип обучаемости. Он может проявляться как в высокой скорости и легкости обучения, так и в замедленном темпе обучения, но с последующим резким изменением структуры знаний, представлений и умений.</w:t>
      </w:r>
    </w:p>
    <w:p w:rsidR="005F73C8" w:rsidRPr="00DE6780" w:rsidRDefault="005F73C8" w:rsidP="004D49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7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Мотивационный</w:t>
      </w:r>
      <w:r w:rsidRPr="00DE6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аспект поведения одаренного ребенка может быть описан следующими признаками:</w:t>
      </w:r>
    </w:p>
    <w:p w:rsidR="005F73C8" w:rsidRPr="00DE6780" w:rsidRDefault="005F73C8" w:rsidP="004D495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67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Повышенная, избирательная чувствительность к определенным сторонам предметной действительности (знакам, звукам, цветам, техническим устройствам, растениям и т.д.) либо определенным формам собственной активности (физической, познавательной, художественно-выразительной и т.д.), сопровождающаяся, как правило, переживанием чувства удовольствия.</w:t>
      </w:r>
      <w:proofErr w:type="gramEnd"/>
    </w:p>
    <w:p w:rsidR="005F73C8" w:rsidRPr="00DE6780" w:rsidRDefault="005F73C8" w:rsidP="004D495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780">
        <w:rPr>
          <w:rFonts w:ascii="Times New Roman" w:eastAsia="Times New Roman" w:hAnsi="Times New Roman" w:cs="Times New Roman"/>
          <w:sz w:val="24"/>
          <w:szCs w:val="24"/>
          <w:lang w:eastAsia="ru-RU"/>
        </w:rPr>
        <w:t>Ярко выраженный интерес к тем или иным занятиям или сферам деятельности, чрезвычайно высокая увлеченность каким-либо предметом, погруженность в то или иное дело. Наличие столь интенсивной склонности к определенному виду деятельности имеет своим следствием поразительное упорство и трудолюбие.</w:t>
      </w:r>
    </w:p>
    <w:p w:rsidR="005F73C8" w:rsidRPr="00DE6780" w:rsidRDefault="005F73C8" w:rsidP="004D495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7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Повышенная познавательная потребность, которая проявляется в ненасытной любознательности, а также готовности по собственной инициативе выходить за пределы исходных требований деятельности.</w:t>
      </w:r>
    </w:p>
    <w:p w:rsidR="005F73C8" w:rsidRPr="00DE6780" w:rsidRDefault="005F73C8" w:rsidP="004D495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7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Предпочтение парадоксальной, противоречивой и неопределенной информации, неприятие стандартных, типичных заданий и готовых ответов.</w:t>
      </w:r>
    </w:p>
    <w:p w:rsidR="005F73C8" w:rsidRPr="00DE6780" w:rsidRDefault="005F73C8" w:rsidP="004D495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78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Высокая критичность к результатам собственного труда, склонность ставить сверхтрудные цели, стремление к совершенству.</w:t>
      </w:r>
    </w:p>
    <w:p w:rsidR="005F73C8" w:rsidRPr="00DE6780" w:rsidRDefault="005F73C8" w:rsidP="004D49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Веер выбора, дает возможность не только определиться ребенку и взрослому, но и выстроить </w:t>
      </w:r>
      <w:r w:rsidR="004D4955" w:rsidRPr="00DE678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перспективы развития маст</w:t>
      </w:r>
      <w:r w:rsidR="00AB232E" w:rsidRPr="00DE6780">
        <w:rPr>
          <w:rFonts w:ascii="Times New Roman" w:eastAsia="Times New Roman" w:hAnsi="Times New Roman" w:cs="Times New Roman"/>
          <w:sz w:val="24"/>
          <w:szCs w:val="24"/>
          <w:lang w:eastAsia="ru-RU"/>
        </w:rPr>
        <w:t>ерской</w:t>
      </w:r>
      <w:r w:rsidR="004D4955" w:rsidRPr="00DE6780">
        <w:rPr>
          <w:rFonts w:ascii="Times New Roman" w:eastAsia="Times New Roman" w:hAnsi="Times New Roman" w:cs="Times New Roman"/>
          <w:sz w:val="24"/>
          <w:szCs w:val="24"/>
          <w:lang w:eastAsia="ru-RU"/>
        </w:rPr>
        <w:t>. А самое главное ребенок в сотрудничестве со своим родителем  или заинтересованным взрослым может получить поддержку, помощь и уверенность в своих силах.</w:t>
      </w:r>
      <w:r w:rsidR="00676014" w:rsidRPr="00DE6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мастерских может работать от 2 до 15 человек. Время  проведения от 20 до 60 минут. При  желании мастерские могут продолжить работу в течение недели. </w:t>
      </w:r>
      <w:r w:rsidR="004D4955" w:rsidRPr="00DE6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Желающие представить свои результаты  могут это сделать в различных формах</w:t>
      </w:r>
      <w:r w:rsidR="00F24AEC" w:rsidRPr="00DE6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проектов</w:t>
      </w:r>
      <w:r w:rsidR="004D4955" w:rsidRPr="00DE6780">
        <w:rPr>
          <w:rFonts w:ascii="Times New Roman" w:eastAsia="Times New Roman" w:hAnsi="Times New Roman" w:cs="Times New Roman"/>
          <w:sz w:val="24"/>
          <w:szCs w:val="24"/>
          <w:lang w:eastAsia="ru-RU"/>
        </w:rPr>
        <w:t>: газета, творческие работы на выставке, проспекты, буклеты, презентации и т.д. О том, как работали мастерские (фото, видео) можно увидеть на школьных телевизорах</w:t>
      </w:r>
      <w:r w:rsidR="00676014" w:rsidRPr="00DE6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61FEB" w:rsidRPr="00DE678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 после мастерских обмениваются впечатлениями, составляют рекомендации классным руководителям, родителям</w:t>
      </w:r>
      <w:r w:rsidR="003B763A" w:rsidRPr="00DE678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предлагают новые темы для работы  или  подтверждают продолжение начатой. Данная форма организации различных видов деятельности очень мобильна: позволяет маневрировать в школьном пространстве школы, использовать имеющиеся  временные, человеческие и м</w:t>
      </w:r>
      <w:r w:rsidR="00693434" w:rsidRPr="00DE6780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атериально- технические ресурсы и главное не требует много затрат.</w:t>
      </w:r>
      <w:r w:rsidR="003B763A" w:rsidRPr="00DE6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7FDE" w:rsidRPr="00DE6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Мастерские могут быть тематическими, направлены на один вид   деятельности или быть только родительскими.  </w:t>
      </w:r>
      <w:r w:rsidR="00F24AEC" w:rsidRPr="00DE67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Данная форма работы  над проектами показательна и стимулирует всех участников к созданию в определенное время  интересных работ.</w:t>
      </w:r>
    </w:p>
    <w:p w:rsidR="005F73C8" w:rsidRPr="00DE6780" w:rsidRDefault="005F73C8" w:rsidP="004D495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561AD" w:rsidRPr="00DE6780" w:rsidRDefault="00F561AD" w:rsidP="00527B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30A2" w:rsidRPr="00DE6780" w:rsidRDefault="008D30A2" w:rsidP="00527B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7ABB" w:rsidRPr="00DE6780" w:rsidRDefault="00A97ABB" w:rsidP="00527B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7B7E" w:rsidRPr="00DE6780" w:rsidRDefault="00527B7E" w:rsidP="00074C10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4485" w:rsidRPr="00DE6780" w:rsidRDefault="00844485" w:rsidP="008444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4485" w:rsidRPr="00DE6780" w:rsidRDefault="00844485" w:rsidP="008444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4485" w:rsidRDefault="00844485" w:rsidP="00844485">
      <w:pPr>
        <w:jc w:val="right"/>
      </w:pPr>
    </w:p>
    <w:p w:rsidR="003C0C95" w:rsidRDefault="003C0C95" w:rsidP="00844485">
      <w:pPr>
        <w:jc w:val="right"/>
      </w:pPr>
    </w:p>
    <w:sectPr w:rsidR="003C0C95" w:rsidSect="00DE678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96700"/>
    <w:multiLevelType w:val="multilevel"/>
    <w:tmpl w:val="8BFCC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0A764C"/>
    <w:multiLevelType w:val="multilevel"/>
    <w:tmpl w:val="363CF3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4485"/>
    <w:rsid w:val="00074C10"/>
    <w:rsid w:val="001371EB"/>
    <w:rsid w:val="00157524"/>
    <w:rsid w:val="003B763A"/>
    <w:rsid w:val="003C0C95"/>
    <w:rsid w:val="004D4955"/>
    <w:rsid w:val="00527B7E"/>
    <w:rsid w:val="005F73C8"/>
    <w:rsid w:val="00676014"/>
    <w:rsid w:val="00693434"/>
    <w:rsid w:val="006D08E9"/>
    <w:rsid w:val="00717FDE"/>
    <w:rsid w:val="00844485"/>
    <w:rsid w:val="008D30A2"/>
    <w:rsid w:val="0097570B"/>
    <w:rsid w:val="009D6FAD"/>
    <w:rsid w:val="00A61FEB"/>
    <w:rsid w:val="00A97ABB"/>
    <w:rsid w:val="00AB232E"/>
    <w:rsid w:val="00D90660"/>
    <w:rsid w:val="00DE6780"/>
    <w:rsid w:val="00E5017F"/>
    <w:rsid w:val="00F24AEC"/>
    <w:rsid w:val="00F56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44485"/>
    <w:rPr>
      <w:b/>
      <w:bCs/>
    </w:rPr>
  </w:style>
  <w:style w:type="paragraph" w:styleId="a4">
    <w:name w:val="Normal (Web)"/>
    <w:basedOn w:val="a"/>
    <w:uiPriority w:val="99"/>
    <w:semiHidden/>
    <w:unhideWhenUsed/>
    <w:rsid w:val="005F7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9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343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934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44485"/>
    <w:rPr>
      <w:b/>
      <w:bCs/>
    </w:rPr>
  </w:style>
  <w:style w:type="paragraph" w:styleId="a4">
    <w:name w:val="Normal (Web)"/>
    <w:basedOn w:val="a"/>
    <w:uiPriority w:val="99"/>
    <w:semiHidden/>
    <w:unhideWhenUsed/>
    <w:rsid w:val="005F7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9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343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934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8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1132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2</cp:revision>
  <dcterms:created xsi:type="dcterms:W3CDTF">2017-03-18T10:40:00Z</dcterms:created>
  <dcterms:modified xsi:type="dcterms:W3CDTF">2017-03-18T10:40:00Z</dcterms:modified>
</cp:coreProperties>
</file>