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9CD" w:rsidRPr="00AF0B72" w:rsidRDefault="003F79CD" w:rsidP="00AF0B72">
      <w:pPr>
        <w:pStyle w:val="a3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ФОНД ОЦЕНОЧНЫХ СРЕДСТВ </w:t>
      </w:r>
    </w:p>
    <w:p w:rsidR="00C308FD" w:rsidRDefault="003F79CD" w:rsidP="00AF0B72">
      <w:pPr>
        <w:pStyle w:val="a3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ПРОВЕДЕНИЯ ТЕКУЩЕЙ И  ПРОМЕЖУТОЧНОЙ АТТЕСТАЦИИ ОБУЧАЮЩИХСЯ ПО УЧЕБНОЙ МЕЖДИСЦИПЛИНАРНОМУ КУРСУ</w:t>
      </w:r>
      <w:r w:rsidR="00C308FD" w:rsidRPr="00C3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F79CD" w:rsidRPr="00AF0B72" w:rsidRDefault="00C308FD" w:rsidP="00AF0B72">
      <w:pPr>
        <w:pStyle w:val="a3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F0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МДК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06.02 Организация работы с банковскими вкладами (депозитами)</w:t>
      </w:r>
    </w:p>
    <w:p w:rsidR="003F79CD" w:rsidRPr="00AF0B72" w:rsidRDefault="003F79CD" w:rsidP="00AF0B72">
      <w:pPr>
        <w:pStyle w:val="a3"/>
        <w:numPr>
          <w:ilvl w:val="0"/>
          <w:numId w:val="1"/>
        </w:numPr>
        <w:spacing w:after="0" w:line="240" w:lineRule="auto"/>
        <w:ind w:left="142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фонда оценочных средств </w:t>
      </w:r>
      <w:r w:rsidR="00F51A2F" w:rsidRPr="00AF0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</w:p>
    <w:p w:rsidR="003F79CD" w:rsidRPr="00AF0B72" w:rsidRDefault="003F79CD" w:rsidP="00AF0B72">
      <w:pPr>
        <w:pStyle w:val="a3"/>
        <w:spacing w:after="0" w:line="240" w:lineRule="auto"/>
        <w:ind w:left="17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2060"/>
        <w:gridCol w:w="5311"/>
        <w:gridCol w:w="1559"/>
      </w:tblGrid>
      <w:tr w:rsidR="003F79CD" w:rsidRPr="00AF0B72" w:rsidTr="00DC1154">
        <w:trPr>
          <w:trHeight w:val="555"/>
        </w:trPr>
        <w:tc>
          <w:tcPr>
            <w:tcW w:w="3053" w:type="dxa"/>
            <w:gridSpan w:val="2"/>
          </w:tcPr>
          <w:p w:rsidR="003F79CD" w:rsidRPr="00AF0B72" w:rsidRDefault="003F79CD" w:rsidP="00AF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Контролируемые разделы (темы) дисциплины</w:t>
            </w:r>
          </w:p>
        </w:tc>
        <w:tc>
          <w:tcPr>
            <w:tcW w:w="5311" w:type="dxa"/>
            <w:vMerge w:val="restart"/>
          </w:tcPr>
          <w:p w:rsidR="003F79CD" w:rsidRPr="00AF0B72" w:rsidRDefault="003F79CD" w:rsidP="00AF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79CD" w:rsidRPr="00AF0B72" w:rsidRDefault="003F79CD" w:rsidP="00AF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 результата</w:t>
            </w:r>
          </w:p>
          <w:p w:rsidR="003F79CD" w:rsidRPr="00AF0B72" w:rsidRDefault="003F79CD" w:rsidP="00AF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(знать, уметь)</w:t>
            </w:r>
          </w:p>
        </w:tc>
        <w:tc>
          <w:tcPr>
            <w:tcW w:w="1559" w:type="dxa"/>
            <w:vMerge w:val="restart"/>
          </w:tcPr>
          <w:p w:rsidR="003F79CD" w:rsidRPr="00AF0B72" w:rsidRDefault="003F79CD" w:rsidP="00AF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79CD" w:rsidRPr="00AF0B72" w:rsidRDefault="003F79CD" w:rsidP="00AF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оценочного средства</w:t>
            </w:r>
          </w:p>
        </w:tc>
      </w:tr>
      <w:tr w:rsidR="003F79CD" w:rsidRPr="00AF0B72" w:rsidTr="008C11C4">
        <w:trPr>
          <w:trHeight w:val="555"/>
        </w:trPr>
        <w:tc>
          <w:tcPr>
            <w:tcW w:w="993" w:type="dxa"/>
          </w:tcPr>
          <w:p w:rsidR="00FC1C9E" w:rsidRDefault="00FC1C9E" w:rsidP="00AF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3F79CD" w:rsidRPr="00AF0B72" w:rsidRDefault="003F79CD" w:rsidP="00AF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0" w:type="dxa"/>
          </w:tcPr>
          <w:p w:rsidR="003F79CD" w:rsidRPr="00AF0B72" w:rsidRDefault="006E0B89" w:rsidP="00AF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раздела </w:t>
            </w:r>
          </w:p>
        </w:tc>
        <w:tc>
          <w:tcPr>
            <w:tcW w:w="5311" w:type="dxa"/>
            <w:vMerge/>
          </w:tcPr>
          <w:p w:rsidR="003F79CD" w:rsidRPr="00AF0B72" w:rsidRDefault="003F79CD" w:rsidP="00AF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3F79CD" w:rsidRPr="00AF0B72" w:rsidRDefault="003F79CD" w:rsidP="00AF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1C9E" w:rsidRPr="00AF0B72" w:rsidTr="003F6CD0">
        <w:tc>
          <w:tcPr>
            <w:tcW w:w="9923" w:type="dxa"/>
            <w:gridSpan w:val="4"/>
          </w:tcPr>
          <w:p w:rsidR="00FC1C9E" w:rsidRPr="00AF0B72" w:rsidRDefault="00FC1C9E" w:rsidP="00FC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 </w:t>
            </w:r>
            <w:r w:rsidRPr="00810731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работы с банковским вкладам (депозитам).</w:t>
            </w:r>
          </w:p>
        </w:tc>
      </w:tr>
      <w:tr w:rsidR="00FC1C9E" w:rsidRPr="00AF0B72" w:rsidTr="008C11C4">
        <w:tc>
          <w:tcPr>
            <w:tcW w:w="993" w:type="dxa"/>
          </w:tcPr>
          <w:p w:rsidR="00FC1C9E" w:rsidRPr="00AF0B72" w:rsidRDefault="003F6CD0" w:rsidP="00FC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060" w:type="dxa"/>
          </w:tcPr>
          <w:p w:rsidR="00FC1C9E" w:rsidRPr="00AF0B72" w:rsidRDefault="003F6CD0" w:rsidP="00FC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 оформление операций по банковским вкладам (депозитам).</w:t>
            </w:r>
          </w:p>
        </w:tc>
        <w:tc>
          <w:tcPr>
            <w:tcW w:w="5311" w:type="dxa"/>
          </w:tcPr>
          <w:p w:rsidR="003F6CD0" w:rsidRDefault="003F6CD0" w:rsidP="00FC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3F6CD0" w:rsidRPr="003F6CD0" w:rsidRDefault="003F6CD0" w:rsidP="003F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F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 клиентов  о  видах и условиях депозитных операций, помогать в выборе оптимального для клиента вида депозита;</w:t>
            </w:r>
          </w:p>
          <w:p w:rsidR="003F6CD0" w:rsidRPr="003F6CD0" w:rsidRDefault="003F6CD0" w:rsidP="003F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договоры банковского вклада, депозитные договоры и бухгалтерские документы;</w:t>
            </w:r>
          </w:p>
          <w:p w:rsidR="003F6CD0" w:rsidRPr="003F6CD0" w:rsidRDefault="003F6CD0" w:rsidP="003F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документы по предоставлению права распоряжения вкладом на основании доверенности третьему лицу;</w:t>
            </w:r>
          </w:p>
          <w:p w:rsidR="003F6CD0" w:rsidRDefault="003F6CD0" w:rsidP="003F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документы по завещательным распоряжениям вкладчиков;</w:t>
            </w:r>
          </w:p>
          <w:p w:rsidR="00FC1C9E" w:rsidRPr="00AF0B72" w:rsidRDefault="003F6CD0" w:rsidP="00FC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3F6CD0" w:rsidRPr="003F6CD0" w:rsidRDefault="003F6CD0" w:rsidP="003F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элементы депозитной политики банка;</w:t>
            </w:r>
          </w:p>
          <w:p w:rsidR="003F6CD0" w:rsidRPr="003F6CD0" w:rsidRDefault="003F6CD0" w:rsidP="003F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организации работы по привлечению денежных средств во вклады (депозиты);</w:t>
            </w:r>
          </w:p>
          <w:p w:rsidR="003F6CD0" w:rsidRPr="003F6CD0" w:rsidRDefault="003F6CD0" w:rsidP="003F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виды, условия и порядок проведения операций по вкладам (депозитных операций);</w:t>
            </w:r>
          </w:p>
          <w:p w:rsidR="003F6CD0" w:rsidRPr="003F6CD0" w:rsidRDefault="003F6CD0" w:rsidP="003F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вкладов, принимаемых банками от населения;</w:t>
            </w:r>
          </w:p>
          <w:p w:rsidR="003F6CD0" w:rsidRPr="003F6CD0" w:rsidRDefault="003F6CD0" w:rsidP="003F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технику оформления вкладных операций;</w:t>
            </w:r>
          </w:p>
          <w:p w:rsidR="003F6CD0" w:rsidRPr="003F6CD0" w:rsidRDefault="003F6CD0" w:rsidP="003F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стандартное содержание договора банковского вклада (депозитного договора), основные условия, права и ответственность сторон;</w:t>
            </w:r>
          </w:p>
          <w:p w:rsidR="003F6CD0" w:rsidRPr="003F6CD0" w:rsidRDefault="003F6CD0" w:rsidP="003F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распоряжения вкладами;</w:t>
            </w:r>
          </w:p>
          <w:p w:rsidR="003F6CD0" w:rsidRPr="003F6CD0" w:rsidRDefault="003F6CD0" w:rsidP="003F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и режимы депозитных счетов, открываемых в банке клиентам в зависимости от категории владельцев средств, сроков привлечения, видов валют;</w:t>
            </w:r>
          </w:p>
          <w:p w:rsidR="003F6CD0" w:rsidRPr="003F6CD0" w:rsidRDefault="003F6CD0" w:rsidP="003F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обслуживания счетов по вкладам и оказания дополнительных услуг;</w:t>
            </w:r>
          </w:p>
          <w:p w:rsidR="003F6CD0" w:rsidRPr="003F6CD0" w:rsidRDefault="003F6CD0" w:rsidP="003F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типичные нарушения при совершении депозитных операций (операций по вкладам);</w:t>
            </w:r>
          </w:p>
          <w:p w:rsidR="003F6CD0" w:rsidRPr="003F6CD0" w:rsidRDefault="003F6CD0" w:rsidP="003F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депонирования части привлеченных денежных средств в Банке России;</w:t>
            </w:r>
          </w:p>
          <w:p w:rsidR="003F6CD0" w:rsidRPr="003F6CD0" w:rsidRDefault="003F6CD0" w:rsidP="003F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начисления и  уплаты  процентов по вкладам (депозитам);</w:t>
            </w:r>
          </w:p>
          <w:p w:rsidR="00FC1C9E" w:rsidRDefault="003F6CD0" w:rsidP="003F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отражения в бухгалтерском учете операций по вкладам (депозитных операций);</w:t>
            </w:r>
          </w:p>
          <w:p w:rsidR="00FC1C9E" w:rsidRPr="00AF0B72" w:rsidRDefault="00FC1C9E" w:rsidP="00FC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C1C9E" w:rsidRPr="00AF0B72" w:rsidRDefault="00FC1C9E" w:rsidP="00FC1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B72">
              <w:rPr>
                <w:rFonts w:ascii="Times New Roman" w:hAnsi="Times New Roman" w:cs="Times New Roman"/>
                <w:sz w:val="24"/>
                <w:szCs w:val="24"/>
              </w:rPr>
              <w:t>Собеседование,</w:t>
            </w:r>
          </w:p>
          <w:p w:rsidR="00FC1C9E" w:rsidRPr="00AF0B72" w:rsidRDefault="00FC1C9E" w:rsidP="00FC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</w:p>
        </w:tc>
      </w:tr>
      <w:tr w:rsidR="003F6CD0" w:rsidRPr="00AF0B72" w:rsidTr="008C11C4">
        <w:tc>
          <w:tcPr>
            <w:tcW w:w="993" w:type="dxa"/>
          </w:tcPr>
          <w:p w:rsidR="003F6CD0" w:rsidRDefault="004101C7" w:rsidP="00FC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60" w:type="dxa"/>
          </w:tcPr>
          <w:p w:rsidR="003F6CD0" w:rsidRPr="003F6CD0" w:rsidRDefault="004101C7" w:rsidP="00FC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и оформление </w:t>
            </w:r>
            <w:r w:rsidRPr="0041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операций с драгоценными металлами.</w:t>
            </w:r>
          </w:p>
        </w:tc>
        <w:tc>
          <w:tcPr>
            <w:tcW w:w="5311" w:type="dxa"/>
          </w:tcPr>
          <w:p w:rsidR="003F6CD0" w:rsidRDefault="004101C7" w:rsidP="00FC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4101C7" w:rsidRPr="004101C7" w:rsidRDefault="004101C7" w:rsidP="0041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41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открывать и закрывать лицевые счета по вкладам (депозитам);</w:t>
            </w:r>
          </w:p>
          <w:p w:rsidR="004101C7" w:rsidRPr="004101C7" w:rsidRDefault="004101C7" w:rsidP="0041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и оформлять операции по приему дополнительных взносов во вклады и выплате части вклада;</w:t>
            </w:r>
          </w:p>
          <w:p w:rsidR="004101C7" w:rsidRPr="004101C7" w:rsidRDefault="004101C7" w:rsidP="0041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разовые и длительные поручения вкладчиков на перечисление (перевод) денежных средств со счетов по вкладам в безналичном порядке;</w:t>
            </w:r>
          </w:p>
          <w:p w:rsidR="004101C7" w:rsidRPr="004101C7" w:rsidRDefault="004101C7" w:rsidP="0041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зачислять суммы поступивших переводов во вклады;</w:t>
            </w:r>
          </w:p>
          <w:p w:rsidR="004101C7" w:rsidRPr="004101C7" w:rsidRDefault="004101C7" w:rsidP="0041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пролонгацию договора по вкладу;</w:t>
            </w:r>
          </w:p>
          <w:p w:rsidR="004101C7" w:rsidRPr="004101C7" w:rsidRDefault="004101C7" w:rsidP="0041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исчислять и выплачивать проценты по вкладам (депозитам);</w:t>
            </w:r>
          </w:p>
          <w:p w:rsidR="004101C7" w:rsidRPr="004101C7" w:rsidRDefault="004101C7" w:rsidP="0041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взимать плату за выполнение операций по вкладам и оказание услуг;</w:t>
            </w:r>
          </w:p>
          <w:p w:rsidR="004101C7" w:rsidRPr="004101C7" w:rsidRDefault="004101C7" w:rsidP="0041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отражать в учете операции по вкладам (депозитам);</w:t>
            </w:r>
          </w:p>
          <w:p w:rsidR="004101C7" w:rsidRPr="004101C7" w:rsidRDefault="004101C7" w:rsidP="0041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внутрибанковский последующий контроль операций по вкладам;</w:t>
            </w:r>
          </w:p>
          <w:p w:rsidR="004101C7" w:rsidRPr="004101C7" w:rsidRDefault="004101C7" w:rsidP="0041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открывать и закрывать обезличенные металлические счета в различных драгоценных металлах;</w:t>
            </w:r>
          </w:p>
          <w:p w:rsidR="004101C7" w:rsidRPr="004101C7" w:rsidRDefault="004101C7" w:rsidP="0041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договоры обезличенного металлического счета;</w:t>
            </w:r>
          </w:p>
          <w:p w:rsidR="004101C7" w:rsidRPr="004101C7" w:rsidRDefault="004101C7" w:rsidP="0041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документы по операциям приема и выдачи драгоценных металлов в обезличенной и физической форме по обезличенным металлическим счетам;</w:t>
            </w:r>
          </w:p>
          <w:p w:rsidR="004101C7" w:rsidRPr="004101C7" w:rsidRDefault="004101C7" w:rsidP="0041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начислять и выплачивать проценты по обезличенным металлическим счетам;</w:t>
            </w:r>
          </w:p>
          <w:p w:rsidR="004101C7" w:rsidRPr="004101C7" w:rsidRDefault="004101C7" w:rsidP="0041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размер и взыскивать комиссионные сборы и прочие вознаграждения, связанные с ведением металлических счетов; </w:t>
            </w:r>
          </w:p>
          <w:p w:rsidR="004101C7" w:rsidRDefault="004101C7" w:rsidP="0041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отражать  в бухгалтерском  учете операции с драгоценными металлами;</w:t>
            </w:r>
          </w:p>
          <w:p w:rsidR="004101C7" w:rsidRDefault="004101C7" w:rsidP="0041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101C7" w:rsidRPr="00AF0B72" w:rsidRDefault="004101C7" w:rsidP="00410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рефератов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0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Собеседование,</w:t>
            </w:r>
          </w:p>
          <w:p w:rsidR="003F6CD0" w:rsidRPr="00AF0B72" w:rsidRDefault="003F6CD0" w:rsidP="00FC1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9CD" w:rsidRPr="00AF0B72" w:rsidRDefault="003F79CD" w:rsidP="00AF0B72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1A2F" w:rsidRPr="00AF0B72" w:rsidRDefault="003F79CD" w:rsidP="00AF0B7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Контрольно-оценочные материалы для промежуточной аттестации </w:t>
      </w:r>
    </w:p>
    <w:p w:rsidR="003F79CD" w:rsidRPr="00AF0B72" w:rsidRDefault="008C11C4" w:rsidP="00AF0B72">
      <w:pPr>
        <w:pStyle w:val="a3"/>
        <w:spacing w:after="0" w:line="240" w:lineRule="auto"/>
        <w:ind w:left="17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МДК 06.</w:t>
      </w:r>
      <w:r w:rsidR="000B1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02 </w:t>
      </w:r>
      <w:r w:rsidR="000B1AD4" w:rsidRPr="000B1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работы с банковскими вкладами (депозитами)</w:t>
      </w:r>
    </w:p>
    <w:p w:rsidR="003F79CD" w:rsidRPr="00AF0B72" w:rsidRDefault="003F79CD" w:rsidP="00AF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72">
        <w:rPr>
          <w:rFonts w:ascii="Times New Roman" w:eastAsia="Calibri" w:hAnsi="Times New Roman" w:cs="Times New Roman"/>
          <w:color w:val="000000"/>
          <w:sz w:val="24"/>
          <w:szCs w:val="24"/>
        </w:rPr>
        <w:t>Формой</w:t>
      </w:r>
      <w:r w:rsidR="008C11C4" w:rsidRPr="00AF0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промежуточной аттестации по</w:t>
      </w:r>
      <w:r w:rsidR="00F51A2F" w:rsidRPr="00AF0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B1AD4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 06.02</w:t>
      </w:r>
      <w:r w:rsidR="000B1AD4" w:rsidRPr="000B1AD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банковскими вкладами (депозитами)</w:t>
      </w:r>
      <w:r w:rsidR="000B1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A2F" w:rsidRPr="00AF0B72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AF0B72">
        <w:rPr>
          <w:rFonts w:ascii="Times New Roman" w:eastAsia="Calibri" w:hAnsi="Times New Roman" w:cs="Times New Roman"/>
          <w:color w:val="000000"/>
          <w:sz w:val="24"/>
          <w:szCs w:val="24"/>
        </w:rPr>
        <w:t>вляется</w:t>
      </w:r>
      <w:r w:rsidR="00F51A2F" w:rsidRPr="00AF0B72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8C11C4" w:rsidRPr="00AF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дифференцированный зачет</w:t>
      </w:r>
    </w:p>
    <w:p w:rsidR="003E7B50" w:rsidRPr="00AF0B72" w:rsidRDefault="003E7B50" w:rsidP="00AF0B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Теоретические вопросы</w:t>
      </w:r>
    </w:p>
    <w:p w:rsidR="00903C63" w:rsidRDefault="00903C63" w:rsidP="00903C63">
      <w:pPr>
        <w:pStyle w:val="a3"/>
        <w:numPr>
          <w:ilvl w:val="0"/>
          <w:numId w:val="17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Правовые основы организации депозитных операций с физическими и юридическими лицами, обеспечения защиты прав и интересов клиентов, </w:t>
      </w:r>
    </w:p>
    <w:p w:rsidR="00903C63" w:rsidRPr="00903C63" w:rsidRDefault="00903C63" w:rsidP="00903C63">
      <w:pPr>
        <w:pStyle w:val="a3"/>
        <w:numPr>
          <w:ilvl w:val="0"/>
          <w:numId w:val="17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03C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лицензирования операций по вкладам (депозитных операций) и операций с драгоценными металлами.</w:t>
      </w:r>
    </w:p>
    <w:p w:rsidR="00903C63" w:rsidRDefault="00903C63" w:rsidP="00903C6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Операции по банковским вкладам (депозитам). </w:t>
      </w:r>
    </w:p>
    <w:p w:rsidR="00903C63" w:rsidRPr="00903C63" w:rsidRDefault="00903C63" w:rsidP="00903C6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 финансовые основы системы страхования вкладов.</w:t>
      </w:r>
    </w:p>
    <w:p w:rsidR="00903C63" w:rsidRPr="00903C63" w:rsidRDefault="00903C63" w:rsidP="00903C6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6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депозитной политики банка.</w:t>
      </w:r>
    </w:p>
    <w:p w:rsidR="00903C63" w:rsidRPr="00903C63" w:rsidRDefault="00903C63" w:rsidP="00903C63">
      <w:pPr>
        <w:pStyle w:val="a3"/>
        <w:numPr>
          <w:ilvl w:val="0"/>
          <w:numId w:val="17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работы по привлечению денежных средств во вклады (депозиты).</w:t>
      </w:r>
    </w:p>
    <w:p w:rsidR="00903C63" w:rsidRPr="00903C63" w:rsidRDefault="00903C63" w:rsidP="00903C6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условия и порядок проведения операций по вкладам (депозитных операций).</w:t>
      </w:r>
    </w:p>
    <w:p w:rsidR="00903C63" w:rsidRPr="00903C63" w:rsidRDefault="00903C63" w:rsidP="00903C6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вкладов, принимаемых банками от населения.</w:t>
      </w:r>
    </w:p>
    <w:p w:rsidR="00903C63" w:rsidRPr="00903C63" w:rsidRDefault="00903C63" w:rsidP="00903C6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Техника оформления вкладных операций.</w:t>
      </w:r>
    </w:p>
    <w:p w:rsidR="00903C63" w:rsidRPr="00903C63" w:rsidRDefault="00903C63" w:rsidP="00903C6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Стандартное содержание договора банковского вклада (депозитного договора), основные условия, права и ответственность сторон.</w:t>
      </w:r>
    </w:p>
    <w:p w:rsidR="00903C63" w:rsidRPr="00903C63" w:rsidRDefault="00903C63" w:rsidP="00903C6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распоряжения вкладами.</w:t>
      </w:r>
    </w:p>
    <w:p w:rsidR="00903C63" w:rsidRPr="00903C63" w:rsidRDefault="00903C63" w:rsidP="00903C6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режимы депозитных счетов, открываемых в банке клиентам в зависимости от категории владельцев средств, сроков привлечения, видов валют.</w:t>
      </w:r>
    </w:p>
    <w:p w:rsidR="00903C63" w:rsidRPr="00903C63" w:rsidRDefault="00903C63" w:rsidP="00903C6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обслуживания счетов по вкладам и оказания дополнительных услуг.</w:t>
      </w:r>
    </w:p>
    <w:p w:rsidR="00903C63" w:rsidRPr="00903C63" w:rsidRDefault="00903C63" w:rsidP="00903C6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6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нарушения при совершении депозитных операций (операций по вкладам).</w:t>
      </w:r>
    </w:p>
    <w:p w:rsidR="00903C63" w:rsidRPr="00903C63" w:rsidRDefault="00903C63" w:rsidP="00903C6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депонирования части привлеченных денежных средств в Баке России. </w:t>
      </w:r>
    </w:p>
    <w:p w:rsidR="00903C63" w:rsidRPr="00903C63" w:rsidRDefault="00903C63" w:rsidP="00903C6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начисления и уплаты процентов по вкладам (депозитам).</w:t>
      </w:r>
    </w:p>
    <w:p w:rsidR="00903C63" w:rsidRDefault="00903C63" w:rsidP="00903C6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отражения в бухгалтерском учете операций по вкладам (депозитных операций).</w:t>
      </w:r>
    </w:p>
    <w:p w:rsidR="00903C63" w:rsidRPr="00903C63" w:rsidRDefault="00903C63" w:rsidP="00903C6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основы  операций с драгоценными металлами.</w:t>
      </w:r>
    </w:p>
    <w:p w:rsidR="00903C63" w:rsidRPr="00903C63" w:rsidRDefault="00903C63" w:rsidP="00903C6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операций и сделок, совершаемых кредитными организациями с драгоценными металлами. </w:t>
      </w:r>
    </w:p>
    <w:p w:rsidR="00903C63" w:rsidRPr="00903C63" w:rsidRDefault="00903C63" w:rsidP="00903C6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6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зачисления на обезличенный металлический счет и возврата со счета драгоценных металлов.</w:t>
      </w:r>
    </w:p>
    <w:p w:rsidR="00903C63" w:rsidRPr="00903C63" w:rsidRDefault="00903C63" w:rsidP="00903C6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выплаты вознаграждений, связанных с ведением обезличенного металлического счета, изменением индивидуальных характеристик драгоценных металлов.</w:t>
      </w:r>
    </w:p>
    <w:p w:rsidR="00903C63" w:rsidRPr="00903C63" w:rsidRDefault="00903C63" w:rsidP="00903C6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регулирования открытой позиции в драгоценных металлах</w:t>
      </w:r>
    </w:p>
    <w:p w:rsidR="00903C63" w:rsidRPr="00903C63" w:rsidRDefault="00903C63" w:rsidP="00903C6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отражения в бухгалтерском учете операций с драгоценными металлами. Порядок переоценки счетов по учету драгоценных металлов.</w:t>
      </w:r>
    </w:p>
    <w:p w:rsidR="00903C63" w:rsidRPr="00903C63" w:rsidRDefault="00903C63" w:rsidP="00903C6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6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нарушения при совершении операций с драгоценными металлами.</w:t>
      </w:r>
    </w:p>
    <w:p w:rsidR="00903C63" w:rsidRPr="00903C63" w:rsidRDefault="00903C63" w:rsidP="00903C6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методы коммуникации.</w:t>
      </w:r>
    </w:p>
    <w:p w:rsidR="00BD3E52" w:rsidRPr="00AF0B72" w:rsidRDefault="00BD3E52" w:rsidP="00AF0B72">
      <w:pPr>
        <w:spacing w:after="254" w:line="240" w:lineRule="auto"/>
        <w:ind w:left="376" w:right="21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AF0B72">
        <w:rPr>
          <w:rFonts w:ascii="Times New Roman" w:eastAsia="Arial" w:hAnsi="Times New Roman" w:cs="Times New Roman"/>
          <w:b/>
          <w:sz w:val="24"/>
          <w:szCs w:val="24"/>
        </w:rPr>
        <w:t>В</w:t>
      </w:r>
      <w:r w:rsidR="00903C63">
        <w:rPr>
          <w:rFonts w:ascii="Times New Roman" w:eastAsia="Arial" w:hAnsi="Times New Roman" w:cs="Times New Roman"/>
          <w:b/>
          <w:sz w:val="24"/>
          <w:szCs w:val="24"/>
        </w:rPr>
        <w:t>ариант 1</w:t>
      </w:r>
    </w:p>
    <w:p w:rsidR="005F3E08" w:rsidRPr="005F3E08" w:rsidRDefault="005F3E08" w:rsidP="005F3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Фермерское хозяйство «Красные зори» застраховало будущий урожай свеклы по системе предельной ответственности, исходя из нормативной стоимости урожая 2,8 тыс. руб. с </w:t>
      </w:r>
      <w:smartTag w:uri="urn:schemas-microsoft-com:office:smarttags" w:element="metricconverter">
        <w:smartTagPr>
          <w:attr w:name="ProductID" w:val="1 га"/>
        </w:smartTagPr>
        <w:r w:rsidRPr="005F3E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га</w:t>
        </w:r>
      </w:smartTag>
      <w:r w:rsidRPr="005F3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соответствии с условиями договора, ущерб возмещается в размере 70%. </w:t>
      </w:r>
    </w:p>
    <w:p w:rsidR="005F3E08" w:rsidRPr="005F3E08" w:rsidRDefault="005F3E08" w:rsidP="005F3E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Фактическая стоимость урожая составила 2,1 тыс. руб. с </w:t>
      </w:r>
      <w:smartTag w:uri="urn:schemas-microsoft-com:office:smarttags" w:element="metricconverter">
        <w:smartTagPr>
          <w:attr w:name="ProductID" w:val="1 га"/>
        </w:smartTagPr>
        <w:r w:rsidRPr="005F3E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га</w:t>
        </w:r>
      </w:smartTag>
      <w:r w:rsidRPr="005F3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Посевная площадь – </w:t>
      </w:r>
      <w:smartTag w:uri="urn:schemas-microsoft-com:office:smarttags" w:element="metricconverter">
        <w:smartTagPr>
          <w:attr w:name="ProductID" w:val="10 га"/>
        </w:smartTagPr>
        <w:r w:rsidRPr="005F3E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га</w:t>
        </w:r>
      </w:smartTag>
      <w:r w:rsidRPr="005F3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F3E08" w:rsidRPr="005F3E08" w:rsidRDefault="005F3E08" w:rsidP="005F3E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E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Определите ущерб фермерского хозяйства от недополучения урожая. Рассчитайте размер страхового возмещения, которое получит фермерское хозяйство.</w:t>
      </w:r>
    </w:p>
    <w:p w:rsidR="005F3E08" w:rsidRPr="005F3E08" w:rsidRDefault="005F3E08" w:rsidP="005F3E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E08" w:rsidRPr="005F3E08" w:rsidRDefault="005F3E08" w:rsidP="005F3E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F3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"Простор" заключило договор страхования по системе пропорциональной ответственности в отно</w:t>
      </w:r>
      <w:r w:rsidRPr="005F3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шении принадлежащего ему павильона. Стоимостная оценка объекта страхования – 1 млн. руб., страховая сумма - 250 тыс. руб.</w:t>
      </w:r>
    </w:p>
    <w:p w:rsidR="005F3E08" w:rsidRPr="005F3E08" w:rsidRDefault="005F3E08" w:rsidP="005F3E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пожара ущерб составил 50 тыс. руб.</w:t>
      </w:r>
    </w:p>
    <w:p w:rsidR="005F3E08" w:rsidRPr="005F3E08" w:rsidRDefault="005F3E08" w:rsidP="005F3E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3E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Каков размер страхового возмещения, которое полу</w:t>
      </w:r>
      <w:r w:rsidRPr="005F3E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чит АО "Простор"?</w:t>
      </w:r>
    </w:p>
    <w:p w:rsidR="005F3E08" w:rsidRPr="005F3E08" w:rsidRDefault="005F3E08" w:rsidP="005F3E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F3E08" w:rsidRPr="005F3E08" w:rsidRDefault="005F3E08" w:rsidP="005F3E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АО "Простор" застраховало свое имущество сро</w:t>
      </w:r>
      <w:r w:rsidRPr="005F3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на 1 год с ответственностью за кражу со взломом на сумму 400 тыс. руб. Ставка страхового тарифа - 0,3% от страховой суммы. По договору страхования предус</w:t>
      </w:r>
      <w:r w:rsidRPr="005F3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мотрена условная франшиза "свободно от 1%", при ко</w:t>
      </w:r>
      <w:r w:rsidRPr="005F3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торой предоставляется скидка к тарифу 2%. </w:t>
      </w:r>
    </w:p>
    <w:p w:rsidR="005F3E08" w:rsidRPr="005F3E08" w:rsidRDefault="005F3E08" w:rsidP="005F3E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3E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Рассчитайте размер страхового платежа. </w:t>
      </w:r>
    </w:p>
    <w:p w:rsidR="005F3E08" w:rsidRPr="005F3E08" w:rsidRDefault="005F3E08" w:rsidP="005F3E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действия злоумышленников фактичес</w:t>
      </w:r>
      <w:r w:rsidRPr="005F3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 ущерб АО "Простор" составил 200 тыс. руб.</w:t>
      </w:r>
    </w:p>
    <w:p w:rsidR="005F3E08" w:rsidRPr="005F3E08" w:rsidRDefault="005F3E08" w:rsidP="005F3E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E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Вычислите размер страхового возмещения, который будет выплачен АО "Простор".</w:t>
      </w:r>
    </w:p>
    <w:p w:rsidR="005F3E08" w:rsidRPr="005F3E08" w:rsidRDefault="005F3E08" w:rsidP="00903C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E08" w:rsidRPr="005F3E08" w:rsidRDefault="005F3E08" w:rsidP="005F3E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5F3E08" w:rsidRPr="005F3E08" w:rsidRDefault="005F3E08" w:rsidP="005F3E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Фермерское хозяйство «Лазурный» застраховало будущий урожай пшеницы, по системе предельной ответственности исходя из средней за пять лет урожайности 16ц с </w:t>
      </w:r>
      <w:smartTag w:uri="urn:schemas-microsoft-com:office:smarttags" w:element="metricconverter">
        <w:smartTagPr>
          <w:attr w:name="ProductID" w:val="1 га"/>
        </w:smartTagPr>
        <w:r w:rsidRPr="005F3E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га</w:t>
        </w:r>
      </w:smartTag>
      <w:r w:rsidRPr="005F3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выплаты страхового возмещения в размере 70% причиненного ущерба за недополучения урожая. Фактическая урожайность составила 14,8ц с </w:t>
      </w:r>
      <w:smartTag w:uri="urn:schemas-microsoft-com:office:smarttags" w:element="metricconverter">
        <w:smartTagPr>
          <w:attr w:name="ProductID" w:val="1 га"/>
        </w:smartTagPr>
        <w:r w:rsidRPr="005F3E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га</w:t>
        </w:r>
      </w:smartTag>
      <w:r w:rsidRPr="005F3E0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 посева 400га. Закупочная цена пшеницы 77 тыс. руб. за 1ц.</w:t>
      </w:r>
    </w:p>
    <w:p w:rsidR="005F3E08" w:rsidRPr="005F3E08" w:rsidRDefault="005F3E08" w:rsidP="005F3E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E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Определить ущерб фермерского хозяйства от недополучения урожая. Рассчитайте размер страхового возмещения, которое получит фермерское хозяйство. </w:t>
      </w:r>
    </w:p>
    <w:p w:rsidR="005F3E08" w:rsidRPr="005F3E08" w:rsidRDefault="005F3E08" w:rsidP="005F3E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F3E08" w:rsidRPr="005F3E08" w:rsidRDefault="005F3E08" w:rsidP="005F3E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F3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 стоимостью 100 тыс. руб., принадле</w:t>
      </w:r>
      <w:r w:rsidRPr="005F3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жащий АО "Простор", застрахован по системе первого риска на сумму 40 тыс. руб. Убыток в результате пожара составил 60 тыс. руб.</w:t>
      </w:r>
    </w:p>
    <w:p w:rsidR="005F3E08" w:rsidRPr="005F3E08" w:rsidRDefault="005F3E08" w:rsidP="005F3E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3E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Какая сумма страхового возмещения будет ему вы</w:t>
      </w:r>
      <w:r w:rsidRPr="005F3E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плачена?</w:t>
      </w:r>
    </w:p>
    <w:p w:rsidR="005F3E08" w:rsidRPr="005F3E08" w:rsidRDefault="005F3E08" w:rsidP="005F3E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F3E08" w:rsidRPr="005F3E08" w:rsidRDefault="005F3E08" w:rsidP="005F3E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5F3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АО "Перспектива" застраховало свое имущество сроком на 1 год с ответственностью за кражу со взломом на сумму 600 тыс. руб. Ставка страхового тарифа - 0,3% от страховой суммы. По договору страхования предус</w:t>
      </w:r>
      <w:r w:rsidRPr="005F3E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мотрена безусловная франшиза "свободно от 1%", при ко</w:t>
      </w:r>
      <w:r w:rsidRPr="005F3E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торой предоставляется скидка к тарифу 2%. </w:t>
      </w:r>
    </w:p>
    <w:p w:rsidR="005F3E08" w:rsidRPr="005F3E08" w:rsidRDefault="005F3E08" w:rsidP="005F3E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E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Каков размер страхового платежа? </w:t>
      </w:r>
    </w:p>
    <w:p w:rsidR="005F3E08" w:rsidRPr="005F3E08" w:rsidRDefault="005F3E08" w:rsidP="005F3E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действия злоумышленников фактичес</w:t>
      </w:r>
      <w:r w:rsidRPr="005F3E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кий ущерб АО 'Перспектива" составил 100 тыс.  руб. </w:t>
      </w:r>
    </w:p>
    <w:p w:rsidR="005F3E08" w:rsidRPr="005F3E08" w:rsidRDefault="005F3E08" w:rsidP="005F3E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E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Какое страховое возмещение будет получено? </w:t>
      </w:r>
    </w:p>
    <w:p w:rsidR="00BD3E52" w:rsidRPr="00AF0B72" w:rsidRDefault="00BD3E52" w:rsidP="00AF0B72">
      <w:pPr>
        <w:spacing w:after="5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BD3E52" w:rsidRPr="00AF0B72" w:rsidRDefault="00BD3E52" w:rsidP="00AF0B72">
      <w:pPr>
        <w:spacing w:after="5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F0B72">
        <w:rPr>
          <w:rFonts w:ascii="Times New Roman" w:hAnsi="Times New Roman" w:cs="Times New Roman"/>
          <w:sz w:val="24"/>
          <w:szCs w:val="24"/>
        </w:rPr>
        <w:t>ПАКЕТ ЭКЗАМЕНАТОА</w:t>
      </w:r>
    </w:p>
    <w:p w:rsidR="00BD3E52" w:rsidRPr="00AF0B72" w:rsidRDefault="00BD3E52" w:rsidP="00AF0B72">
      <w:pPr>
        <w:spacing w:after="5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F0B72">
        <w:rPr>
          <w:rFonts w:ascii="Times New Roman" w:hAnsi="Times New Roman" w:cs="Times New Roman"/>
          <w:sz w:val="24"/>
          <w:szCs w:val="24"/>
        </w:rPr>
        <w:t>Количество заданий для студентов-4</w:t>
      </w:r>
    </w:p>
    <w:p w:rsidR="00BD3E52" w:rsidRDefault="00BD3E52" w:rsidP="00AF0B72">
      <w:pPr>
        <w:spacing w:after="5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F0B72">
        <w:rPr>
          <w:rFonts w:ascii="Times New Roman" w:hAnsi="Times New Roman" w:cs="Times New Roman"/>
          <w:sz w:val="24"/>
          <w:szCs w:val="24"/>
        </w:rPr>
        <w:t>Время выполнения 90 мин</w:t>
      </w:r>
    </w:p>
    <w:p w:rsidR="00A67C3A" w:rsidRDefault="00A67C3A" w:rsidP="00AF0B72">
      <w:pPr>
        <w:spacing w:after="5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A67C3A" w:rsidRPr="00AF0B72" w:rsidRDefault="00A67C3A" w:rsidP="00AF0B72">
      <w:pPr>
        <w:spacing w:after="5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7F5ED6" w:rsidRPr="00AF0B72" w:rsidRDefault="007F5ED6" w:rsidP="00AF0B7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AF0B72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Критерии оценки</w:t>
      </w:r>
    </w:p>
    <w:p w:rsidR="007F5ED6" w:rsidRPr="00AF0B72" w:rsidRDefault="007F5ED6" w:rsidP="00AF0B72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880"/>
      </w:tblGrid>
      <w:tr w:rsidR="007F5ED6" w:rsidRPr="00AF0B72" w:rsidTr="008C11C4">
        <w:trPr>
          <w:trHeight w:val="280"/>
        </w:trPr>
        <w:tc>
          <w:tcPr>
            <w:tcW w:w="2700" w:type="dxa"/>
          </w:tcPr>
          <w:p w:rsidR="007F5ED6" w:rsidRPr="00AF0B72" w:rsidRDefault="007F5ED6" w:rsidP="00AF0B72">
            <w:pPr>
              <w:pStyle w:val="Default"/>
              <w:ind w:left="-360"/>
              <w:jc w:val="center"/>
              <w:rPr>
                <w:b/>
                <w:bCs/>
              </w:rPr>
            </w:pPr>
            <w:r w:rsidRPr="00AF0B72">
              <w:rPr>
                <w:b/>
                <w:bCs/>
              </w:rPr>
              <w:t>Оценка</w:t>
            </w:r>
          </w:p>
        </w:tc>
        <w:tc>
          <w:tcPr>
            <w:tcW w:w="2880" w:type="dxa"/>
          </w:tcPr>
          <w:p w:rsidR="007F5ED6" w:rsidRPr="00AF0B72" w:rsidRDefault="007F5ED6" w:rsidP="00AF0B72">
            <w:pPr>
              <w:pStyle w:val="Default"/>
              <w:jc w:val="center"/>
              <w:rPr>
                <w:b/>
                <w:bCs/>
              </w:rPr>
            </w:pPr>
            <w:r w:rsidRPr="00AF0B72">
              <w:rPr>
                <w:b/>
                <w:bCs/>
              </w:rPr>
              <w:t>Результативность, %</w:t>
            </w:r>
          </w:p>
        </w:tc>
      </w:tr>
      <w:tr w:rsidR="007F5ED6" w:rsidRPr="00AF0B72" w:rsidTr="008C11C4">
        <w:trPr>
          <w:trHeight w:val="170"/>
        </w:trPr>
        <w:tc>
          <w:tcPr>
            <w:tcW w:w="2700" w:type="dxa"/>
          </w:tcPr>
          <w:p w:rsidR="007F5ED6" w:rsidRPr="00AF0B72" w:rsidRDefault="007F5ED6" w:rsidP="00AF0B72">
            <w:pPr>
              <w:pStyle w:val="Default"/>
              <w:ind w:left="-360"/>
              <w:jc w:val="center"/>
              <w:rPr>
                <w:bCs/>
              </w:rPr>
            </w:pPr>
            <w:r w:rsidRPr="00AF0B72">
              <w:rPr>
                <w:bCs/>
              </w:rPr>
              <w:t>Отлично</w:t>
            </w:r>
          </w:p>
        </w:tc>
        <w:tc>
          <w:tcPr>
            <w:tcW w:w="2880" w:type="dxa"/>
          </w:tcPr>
          <w:p w:rsidR="007F5ED6" w:rsidRPr="00AF0B72" w:rsidRDefault="007F5ED6" w:rsidP="00AF0B72">
            <w:pPr>
              <w:pStyle w:val="Default"/>
              <w:jc w:val="center"/>
              <w:rPr>
                <w:bCs/>
              </w:rPr>
            </w:pPr>
            <w:r w:rsidRPr="00AF0B72">
              <w:rPr>
                <w:bCs/>
              </w:rPr>
              <w:t>90-100</w:t>
            </w:r>
          </w:p>
        </w:tc>
      </w:tr>
      <w:tr w:rsidR="007F5ED6" w:rsidRPr="00AF0B72" w:rsidTr="008C11C4">
        <w:trPr>
          <w:trHeight w:val="170"/>
        </w:trPr>
        <w:tc>
          <w:tcPr>
            <w:tcW w:w="2700" w:type="dxa"/>
          </w:tcPr>
          <w:p w:rsidR="007F5ED6" w:rsidRPr="00AF0B72" w:rsidRDefault="007F5ED6" w:rsidP="00AF0B72">
            <w:pPr>
              <w:pStyle w:val="Default"/>
              <w:ind w:left="-360"/>
              <w:jc w:val="center"/>
              <w:rPr>
                <w:bCs/>
              </w:rPr>
            </w:pPr>
            <w:r w:rsidRPr="00AF0B72">
              <w:rPr>
                <w:bCs/>
              </w:rPr>
              <w:t>Хорошо</w:t>
            </w:r>
          </w:p>
        </w:tc>
        <w:tc>
          <w:tcPr>
            <w:tcW w:w="2880" w:type="dxa"/>
          </w:tcPr>
          <w:p w:rsidR="007F5ED6" w:rsidRPr="00AF0B72" w:rsidRDefault="007F5ED6" w:rsidP="00AF0B72">
            <w:pPr>
              <w:pStyle w:val="Default"/>
              <w:jc w:val="center"/>
              <w:rPr>
                <w:bCs/>
              </w:rPr>
            </w:pPr>
            <w:r w:rsidRPr="00AF0B72">
              <w:rPr>
                <w:bCs/>
              </w:rPr>
              <w:t>70-90</w:t>
            </w:r>
          </w:p>
        </w:tc>
      </w:tr>
      <w:tr w:rsidR="007F5ED6" w:rsidRPr="00AF0B72" w:rsidTr="008C11C4">
        <w:trPr>
          <w:trHeight w:val="170"/>
        </w:trPr>
        <w:tc>
          <w:tcPr>
            <w:tcW w:w="2700" w:type="dxa"/>
          </w:tcPr>
          <w:p w:rsidR="007F5ED6" w:rsidRPr="00AF0B72" w:rsidRDefault="007F5ED6" w:rsidP="00AF0B72">
            <w:pPr>
              <w:pStyle w:val="Default"/>
              <w:ind w:left="-360"/>
              <w:jc w:val="center"/>
              <w:rPr>
                <w:bCs/>
              </w:rPr>
            </w:pPr>
            <w:r w:rsidRPr="00AF0B72">
              <w:rPr>
                <w:bCs/>
              </w:rPr>
              <w:t>Удовлетворительно</w:t>
            </w:r>
          </w:p>
        </w:tc>
        <w:tc>
          <w:tcPr>
            <w:tcW w:w="2880" w:type="dxa"/>
          </w:tcPr>
          <w:p w:rsidR="007F5ED6" w:rsidRPr="00AF0B72" w:rsidRDefault="007F5ED6" w:rsidP="00AF0B72">
            <w:pPr>
              <w:pStyle w:val="Default"/>
              <w:jc w:val="center"/>
              <w:rPr>
                <w:bCs/>
              </w:rPr>
            </w:pPr>
            <w:r w:rsidRPr="00AF0B72">
              <w:rPr>
                <w:bCs/>
              </w:rPr>
              <w:t>40-70</w:t>
            </w:r>
          </w:p>
        </w:tc>
      </w:tr>
      <w:tr w:rsidR="007F5ED6" w:rsidRPr="00AF0B72" w:rsidTr="008C11C4">
        <w:trPr>
          <w:trHeight w:val="170"/>
        </w:trPr>
        <w:tc>
          <w:tcPr>
            <w:tcW w:w="2700" w:type="dxa"/>
          </w:tcPr>
          <w:p w:rsidR="007F5ED6" w:rsidRPr="00AF0B72" w:rsidRDefault="007F5ED6" w:rsidP="00AF0B72">
            <w:pPr>
              <w:pStyle w:val="Default"/>
              <w:ind w:left="-360"/>
              <w:jc w:val="center"/>
              <w:rPr>
                <w:bCs/>
              </w:rPr>
            </w:pPr>
            <w:r w:rsidRPr="00AF0B72">
              <w:rPr>
                <w:bCs/>
              </w:rPr>
              <w:t>Неудовлетворительно</w:t>
            </w:r>
          </w:p>
        </w:tc>
        <w:tc>
          <w:tcPr>
            <w:tcW w:w="2880" w:type="dxa"/>
          </w:tcPr>
          <w:p w:rsidR="007F5ED6" w:rsidRPr="00AF0B72" w:rsidRDefault="007F5ED6" w:rsidP="00AF0B72">
            <w:pPr>
              <w:pStyle w:val="Default"/>
              <w:jc w:val="center"/>
              <w:rPr>
                <w:bCs/>
              </w:rPr>
            </w:pPr>
            <w:r w:rsidRPr="00AF0B72">
              <w:rPr>
                <w:bCs/>
              </w:rPr>
              <w:t>0-40</w:t>
            </w:r>
          </w:p>
        </w:tc>
      </w:tr>
    </w:tbl>
    <w:p w:rsidR="00841CB4" w:rsidRDefault="00841CB4" w:rsidP="00AF0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2BAC" w:rsidRDefault="00492BAC" w:rsidP="00AF0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2BAC" w:rsidRDefault="00492BAC" w:rsidP="00AF0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2BAC" w:rsidRDefault="00492BAC" w:rsidP="00AF0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2BAC" w:rsidRDefault="00492BAC" w:rsidP="00AF0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2BAC" w:rsidRDefault="00492BAC" w:rsidP="00AF0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2BAC" w:rsidRDefault="00492BAC" w:rsidP="00AF0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2BAC" w:rsidRDefault="00492BAC" w:rsidP="00AF0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2BAC" w:rsidRDefault="00492BAC" w:rsidP="00AF0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2BAC" w:rsidRDefault="00492BAC" w:rsidP="00AF0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2BAC" w:rsidRDefault="00492BAC" w:rsidP="00AF0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2BAC" w:rsidRDefault="00492BAC" w:rsidP="00AF0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2BAC" w:rsidRDefault="00492BAC" w:rsidP="00AF0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2BAC" w:rsidRDefault="00492BAC" w:rsidP="00AF0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2BAC" w:rsidRPr="00AF0B72" w:rsidRDefault="00492BAC" w:rsidP="00AF0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0B72" w:rsidRPr="00AF0B72" w:rsidRDefault="00AF0B72" w:rsidP="00AF0B72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B72">
        <w:rPr>
          <w:rFonts w:ascii="Times New Roman" w:hAnsi="Times New Roman" w:cs="Times New Roman"/>
          <w:b/>
          <w:sz w:val="24"/>
          <w:szCs w:val="24"/>
        </w:rPr>
        <w:lastRenderedPageBreak/>
        <w:t>3. Контрольно-оценочные материалы для текущей аттестации.</w:t>
      </w:r>
    </w:p>
    <w:p w:rsidR="00AF0B72" w:rsidRPr="00AF0B72" w:rsidRDefault="00AF0B72" w:rsidP="00AF0B72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B72">
        <w:rPr>
          <w:rFonts w:ascii="Times New Roman" w:hAnsi="Times New Roman" w:cs="Times New Roman"/>
          <w:b/>
          <w:sz w:val="24"/>
          <w:szCs w:val="24"/>
        </w:rPr>
        <w:t>3.1 Комплект типовых практических заданий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Задача № 1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Банк в Москве установил следующую котировку доллара США к рублю: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Покупка – 25,6800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Продажа – 26,0000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Определить: 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А) сколько рублей будет получено при обмене 100 долл. США?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Б) сколько долларов США будет получено при обмене 1 млн. руб.?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i/>
          <w:color w:val="000000"/>
          <w:sz w:val="24"/>
          <w:szCs w:val="24"/>
        </w:rPr>
        <w:t>Решение: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А) при обмене 100 долл. США будет получено: 100 </w:t>
      </w:r>
      <w:r w:rsidRPr="00AF0B72">
        <w:rPr>
          <w:rFonts w:ascii="Times New Roman" w:hAnsi="Times New Roman" w:cs="Times New Roman"/>
          <w:i/>
          <w:color w:val="000000"/>
          <w:sz w:val="24"/>
          <w:szCs w:val="24"/>
        </w:rPr>
        <w:t>х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25,6800 = 2568 рублей.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Б) при обмене 1 млн. руб. будет получено: 1000000: 26,0000 = 38461,5 долларов США.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Задача №2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Курс доллара США к фунту стерлингов в Лондонском банке составляет: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Покупка – 1, 6510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Продажа – 1, 6480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i/>
          <w:color w:val="000000"/>
          <w:sz w:val="24"/>
          <w:szCs w:val="24"/>
        </w:rPr>
        <w:t>Определить:</w:t>
      </w:r>
      <w:r w:rsidRPr="00AF0B7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AF0B7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>курс покупки и продажи фунта стерлингов к доллару США;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б) сколько фунтов стерлингов можно получить при обмене 1000 долларов;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в) сколько долларов можно получить при обмене </w:t>
      </w:r>
      <w:smartTag w:uri="urn:schemas-microsoft-com:office:smarttags" w:element="metricconverter">
        <w:smartTagPr>
          <w:attr w:name="ProductID" w:val="1000 фунтов"/>
        </w:smartTagPr>
        <w:r w:rsidRPr="00AF0B72">
          <w:rPr>
            <w:rFonts w:ascii="Times New Roman" w:hAnsi="Times New Roman" w:cs="Times New Roman"/>
            <w:color w:val="000000"/>
            <w:sz w:val="24"/>
            <w:szCs w:val="24"/>
          </w:rPr>
          <w:t>1000 фунтов</w:t>
        </w:r>
      </w:smartTag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стерлингов.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Решение:  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а) Поскольку обратная котировка: покупка (продажа) долларов США означает продажу (покупку) фунтов стерлингов, курс фунта стерлинга к доллару США составляет: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Покупка – 1, 6480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Продажа – 1, 6510.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б) При обмене 1000 долл. США будет получено:  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1000/1,6510 = 605,7 ф. ст.</w:t>
      </w:r>
    </w:p>
    <w:p w:rsidR="00AF0B72" w:rsidRPr="00AF0B72" w:rsidRDefault="00AF0B72" w:rsidP="00AF0B7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в) При обмене 1000 ф. ст. будет получено: 1000 </w:t>
      </w:r>
      <w:r w:rsidRPr="00AF0B72">
        <w:rPr>
          <w:rFonts w:ascii="Times New Roman" w:hAnsi="Times New Roman" w:cs="Times New Roman"/>
          <w:i/>
          <w:color w:val="000000"/>
          <w:sz w:val="24"/>
          <w:szCs w:val="24"/>
        </w:rPr>
        <w:t>х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1,6480 = 1648 долл.  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Задача № 3.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При котировке валют используются также их кросс-курсы – соотношение между двумя валютами, вытекающее из их курсов по отношению к третьей валюте.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Банк в Москве объявил следующую котировку валют: 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покупка               продажа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Доллар США/ рубль               26, 4400                27,3800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Евро/ рубль                              34,3212                 35,2800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i/>
          <w:color w:val="000000"/>
          <w:sz w:val="24"/>
          <w:szCs w:val="24"/>
        </w:rPr>
        <w:t>Определить</w:t>
      </w:r>
      <w:r w:rsidRPr="00AF0B7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>кросс-курс покупки и продажи  доллара США к Евро.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i/>
          <w:color w:val="000000"/>
          <w:sz w:val="24"/>
          <w:szCs w:val="24"/>
        </w:rPr>
        <w:t>Решение: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Покупка – 26,4400 / 35, 2800 = 0,7494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Продажа – 27,3800 / 34, 3212 = 0, 7978.    [ 14 ]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Задача № 4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Известны следующие курсы валют: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покупка                продажа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Доллар США/ венгерский форинт             140                       150</w:t>
      </w:r>
    </w:p>
    <w:p w:rsidR="00AF0B72" w:rsidRPr="00AF0B72" w:rsidRDefault="00AF0B72" w:rsidP="00AF0B7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Доллар США/ рубль                                26,0000                26,5000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i/>
          <w:color w:val="000000"/>
          <w:sz w:val="24"/>
          <w:szCs w:val="24"/>
        </w:rPr>
        <w:t>Определить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кросс-курс покупки и продажи венгерского форинта к рублю.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i/>
          <w:color w:val="000000"/>
          <w:sz w:val="24"/>
          <w:szCs w:val="24"/>
        </w:rPr>
        <w:t>Решение: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Покупка 26, 0000 / 150 = 0, 1733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Продажа 26,5000 / 140 = 0, 1893</w:t>
      </w:r>
    </w:p>
    <w:p w:rsidR="00AF0B72" w:rsidRPr="00AF0B72" w:rsidRDefault="00AF0B72" w:rsidP="00AF0B72">
      <w:pPr>
        <w:widowControl w:val="0"/>
        <w:spacing w:before="360" w:after="24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i/>
          <w:color w:val="000000"/>
          <w:sz w:val="24"/>
          <w:szCs w:val="24"/>
        </w:rPr>
        <w:t>Комментарий к решению задач № 3 и № 4</w:t>
      </w:r>
    </w:p>
    <w:p w:rsidR="00AF0B72" w:rsidRPr="00AF0B72" w:rsidRDefault="00AF0B72" w:rsidP="00AF0B7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«Предположим, что при прямой котировке известны курсы валют А и С по отношению к валюте В.</w:t>
      </w:r>
    </w:p>
    <w:p w:rsidR="00AF0B72" w:rsidRPr="00AF0B72" w:rsidRDefault="00AF0B72" w:rsidP="00AF0B7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покупка                 продажа</w:t>
      </w:r>
    </w:p>
    <w:p w:rsidR="00AF0B72" w:rsidRPr="00AF0B72" w:rsidRDefault="00AF0B72" w:rsidP="00AF0B7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А/В                                        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RAB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RAB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</w:p>
    <w:p w:rsidR="00AF0B72" w:rsidRPr="00AF0B72" w:rsidRDefault="00AF0B72" w:rsidP="00AF0B7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/В                                         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RCB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RCB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</w:p>
    <w:p w:rsidR="00AF0B72" w:rsidRPr="00AF0B72" w:rsidRDefault="00AF0B72" w:rsidP="00AF0B7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определить соотношение между валютами А и С.  При определении курса покупки А/С валюта А вначале обменивается на валюту В по известному курсу 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RAB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1 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>по соотношению:</w:t>
      </w:r>
    </w:p>
    <w:p w:rsidR="00AF0B72" w:rsidRPr="00AF0B72" w:rsidRDefault="00AF0B72" w:rsidP="00AF0B7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1 единица А = 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RAB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1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>единиц В</w:t>
      </w:r>
    </w:p>
    <w:p w:rsidR="00AF0B72" w:rsidRPr="00AF0B72" w:rsidRDefault="00AF0B72" w:rsidP="00AF0B72">
      <w:pPr>
        <w:widowControl w:val="0"/>
        <w:spacing w:before="24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Полученная валюта В обменивается на валюту С по известному курсу 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RCB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2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по соотношению:</w:t>
      </w:r>
    </w:p>
    <w:tbl>
      <w:tblPr>
        <w:tblpPr w:leftFromText="180" w:rightFromText="180" w:vertAnchor="text" w:horzAnchor="page" w:tblpX="4474" w:tblpY="129"/>
        <w:tblW w:w="1126" w:type="dxa"/>
        <w:tblLook w:val="0000" w:firstRow="0" w:lastRow="0" w:firstColumn="0" w:lastColumn="0" w:noHBand="0" w:noVBand="0"/>
      </w:tblPr>
      <w:tblGrid>
        <w:gridCol w:w="1126"/>
      </w:tblGrid>
      <w:tr w:rsidR="00AF0B72" w:rsidRPr="00AF0B72" w:rsidTr="00A67C3A">
        <w:trPr>
          <w:trHeight w:val="544"/>
        </w:trPr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</w:tr>
      <w:tr w:rsidR="00AF0B72" w:rsidRPr="00AF0B72" w:rsidTr="00A67C3A">
        <w:trPr>
          <w:trHeight w:val="390"/>
        </w:trPr>
        <w:tc>
          <w:tcPr>
            <w:tcW w:w="1126" w:type="dxa"/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RCB 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</w:tbl>
    <w:p w:rsidR="00AF0B72" w:rsidRPr="00AF0B72" w:rsidRDefault="00AF0B72" w:rsidP="00AF0B7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0B72" w:rsidRPr="00AF0B72" w:rsidRDefault="00AF0B72" w:rsidP="00AF0B7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1 единица В =                 единицы С</w:t>
      </w:r>
    </w:p>
    <w:p w:rsidR="00AF0B72" w:rsidRPr="00AF0B72" w:rsidRDefault="00AF0B72" w:rsidP="00AF0B7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0B72" w:rsidRPr="00AF0B72" w:rsidRDefault="00AF0B72" w:rsidP="00AF0B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6.5pt" o:ole="">
            <v:imagedata r:id="rId8" o:title=""/>
          </v:shape>
          <o:OLEObject Type="Embed" ProgID="Equation.3" ShapeID="_x0000_i1025" DrawAspect="Content" ObjectID="_1522665300" r:id="rId9"/>
        </w:objec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Следовательно:</w:t>
      </w:r>
    </w:p>
    <w:tbl>
      <w:tblPr>
        <w:tblpPr w:leftFromText="180" w:rightFromText="180" w:vertAnchor="text" w:horzAnchor="page" w:tblpX="4654" w:tblpY="179"/>
        <w:tblW w:w="960" w:type="dxa"/>
        <w:tblLook w:val="0000" w:firstRow="0" w:lastRow="0" w:firstColumn="0" w:lastColumn="0" w:noHBand="0" w:noVBand="0"/>
      </w:tblPr>
      <w:tblGrid>
        <w:gridCol w:w="960"/>
      </w:tblGrid>
      <w:tr w:rsidR="00AF0B72" w:rsidRPr="00AF0B72" w:rsidTr="00A67C3A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RAB 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AF0B72" w:rsidRPr="00AF0B72" w:rsidTr="00A67C3A">
        <w:trPr>
          <w:trHeight w:val="405"/>
        </w:trPr>
        <w:tc>
          <w:tcPr>
            <w:tcW w:w="960" w:type="dxa"/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RCB 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</w:tbl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0B72" w:rsidRPr="00AF0B72" w:rsidRDefault="00AF0B72" w:rsidP="00AF0B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1 единица А =  единиц С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При определении курса продажи А/С валюта С вначале обменивается на валюту В по известному курсу 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RCB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1 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>по соотношению: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4474" w:tblpY="-178"/>
        <w:tblW w:w="1126" w:type="dxa"/>
        <w:tblLook w:val="0000" w:firstRow="0" w:lastRow="0" w:firstColumn="0" w:lastColumn="0" w:noHBand="0" w:noVBand="0"/>
      </w:tblPr>
      <w:tblGrid>
        <w:gridCol w:w="1126"/>
      </w:tblGrid>
      <w:tr w:rsidR="00AF0B72" w:rsidRPr="00AF0B72" w:rsidTr="00A67C3A">
        <w:trPr>
          <w:trHeight w:val="276"/>
        </w:trPr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</w:tr>
      <w:tr w:rsidR="00AF0B72" w:rsidRPr="00AF0B72" w:rsidTr="00A67C3A">
        <w:trPr>
          <w:trHeight w:val="438"/>
        </w:trPr>
        <w:tc>
          <w:tcPr>
            <w:tcW w:w="1126" w:type="dxa"/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RCB 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</w:p>
        </w:tc>
      </w:tr>
    </w:tbl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1 единица В = единицы С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Полученная валюта В обменивается на валюту А по известному курсу 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2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по соотношению: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1 единица А = 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RAB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2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>единиц В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Следовательно:</w:t>
      </w:r>
    </w:p>
    <w:tbl>
      <w:tblPr>
        <w:tblpPr w:leftFromText="180" w:rightFromText="180" w:vertAnchor="text" w:horzAnchor="page" w:tblpX="4474" w:tblpY="158"/>
        <w:tblW w:w="960" w:type="dxa"/>
        <w:tblLook w:val="0000" w:firstRow="0" w:lastRow="0" w:firstColumn="0" w:lastColumn="0" w:noHBand="0" w:noVBand="0"/>
      </w:tblPr>
      <w:tblGrid>
        <w:gridCol w:w="960"/>
      </w:tblGrid>
      <w:tr w:rsidR="00AF0B72" w:rsidRPr="00AF0B72" w:rsidTr="00A67C3A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RAB 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</w:tr>
      <w:tr w:rsidR="00AF0B72" w:rsidRPr="00AF0B72" w:rsidTr="00A67C3A">
        <w:trPr>
          <w:trHeight w:val="405"/>
        </w:trPr>
        <w:tc>
          <w:tcPr>
            <w:tcW w:w="960" w:type="dxa"/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RCB 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</w:p>
        </w:tc>
      </w:tr>
    </w:tbl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1 единица А =   единиц С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Таким образом, кросс-курс валюты А к валюте С:</w:t>
      </w:r>
    </w:p>
    <w:tbl>
      <w:tblPr>
        <w:tblpPr w:leftFromText="180" w:rightFromText="180" w:vertAnchor="text" w:horzAnchor="page" w:tblpX="3754" w:tblpY="206"/>
        <w:tblW w:w="1122" w:type="dxa"/>
        <w:tblLook w:val="0000" w:firstRow="0" w:lastRow="0" w:firstColumn="0" w:lastColumn="0" w:noHBand="0" w:noVBand="0"/>
      </w:tblPr>
      <w:tblGrid>
        <w:gridCol w:w="1122"/>
      </w:tblGrid>
      <w:tr w:rsidR="00AF0B72" w:rsidRPr="00AF0B72" w:rsidTr="00A67C3A">
        <w:trPr>
          <w:trHeight w:val="379"/>
        </w:trPr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RAB 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</w:p>
        </w:tc>
      </w:tr>
      <w:tr w:rsidR="00AF0B72" w:rsidRPr="00AF0B72" w:rsidTr="00A67C3A">
        <w:trPr>
          <w:trHeight w:val="379"/>
        </w:trPr>
        <w:tc>
          <w:tcPr>
            <w:tcW w:w="1122" w:type="dxa"/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RCB 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</w:tr>
    </w:tbl>
    <w:p w:rsidR="00AF0B72" w:rsidRPr="00AF0B72" w:rsidRDefault="00AF0B72" w:rsidP="00AF0B7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page" w:tblpX="5734" w:tblpY="212"/>
        <w:tblW w:w="1851" w:type="dxa"/>
        <w:tblLook w:val="0000" w:firstRow="0" w:lastRow="0" w:firstColumn="0" w:lastColumn="0" w:noHBand="0" w:noVBand="0"/>
      </w:tblPr>
      <w:tblGrid>
        <w:gridCol w:w="1851"/>
      </w:tblGrid>
      <w:tr w:rsidR="00AF0B72" w:rsidRPr="00AF0B72" w:rsidTr="00A67C3A">
        <w:trPr>
          <w:trHeight w:val="537"/>
        </w:trPr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покупки А/В</w:t>
            </w:r>
          </w:p>
        </w:tc>
      </w:tr>
      <w:tr w:rsidR="00AF0B72" w:rsidRPr="00AF0B72" w:rsidTr="00A67C3A">
        <w:trPr>
          <w:trHeight w:val="332"/>
        </w:trPr>
        <w:tc>
          <w:tcPr>
            <w:tcW w:w="1851" w:type="dxa"/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AF0B7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курс продажи С/В</w:t>
            </w:r>
          </w:p>
        </w:tc>
      </w:tr>
    </w:tbl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Покупка       или 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3934" w:tblpY="-106"/>
        <w:tblW w:w="960" w:type="dxa"/>
        <w:tblLook w:val="0000" w:firstRow="0" w:lastRow="0" w:firstColumn="0" w:lastColumn="0" w:noHBand="0" w:noVBand="0"/>
      </w:tblPr>
      <w:tblGrid>
        <w:gridCol w:w="960"/>
      </w:tblGrid>
      <w:tr w:rsidR="00AF0B72" w:rsidRPr="00AF0B72" w:rsidTr="00A67C3A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RAB 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</w:tr>
      <w:tr w:rsidR="00AF0B72" w:rsidRPr="00AF0B72" w:rsidTr="00A67C3A">
        <w:trPr>
          <w:trHeight w:val="405"/>
        </w:trPr>
        <w:tc>
          <w:tcPr>
            <w:tcW w:w="960" w:type="dxa"/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RCB 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</w:p>
        </w:tc>
      </w:tr>
    </w:tbl>
    <w:p w:rsidR="00AF0B72" w:rsidRPr="00AF0B72" w:rsidRDefault="00AF0B72" w:rsidP="00AF0B7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page" w:tblpX="5734" w:tblpY="-104"/>
        <w:tblW w:w="1880" w:type="dxa"/>
        <w:tblLook w:val="0000" w:firstRow="0" w:lastRow="0" w:firstColumn="0" w:lastColumn="0" w:noHBand="0" w:noVBand="0"/>
      </w:tblPr>
      <w:tblGrid>
        <w:gridCol w:w="1880"/>
      </w:tblGrid>
      <w:tr w:rsidR="00AF0B72" w:rsidRPr="00AF0B72" w:rsidTr="00A67C3A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покупки А/В</w:t>
            </w:r>
          </w:p>
        </w:tc>
      </w:tr>
      <w:tr w:rsidR="00AF0B72" w:rsidRPr="00AF0B72" w:rsidTr="00A67C3A">
        <w:trPr>
          <w:trHeight w:val="255"/>
        </w:trPr>
        <w:tc>
          <w:tcPr>
            <w:tcW w:w="1880" w:type="dxa"/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продажи С/В</w:t>
            </w:r>
          </w:p>
        </w:tc>
      </w:tr>
    </w:tbl>
    <w:p w:rsidR="00AF0B72" w:rsidRPr="00AF0B72" w:rsidRDefault="00AF0B72" w:rsidP="00AF0B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Продажа                         или 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0B72" w:rsidRPr="00AF0B72" w:rsidRDefault="00AF0B72" w:rsidP="00AF0B72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На практике валютные дилеры обычно работают с форвардной маржой, причем её значения даются для курса покупки  и курса продажи. Как уже отмечали, по значениям форвардной маржи можно определить, как котируется валюта – с премией или дисконтом» [14, С.12-13].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Задача № 5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На валютном рынке даются следующие котировки валют для срочных сделок:</w:t>
      </w:r>
    </w:p>
    <w:p w:rsidR="00AF0B72" w:rsidRPr="00AF0B72" w:rsidRDefault="00AF0B72" w:rsidP="00AF0B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Срок                              Доллар США/рубль              Доллар США/евро</w:t>
      </w:r>
    </w:p>
    <w:p w:rsidR="00AF0B72" w:rsidRPr="00AF0B72" w:rsidRDefault="00AF0B72" w:rsidP="00AF0B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спот                                 26,4700 – 27,4000                    1,3000 – 1,4000</w:t>
      </w:r>
    </w:p>
    <w:p w:rsidR="00AF0B72" w:rsidRPr="00AF0B72" w:rsidRDefault="00AF0B72" w:rsidP="00AF0B72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1 месяц                                 40 – 60                                      50 – 30</w:t>
      </w:r>
    </w:p>
    <w:p w:rsidR="00AF0B72" w:rsidRPr="00AF0B72" w:rsidRDefault="00AF0B72" w:rsidP="00AF0B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2 месяца                               90 – 130                                    100 – 80</w:t>
      </w:r>
    </w:p>
    <w:p w:rsidR="00AF0B72" w:rsidRPr="00AF0B72" w:rsidRDefault="00AF0B72" w:rsidP="00AF0B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3 месяца                              140 – 180                                   160 – 130</w:t>
      </w:r>
    </w:p>
    <w:p w:rsidR="00AF0B72" w:rsidRPr="00AF0B72" w:rsidRDefault="00AF0B72" w:rsidP="00AF0B72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Определить</w:t>
      </w:r>
      <w:r w:rsidRPr="00AF0B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>курсы форвард доллара США к рублю и Евро на 1, 2 и 3 месяца.</w:t>
      </w:r>
    </w:p>
    <w:p w:rsidR="00AF0B72" w:rsidRPr="00AF0B72" w:rsidRDefault="00AF0B72" w:rsidP="00AF0B72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i/>
          <w:color w:val="000000"/>
          <w:sz w:val="24"/>
          <w:szCs w:val="24"/>
        </w:rPr>
        <w:t>Решение: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Для курса доллара США к рублю форвардная маржа  курса покупки меньше  курса продажи, следовательно, её величина должна прибавляться к курсу спот, что даст следующие значения курса форвард: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1 месяц                   26, 4740 – 27, 4060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2 месяца                 26, 4790 – 27, 4130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3 месяца                 26, 4840 – 27, 4180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Для курса доллара США к Евро  форвардная маржа  курса покупки больше, чем  курса продажи, и её значения должны вычитаться из курса спот, что дает следующие значение курса форвард: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1  месяц                          1, 2950 – 1, 3970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2  месяц                          1, 2900 – 1, 3920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3 месяц                           1, 2840 – 1, 3870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При необходимости могут определяться  кросс-курсы форвард валют с использованием приведенных ранее соотношений.</w:t>
      </w:r>
    </w:p>
    <w:p w:rsidR="00AF0B72" w:rsidRPr="00AF0B72" w:rsidRDefault="00AF0B72" w:rsidP="00AF0B72">
      <w:pPr>
        <w:widowControl w:val="0"/>
        <w:spacing w:before="36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Задача № 6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По условиям задачи № 5 определить кросс-курс форвард (премию или дисконт) покупки и продажи евро к рублю для 1, 2 и 3 месяцев.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i/>
          <w:color w:val="000000"/>
          <w:sz w:val="24"/>
          <w:szCs w:val="24"/>
        </w:rPr>
        <w:t>Решение: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кросс-курс спот евро к рублю равен: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Покупка – 26, 4700/1,4000 = 18, 9071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Продажа – 27, 4000/1, 3000 = 21, 0769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Кросс-курс форвард евро к рублю составит для срока 1 месяц: 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Покупка – 26, 4740/1, 3970 = 18, 9506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Продажа 27, 4060/1, 2950 = 21, 1629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Для срока 2 месяца: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Покупка – 26, 4790/1, 3920 = 19, 0223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Продажа 27, 4130/1, 2900 = 21, 2504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Для срока 3 месяца: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Покупка – 26, 4840/1, 3870 = 19, 0944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Продажа 27, 4180/1, 2840 = 21, 3536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Поскольку при котировке курса форвард принято приводить значение форвардной маржи,  данные по ним будут: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Спот 18, 9071 – 21, 0769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1 месяц: 435 – 860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2 месяц: 1152 – 1735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3 месяц: 1873 – 2767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Таким образом, Евро котируется к рублю с премией.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основы для вычисления курса форвард может рассматриваться их теоретический (безубыточный) курс форвард, определяемый следующим образом (см. формулы 1.4 и 1.6): предположим, что сумма в валюте В , взятая взаймы на срок 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дней по годовой ставке процентов 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B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,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обменена на валюту А по курсу спот 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S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>, что дало сумму:</w:t>
      </w:r>
    </w:p>
    <w:tbl>
      <w:tblPr>
        <w:tblpPr w:leftFromText="180" w:rightFromText="180" w:vertAnchor="text" w:horzAnchor="margin" w:tblpXSpec="center" w:tblpY="119"/>
        <w:tblW w:w="960" w:type="dxa"/>
        <w:tblLook w:val="0000" w:firstRow="0" w:lastRow="0" w:firstColumn="0" w:lastColumn="0" w:noHBand="0" w:noVBand="0"/>
      </w:tblPr>
      <w:tblGrid>
        <w:gridCol w:w="960"/>
      </w:tblGrid>
      <w:tr w:rsidR="00AF0B72" w:rsidRPr="00AF0B72" w:rsidTr="00A67C3A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Рв</w:t>
            </w:r>
          </w:p>
        </w:tc>
      </w:tr>
      <w:tr w:rsidR="00AF0B72" w:rsidRPr="00AF0B72" w:rsidTr="00A67C3A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Rs   </w:t>
            </w:r>
          </w:p>
        </w:tc>
      </w:tr>
    </w:tbl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Р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А    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=   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где: Р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А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– сумма в валюте А; 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      Рв – сумма в валюте В;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      Rs – курс спот.   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Сумма Р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А,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размещённая на депозит на срок 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дней по ставке 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А,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даст в результате сумму 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A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, 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5014" w:tblpY="37"/>
        <w:tblW w:w="652" w:type="dxa"/>
        <w:tblLook w:val="0000" w:firstRow="0" w:lastRow="0" w:firstColumn="0" w:lastColumn="0" w:noHBand="0" w:noVBand="0"/>
      </w:tblPr>
      <w:tblGrid>
        <w:gridCol w:w="652"/>
      </w:tblGrid>
      <w:tr w:rsidR="00AF0B72" w:rsidRPr="00AF0B72" w:rsidTr="00A67C3A">
        <w:trPr>
          <w:trHeight w:val="308"/>
        </w:trPr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</w:p>
        </w:tc>
      </w:tr>
      <w:tr w:rsidR="00AF0B72" w:rsidRPr="00AF0B72" w:rsidTr="00A67C3A">
        <w:trPr>
          <w:trHeight w:val="308"/>
        </w:trPr>
        <w:tc>
          <w:tcPr>
            <w:tcW w:w="652" w:type="dxa"/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</w:tr>
    </w:tbl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F0B72" w:rsidRPr="00AF0B72" w:rsidRDefault="00AF0B72" w:rsidP="00AF0B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A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 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>=  Р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А 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( 1 + 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А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  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F0B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AF0B72" w:rsidRPr="00AF0B72" w:rsidRDefault="00AF0B72" w:rsidP="00AF0B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где: 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– срок депозита; </w:t>
      </w:r>
    </w:p>
    <w:p w:rsidR="00AF0B72" w:rsidRPr="00AF0B72" w:rsidRDefault="00AF0B72" w:rsidP="00AF0B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      360 – расчетное количество дней в году.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Возвращаемая сумма с процентами в валюте В:</w:t>
      </w:r>
    </w:p>
    <w:tbl>
      <w:tblPr>
        <w:tblpPr w:leftFromText="180" w:rightFromText="180" w:vertAnchor="text" w:horzAnchor="page" w:tblpX="5014" w:tblpY="55"/>
        <w:tblW w:w="759" w:type="dxa"/>
        <w:tblLook w:val="0000" w:firstRow="0" w:lastRow="0" w:firstColumn="0" w:lastColumn="0" w:noHBand="0" w:noVBand="0"/>
      </w:tblPr>
      <w:tblGrid>
        <w:gridCol w:w="759"/>
      </w:tblGrid>
      <w:tr w:rsidR="00AF0B72" w:rsidRPr="00AF0B72" w:rsidTr="00A67C3A">
        <w:trPr>
          <w:trHeight w:val="280"/>
        </w:trPr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t</w:t>
            </w:r>
          </w:p>
        </w:tc>
      </w:tr>
      <w:tr w:rsidR="00AF0B72" w:rsidRPr="00AF0B72" w:rsidTr="00A67C3A">
        <w:trPr>
          <w:trHeight w:val="280"/>
        </w:trPr>
        <w:tc>
          <w:tcPr>
            <w:tcW w:w="759" w:type="dxa"/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360</w:t>
            </w:r>
          </w:p>
        </w:tc>
      </w:tr>
    </w:tbl>
    <w:p w:rsidR="00AF0B72" w:rsidRPr="00AF0B72" w:rsidRDefault="00AF0B72" w:rsidP="00AF0B72">
      <w:pPr>
        <w:widowControl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В   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=  Р х 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( 1 + 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В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    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 </w:t>
      </w:r>
    </w:p>
    <w:p w:rsidR="00AF0B72" w:rsidRPr="00AF0B72" w:rsidRDefault="00AF0B72" w:rsidP="00AF0B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где: 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В –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>годовая ставка процентов  в валюте В.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Для получения этой суммы в обмен на сумму с процентами в валюте А теоретический обменный курс форвард должен составить (см. формулу 1.6):</w:t>
      </w:r>
      <w:r w:rsidRPr="00AF0B72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80" w:dyaOrig="340">
          <v:shape id="_x0000_i1026" type="#_x0000_t75" style="width:9pt;height:17.25pt" o:ole="">
            <v:imagedata r:id="rId8" o:title=""/>
          </v:shape>
          <o:OLEObject Type="Embed" ProgID="Equation.3" ShapeID="_x0000_i1026" DrawAspect="Content" ObjectID="_1522665301" r:id="rId10"/>
        </w:object>
      </w:r>
    </w:p>
    <w:tbl>
      <w:tblPr>
        <w:tblpPr w:leftFromText="180" w:rightFromText="180" w:vertAnchor="text" w:horzAnchor="page" w:tblpX="4294" w:tblpY="176"/>
        <w:tblW w:w="960" w:type="dxa"/>
        <w:tblLook w:val="0000" w:firstRow="0" w:lastRow="0" w:firstColumn="0" w:lastColumn="0" w:noHBand="0" w:noVBand="0"/>
      </w:tblPr>
      <w:tblGrid>
        <w:gridCol w:w="960"/>
      </w:tblGrid>
      <w:tr w:rsidR="00AF0B72" w:rsidRPr="00AF0B72" w:rsidTr="00A67C3A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S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В</w:t>
            </w:r>
          </w:p>
        </w:tc>
      </w:tr>
      <w:tr w:rsidR="00AF0B72" w:rsidRPr="00AF0B72" w:rsidTr="00A67C3A">
        <w:trPr>
          <w:trHeight w:val="405"/>
        </w:trPr>
        <w:tc>
          <w:tcPr>
            <w:tcW w:w="960" w:type="dxa"/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A</w:t>
            </w:r>
          </w:p>
        </w:tc>
      </w:tr>
    </w:tbl>
    <w:p w:rsidR="00AF0B72" w:rsidRPr="00AF0B72" w:rsidRDefault="00AF0B72" w:rsidP="00AF0B7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page" w:tblpX="6274" w:tblpY="176"/>
        <w:tblW w:w="2268" w:type="dxa"/>
        <w:tblLook w:val="0000" w:firstRow="0" w:lastRow="0" w:firstColumn="0" w:lastColumn="0" w:noHBand="0" w:noVBand="0"/>
      </w:tblPr>
      <w:tblGrid>
        <w:gridCol w:w="2268"/>
      </w:tblGrid>
      <w:tr w:rsidR="00AF0B72" w:rsidRPr="00AF0B72" w:rsidTr="00A67C3A">
        <w:trPr>
          <w:trHeight w:val="405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В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(1+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В 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F0B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t/360)</w:t>
            </w:r>
          </w:p>
        </w:tc>
      </w:tr>
      <w:tr w:rsidR="00AF0B72" w:rsidRPr="00AF0B72" w:rsidTr="00A67C3A">
        <w:trPr>
          <w:trHeight w:val="405"/>
        </w:trPr>
        <w:tc>
          <w:tcPr>
            <w:tcW w:w="2268" w:type="dxa"/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А 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(1+i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А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t/360)</w:t>
            </w:r>
          </w:p>
        </w:tc>
      </w:tr>
    </w:tbl>
    <w:p w:rsidR="00AF0B72" w:rsidRPr="00AF0B72" w:rsidRDefault="00AF0B72" w:rsidP="00AF0B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</w:p>
    <w:p w:rsidR="00AF0B72" w:rsidRPr="00AF0B72" w:rsidRDefault="00AF0B72" w:rsidP="00AF0B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R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f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=      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 xml:space="preserve"> 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= 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= 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AF0B72" w:rsidRPr="00AF0B72" w:rsidRDefault="00AF0B72" w:rsidP="00AF0B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</w:p>
    <w:tbl>
      <w:tblPr>
        <w:tblpPr w:leftFromText="180" w:rightFromText="180" w:vertAnchor="text" w:horzAnchor="margin" w:tblpXSpec="center" w:tblpY="199"/>
        <w:tblW w:w="1876" w:type="dxa"/>
        <w:tblLook w:val="0000" w:firstRow="0" w:lastRow="0" w:firstColumn="0" w:lastColumn="0" w:noHBand="0" w:noVBand="0"/>
      </w:tblPr>
      <w:tblGrid>
        <w:gridCol w:w="1876"/>
      </w:tblGrid>
      <w:tr w:rsidR="00AF0B72" w:rsidRPr="00AF0B72" w:rsidTr="00A67C3A">
        <w:trPr>
          <w:trHeight w:val="405"/>
        </w:trPr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+ 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В 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t/360</w:t>
            </w:r>
          </w:p>
        </w:tc>
      </w:tr>
      <w:tr w:rsidR="00AF0B72" w:rsidRPr="00AF0B72" w:rsidTr="00A67C3A">
        <w:trPr>
          <w:trHeight w:val="405"/>
        </w:trPr>
        <w:tc>
          <w:tcPr>
            <w:tcW w:w="1876" w:type="dxa"/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 +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А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t/360</w:t>
            </w:r>
          </w:p>
        </w:tc>
      </w:tr>
    </w:tbl>
    <w:p w:rsidR="00AF0B72" w:rsidRPr="00AF0B72" w:rsidRDefault="00AF0B72" w:rsidP="00AF0B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AF0B72" w:rsidRPr="00AF0B72" w:rsidRDefault="00AF0B72" w:rsidP="00AF0B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=   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S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х       </w:t>
      </w:r>
    </w:p>
    <w:p w:rsidR="00AF0B72" w:rsidRPr="00AF0B72" w:rsidRDefault="00AF0B72" w:rsidP="00AF0B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AF0B72" w:rsidRPr="00AF0B72" w:rsidRDefault="00AF0B72" w:rsidP="00AF0B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Форвардная маржа:</w:t>
      </w:r>
    </w:p>
    <w:tbl>
      <w:tblPr>
        <w:tblpPr w:leftFromText="180" w:rightFromText="180" w:vertAnchor="text" w:horzAnchor="page" w:tblpX="5554" w:tblpY="263"/>
        <w:tblW w:w="1640" w:type="dxa"/>
        <w:tblLook w:val="0000" w:firstRow="0" w:lastRow="0" w:firstColumn="0" w:lastColumn="0" w:noHBand="0" w:noVBand="0"/>
      </w:tblPr>
      <w:tblGrid>
        <w:gridCol w:w="1640"/>
      </w:tblGrid>
      <w:tr w:rsidR="00AF0B72" w:rsidRPr="00AF0B72" w:rsidTr="00A67C3A">
        <w:trPr>
          <w:trHeight w:val="405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B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 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A</w:t>
            </w:r>
          </w:p>
        </w:tc>
      </w:tr>
      <w:tr w:rsidR="00AF0B72" w:rsidRPr="00AF0B72" w:rsidTr="00A67C3A">
        <w:trPr>
          <w:trHeight w:val="405"/>
        </w:trPr>
        <w:tc>
          <w:tcPr>
            <w:tcW w:w="1640" w:type="dxa"/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1+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А 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t/360</w:t>
            </w:r>
          </w:p>
        </w:tc>
      </w:tr>
    </w:tbl>
    <w:p w:rsidR="00AF0B72" w:rsidRPr="00AF0B72" w:rsidRDefault="00AF0B72" w:rsidP="00AF0B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0B72" w:rsidRPr="00AF0B72" w:rsidRDefault="00AF0B72" w:rsidP="00AF0B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FM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t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f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t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S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S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   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B72">
        <w:rPr>
          <w:rFonts w:ascii="Times New Roman" w:hAnsi="Times New Roman" w:cs="Times New Roman"/>
          <w:i/>
          <w:color w:val="000000"/>
          <w:sz w:val="24"/>
          <w:szCs w:val="24"/>
        </w:rPr>
        <w:t>х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    х</w:t>
      </w:r>
      <w:r w:rsidRPr="00AF0B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/360               ( 3.1.)</w:t>
      </w:r>
    </w:p>
    <w:p w:rsidR="00AF0B72" w:rsidRPr="00AF0B72" w:rsidRDefault="00AF0B72" w:rsidP="00AF0B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где: 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FM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t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– форвардная маржа; 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f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t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–  форвард курс;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S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   –  спот курс. 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Данная формула соответствует случаю котировки валюты А с премией. Если валюта А котируется с дисконтом, форвардная маржа, которая по определению считается  положительной:</w:t>
      </w:r>
    </w:p>
    <w:tbl>
      <w:tblPr>
        <w:tblpPr w:leftFromText="180" w:rightFromText="180" w:vertAnchor="text" w:horzAnchor="margin" w:tblpXSpec="center" w:tblpY="249"/>
        <w:tblW w:w="1908" w:type="dxa"/>
        <w:tblLook w:val="0000" w:firstRow="0" w:lastRow="0" w:firstColumn="0" w:lastColumn="0" w:noHBand="0" w:noVBand="0"/>
      </w:tblPr>
      <w:tblGrid>
        <w:gridCol w:w="1908"/>
      </w:tblGrid>
      <w:tr w:rsidR="00AF0B72" w:rsidRPr="00AF0B72" w:rsidTr="00A67C3A">
        <w:trPr>
          <w:trHeight w:val="405"/>
        </w:trPr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A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B  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</w:tr>
      <w:tr w:rsidR="00AF0B72" w:rsidRPr="00AF0B72" w:rsidTr="00A67C3A">
        <w:trPr>
          <w:trHeight w:val="405"/>
        </w:trPr>
        <w:tc>
          <w:tcPr>
            <w:tcW w:w="1908" w:type="dxa"/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+ 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А 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F0B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t/360</w:t>
            </w:r>
          </w:p>
        </w:tc>
      </w:tr>
    </w:tbl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80" w:dyaOrig="340">
          <v:shape id="_x0000_i1027" type="#_x0000_t75" style="width:9pt;height:17.25pt" o:ole="">
            <v:imagedata r:id="rId8" o:title=""/>
          </v:shape>
          <o:OLEObject Type="Embed" ProgID="Equation.3" ShapeID="_x0000_i1027" DrawAspect="Content" ObjectID="_1522665302" r:id="rId11"/>
        </w:object>
      </w:r>
      <w:r w:rsidRPr="00AF0B72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80" w:dyaOrig="340">
          <v:shape id="_x0000_i1028" type="#_x0000_t75" style="width:9pt;height:17.25pt" o:ole="">
            <v:imagedata r:id="rId8" o:title=""/>
          </v:shape>
          <o:OLEObject Type="Embed" ProgID="Equation.3" ShapeID="_x0000_i1028" DrawAspect="Content" ObjectID="_1522665303" r:id="rId12"/>
        </w:object>
      </w:r>
      <w:r w:rsidRPr="00AF0B72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80" w:dyaOrig="340">
          <v:shape id="_x0000_i1029" type="#_x0000_t75" style="width:9pt;height:17.25pt" o:ole="">
            <v:imagedata r:id="rId8" o:title=""/>
          </v:shape>
          <o:OLEObject Type="Embed" ProgID="Equation.3" ShapeID="_x0000_i1029" DrawAspect="Content" ObjectID="_1522665304" r:id="rId13"/>
        </w:objec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FM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t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S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ft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S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</w:t>
      </w:r>
      <w:r w:rsidRPr="00AF0B72">
        <w:rPr>
          <w:rFonts w:ascii="Times New Roman" w:hAnsi="Times New Roman" w:cs="Times New Roman"/>
          <w:i/>
          <w:color w:val="000000"/>
          <w:sz w:val="24"/>
          <w:szCs w:val="24"/>
        </w:rPr>
        <w:t>х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х</w:t>
      </w:r>
      <w:r w:rsidRPr="00AF0B72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460" w:dyaOrig="620">
          <v:shape id="_x0000_i1030" type="#_x0000_t75" style="width:23.25pt;height:30.75pt" o:ole="">
            <v:imagedata r:id="rId14" o:title=""/>
          </v:shape>
          <o:OLEObject Type="Embed" ProgID="Equation.3" ShapeID="_x0000_i1030" DrawAspect="Content" ObjectID="_1522665305" r:id="rId15"/>
        </w:objec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 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(3.2.)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При котировке валюты А с премией:</w:t>
      </w:r>
      <w:r w:rsidRPr="00AF0B72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80" w:dyaOrig="340">
          <v:shape id="_x0000_i1031" type="#_x0000_t75" style="width:9pt;height:17.25pt" o:ole="">
            <v:imagedata r:id="rId8" o:title=""/>
          </v:shape>
          <o:OLEObject Type="Embed" ProgID="Equation.3" ShapeID="_x0000_i1031" DrawAspect="Content" ObjectID="_1522665306" r:id="rId16"/>
        </w:objec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-55"/>
        <w:tblW w:w="828" w:type="dxa"/>
        <w:tblLook w:val="0000" w:firstRow="0" w:lastRow="0" w:firstColumn="0" w:lastColumn="0" w:noHBand="0" w:noVBand="0"/>
      </w:tblPr>
      <w:tblGrid>
        <w:gridCol w:w="828"/>
      </w:tblGrid>
      <w:tr w:rsidR="00AF0B72" w:rsidRPr="00AF0B72" w:rsidTr="00A67C3A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t</w:t>
            </w:r>
          </w:p>
        </w:tc>
      </w:tr>
      <w:tr w:rsidR="00AF0B72" w:rsidRPr="00AF0B72" w:rsidTr="00A67C3A">
        <w:trPr>
          <w:trHeight w:val="255"/>
        </w:trPr>
        <w:tc>
          <w:tcPr>
            <w:tcW w:w="828" w:type="dxa"/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360</w:t>
            </w:r>
          </w:p>
        </w:tc>
      </w:tr>
    </w:tbl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FM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 xml:space="preserve">t    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=  R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S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 xml:space="preserve">B  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-  i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A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r w:rsidRPr="00AF0B72">
        <w:rPr>
          <w:rFonts w:ascii="Times New Roman" w:hAnsi="Times New Roman" w:cs="Times New Roman"/>
          <w:i/>
          <w:color w:val="000000"/>
          <w:sz w:val="24"/>
          <w:szCs w:val="24"/>
        </w:rPr>
        <w:t>х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При котировке валюты А с дисконтом:</w:t>
      </w:r>
    </w:p>
    <w:tbl>
      <w:tblPr>
        <w:tblpPr w:leftFromText="180" w:rightFromText="180" w:vertAnchor="text" w:horzAnchor="margin" w:tblpXSpec="center" w:tblpY="395"/>
        <w:tblW w:w="661" w:type="dxa"/>
        <w:tblLook w:val="0000" w:firstRow="0" w:lastRow="0" w:firstColumn="0" w:lastColumn="0" w:noHBand="0" w:noVBand="0"/>
      </w:tblPr>
      <w:tblGrid>
        <w:gridCol w:w="661"/>
      </w:tblGrid>
      <w:tr w:rsidR="00AF0B72" w:rsidRPr="00AF0B72" w:rsidTr="00A67C3A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t</w:t>
            </w:r>
          </w:p>
        </w:tc>
      </w:tr>
      <w:tr w:rsidR="00AF0B72" w:rsidRPr="00AF0B72" w:rsidTr="00A67C3A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</w:tr>
    </w:tbl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FM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t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 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=  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S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А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В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r w:rsidRPr="00AF0B72">
        <w:rPr>
          <w:rFonts w:ascii="Times New Roman" w:hAnsi="Times New Roman" w:cs="Times New Roman"/>
          <w:i/>
          <w:color w:val="000000"/>
          <w:sz w:val="24"/>
          <w:szCs w:val="24"/>
        </w:rPr>
        <w:t>х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Значение теоретического курса форвард в обоих случаях будет:</w:t>
      </w:r>
    </w:p>
    <w:tbl>
      <w:tblPr>
        <w:tblpPr w:leftFromText="180" w:rightFromText="180" w:vertAnchor="text" w:horzAnchor="page" w:tblpX="6994" w:tblpY="346"/>
        <w:tblW w:w="661" w:type="dxa"/>
        <w:tblLook w:val="0000" w:firstRow="0" w:lastRow="0" w:firstColumn="0" w:lastColumn="0" w:noHBand="0" w:noVBand="0"/>
      </w:tblPr>
      <w:tblGrid>
        <w:gridCol w:w="661"/>
      </w:tblGrid>
      <w:tr w:rsidR="00AF0B72" w:rsidRPr="00AF0B72" w:rsidTr="00A67C3A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</w:tr>
      <w:tr w:rsidR="00AF0B72" w:rsidRPr="00AF0B72" w:rsidTr="00A67C3A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</w:tr>
    </w:tbl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 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f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 xml:space="preserve">t    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= R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 xml:space="preserve">S  </w:t>
      </w:r>
      <w:r w:rsidRPr="00AF0B72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+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FM = Rs </w:t>
      </w:r>
      <w:r w:rsidRPr="00AF0B72">
        <w:rPr>
          <w:rFonts w:ascii="Times New Roman" w:hAnsi="Times New Roman" w:cs="Times New Roman"/>
          <w:i/>
          <w:color w:val="000000"/>
          <w:sz w:val="24"/>
          <w:szCs w:val="24"/>
        </w:rPr>
        <w:t>х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[ 1+ (i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B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-  i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A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) x            ]                      (3.3.)</w:t>
      </w:r>
    </w:p>
    <w:p w:rsidR="00AF0B72" w:rsidRPr="00AF0B72" w:rsidRDefault="00AF0B72" w:rsidP="00AF0B72">
      <w:pPr>
        <w:widowControl w:val="0"/>
        <w:tabs>
          <w:tab w:val="left" w:pos="9354"/>
        </w:tabs>
        <w:spacing w:before="48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Задача № 7.</w:t>
      </w:r>
      <w:r w:rsidRPr="00AF0B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F0B72" w:rsidRPr="00AF0B72" w:rsidRDefault="00AF0B72" w:rsidP="00AF0B72">
      <w:pPr>
        <w:widowControl w:val="0"/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Курс доллара США к рублю равен 25,0700 руб. Средние ставки межбанковских кредитов на месяц (30 дней) равны по рублям 14 % годовых по долларам США – 4 % годовых.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i/>
          <w:color w:val="000000"/>
          <w:sz w:val="24"/>
          <w:szCs w:val="24"/>
        </w:rPr>
        <w:t>Определить: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А) точные и приближенные значения одномесячного теоретического курса форвард доллара США к рублю и теоретической форвардной маржи;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Б) как должен котироваться доллар США к рублю при заключении форвардных контрактов.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i/>
          <w:color w:val="000000"/>
          <w:sz w:val="24"/>
          <w:szCs w:val="24"/>
        </w:rPr>
        <w:t>Решение: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А) Точное значение теоретического курса форварда доллара США к рублю:</w:t>
      </w:r>
    </w:p>
    <w:tbl>
      <w:tblPr>
        <w:tblpPr w:leftFromText="180" w:rightFromText="180" w:vertAnchor="text" w:horzAnchor="margin" w:tblpXSpec="center" w:tblpY="287"/>
        <w:tblW w:w="1908" w:type="dxa"/>
        <w:tblLook w:val="0000" w:firstRow="0" w:lastRow="0" w:firstColumn="0" w:lastColumn="0" w:noHBand="0" w:noVBand="0"/>
      </w:tblPr>
      <w:tblGrid>
        <w:gridCol w:w="1908"/>
      </w:tblGrid>
      <w:tr w:rsidR="00AF0B72" w:rsidRPr="00AF0B72" w:rsidTr="00A67C3A">
        <w:trPr>
          <w:trHeight w:val="255"/>
        </w:trPr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1+ 0,14 </w:t>
            </w:r>
            <w:r w:rsidRPr="00AF0B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х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/ 360</w:t>
            </w:r>
          </w:p>
        </w:tc>
      </w:tr>
      <w:tr w:rsidR="00AF0B72" w:rsidRPr="00AF0B72" w:rsidTr="00A67C3A">
        <w:trPr>
          <w:trHeight w:val="255"/>
        </w:trPr>
        <w:tc>
          <w:tcPr>
            <w:tcW w:w="1908" w:type="dxa"/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+ 0,04 </w:t>
            </w:r>
            <w:r w:rsidRPr="00AF0B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х </w:t>
            </w: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/ 360</w:t>
            </w:r>
          </w:p>
        </w:tc>
      </w:tr>
    </w:tbl>
    <w:p w:rsidR="00AF0B72" w:rsidRPr="00AF0B72" w:rsidRDefault="00AF0B72" w:rsidP="00AF0B7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page" w:tblpX="7714" w:tblpY="370"/>
        <w:tblW w:w="939" w:type="dxa"/>
        <w:tblLook w:val="0000" w:firstRow="0" w:lastRow="0" w:firstColumn="0" w:lastColumn="0" w:noHBand="0" w:noVBand="0"/>
      </w:tblPr>
      <w:tblGrid>
        <w:gridCol w:w="939"/>
      </w:tblGrid>
      <w:tr w:rsidR="00AF0B72" w:rsidRPr="00AF0B72" w:rsidTr="00A67C3A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1,0117</w:t>
            </w:r>
          </w:p>
        </w:tc>
      </w:tr>
      <w:tr w:rsidR="00AF0B72" w:rsidRPr="00AF0B72" w:rsidTr="00A67C3A">
        <w:trPr>
          <w:trHeight w:val="255"/>
        </w:trPr>
        <w:tc>
          <w:tcPr>
            <w:tcW w:w="939" w:type="dxa"/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1,0033</w:t>
            </w:r>
          </w:p>
        </w:tc>
      </w:tr>
    </w:tbl>
    <w:p w:rsidR="00AF0B72" w:rsidRPr="00AF0B72" w:rsidRDefault="00AF0B72" w:rsidP="00AF0B7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page" w:tblpX="8794" w:tblpY="368"/>
        <w:tblW w:w="608" w:type="dxa"/>
        <w:tblLook w:val="0000" w:firstRow="0" w:lastRow="0" w:firstColumn="0" w:lastColumn="0" w:noHBand="0" w:noVBand="0"/>
      </w:tblPr>
      <w:tblGrid>
        <w:gridCol w:w="608"/>
      </w:tblGrid>
      <w:tr w:rsidR="00AF0B72" w:rsidRPr="00AF0B72" w:rsidTr="00A67C3A">
        <w:trPr>
          <w:trHeight w:val="765"/>
        </w:trPr>
        <w:tc>
          <w:tcPr>
            <w:tcW w:w="6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F0B72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180" w:dyaOrig="340">
                <v:shape id="_x0000_i1032" type="#_x0000_t75" style="width:9pt;height:29.25pt" o:ole="">
                  <v:imagedata r:id="rId8" o:title=""/>
                </v:shape>
                <o:OLEObject Type="Embed" ProgID="Equation.3" ShapeID="_x0000_i1032" DrawAspect="Content" ObjectID="_1522665307" r:id="rId17"/>
              </w:object>
            </w:r>
          </w:p>
        </w:tc>
      </w:tr>
    </w:tbl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 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f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 xml:space="preserve">t  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= 25, 0700   </w:t>
      </w:r>
      <w:r w:rsidRPr="00AF0B72">
        <w:rPr>
          <w:rFonts w:ascii="Times New Roman" w:hAnsi="Times New Roman" w:cs="Times New Roman"/>
          <w:i/>
          <w:color w:val="000000"/>
          <w:sz w:val="24"/>
          <w:szCs w:val="24"/>
        </w:rPr>
        <w:t>х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                                                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>=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F0B72" w:rsidRPr="00AF0B72" w:rsidRDefault="00AF0B72" w:rsidP="00AF0B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i/>
          <w:color w:val="000000"/>
          <w:sz w:val="24"/>
          <w:szCs w:val="24"/>
        </w:rPr>
        <w:t>х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25,07  =  25, 2799 руб.</w:t>
      </w:r>
    </w:p>
    <w:p w:rsidR="00AF0B72" w:rsidRPr="00AF0B72" w:rsidRDefault="00AF0B72" w:rsidP="00AF0B72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Точное значение теоретической форвардной маржи:</w:t>
      </w:r>
    </w:p>
    <w:p w:rsidR="00AF0B72" w:rsidRPr="00AF0B72" w:rsidRDefault="00AF0B72" w:rsidP="00AF0B72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FM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t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>= 25, 2799 – 25, 0700 = 2099 пунктов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Приближенное значение теоретической форвардной маржи:</w:t>
      </w:r>
    </w:p>
    <w:p w:rsidR="00AF0B72" w:rsidRPr="00AF0B72" w:rsidRDefault="00AF0B72" w:rsidP="00AF0B72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FM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t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= 25, 0700 </w:t>
      </w:r>
      <w:r w:rsidRPr="00AF0B72">
        <w:rPr>
          <w:rFonts w:ascii="Times New Roman" w:hAnsi="Times New Roman" w:cs="Times New Roman"/>
          <w:i/>
          <w:color w:val="000000"/>
          <w:sz w:val="24"/>
          <w:szCs w:val="24"/>
        </w:rPr>
        <w:t>х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(0,14 – 0,04) </w:t>
      </w:r>
      <w:r w:rsidRPr="00AF0B72">
        <w:rPr>
          <w:rFonts w:ascii="Times New Roman" w:hAnsi="Times New Roman" w:cs="Times New Roman"/>
          <w:i/>
          <w:color w:val="000000"/>
          <w:sz w:val="24"/>
          <w:szCs w:val="24"/>
        </w:rPr>
        <w:t>х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30 / 360 = 0, 2089 (2089 пунктов)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Б) Поскольку ставки процентов по рублям выше, чем по долларам США, доллар при форвардных сделках должен котироваться с премией.</w:t>
      </w:r>
    </w:p>
    <w:p w:rsidR="00AF0B72" w:rsidRPr="00AF0B72" w:rsidRDefault="00AF0B72" w:rsidP="00AF0B72">
      <w:pPr>
        <w:widowControl w:val="0"/>
        <w:spacing w:before="36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Задача № 8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Курс доллара США к канадскому доллару составляет 1,5141 ставки по кредитам на 6 месяцев (182 дня) равны: по долларам США – 5,5312 % годовых, канадскому доллару – 7, 125 % годовых.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i/>
          <w:color w:val="000000"/>
          <w:sz w:val="24"/>
          <w:szCs w:val="24"/>
        </w:rPr>
        <w:t>Определить: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А) приближенные значения шестимесячного теоретического курса форвард доллар США к канадскому доллару и теоретической форвардной маржи;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Б) как должен котироваться доллар США к канадскому доллару при заключении форвардных контрактов.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i/>
          <w:color w:val="000000"/>
          <w:sz w:val="24"/>
          <w:szCs w:val="24"/>
        </w:rPr>
        <w:t>Решение: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А) Приближенное значение теоретического курса форвард доллара США к канадскому доллару:</w:t>
      </w:r>
    </w:p>
    <w:p w:rsidR="00AF0B72" w:rsidRPr="00AF0B72" w:rsidRDefault="00AF0B72" w:rsidP="00AF0B7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f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t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 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>= 1,5141</w:t>
      </w:r>
      <w:r w:rsidRPr="00AF0B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>х [1 + (0, 0731 – 0, 0553)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х</w:t>
      </w:r>
      <w:r w:rsidRPr="00AF0B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>182 / 360] = 1,5276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Приближенное значение теоретической форвардной маржи:</w:t>
      </w:r>
    </w:p>
    <w:p w:rsidR="00AF0B72" w:rsidRPr="00AF0B72" w:rsidRDefault="00AF0B72" w:rsidP="00AF0B7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FM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t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>= 1,5141</w:t>
      </w:r>
      <w:r w:rsidRPr="00AF0B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>х (0, 0731 – 0, 0553)</w:t>
      </w:r>
      <w:r w:rsidRPr="00AF0B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>х 182 / 360 = 0,0136 =136 пунктов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Б) Доллар США к канадскому доллару при заключении форвардных сделок должен котироваться с премией.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Задача № 9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«Кросс-курс канадского доллара к швейцарскому франку составляет 0,9496. Ставки по Еврокредитам на 3 месяца (91 день) равны: по швейцарским франкам – 1,9375 % годовых, по канадским долларам – 3,0625 % годовых.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i/>
          <w:color w:val="000000"/>
          <w:sz w:val="24"/>
          <w:szCs w:val="24"/>
        </w:rPr>
        <w:t>Определить: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А) как должен котироваться канадский доллар к швейцарскому франку при форвардных сделках;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Б) приближенные значения теоретического курса форвард и теоретической форвардной маржи.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i/>
          <w:color w:val="000000"/>
          <w:sz w:val="24"/>
          <w:szCs w:val="24"/>
        </w:rPr>
        <w:t>Решение: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А) при заключении форвардных сделок канадский доллар к швейцарскому франку должен котироваться с дисконтом.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Б) приближенное значение теоретического курса форвард канадского доллара к швейцарскому франку:</w:t>
      </w:r>
    </w:p>
    <w:p w:rsidR="00AF0B72" w:rsidRPr="00AF0B72" w:rsidRDefault="00AF0B72" w:rsidP="00AF0B7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f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t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 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>= 0, 9496 х [1+ (0, 0194 – 0, 0306) х 91/360] = 0, 9469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Теоретическая форвардная маржа:</w:t>
      </w:r>
    </w:p>
    <w:p w:rsidR="00AF0B72" w:rsidRPr="00AF0B72" w:rsidRDefault="00AF0B72" w:rsidP="00AF0B7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FM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t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>= 0, 9496 х (0, 0306 – 0, 01 94) х 91/360 = 0, 0027 = 27 пунктов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Значения теоретической форвардной маржи могут быть </w:t>
      </w:r>
      <w:r w:rsidRPr="00AF0B72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основой для форвардных котировок валют, однако на практике реальные значения форвардной маржи зависят от различных факторов, влияющих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на спрос и предложение на валютном рынке» [14, С. 18-19 ].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i/>
          <w:color w:val="000000"/>
          <w:sz w:val="24"/>
          <w:szCs w:val="24"/>
        </w:rPr>
        <w:t>Форвардные сделки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Форвардные (срочные) сделки, как уже отмечалось, позволяют зафиксировать будущий обменный курс и тем самым застраховаться (хеджироваться) от его неблагоприятного непредвиденного изменения.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Эффективность форвардных сделок принято оценивать на основе формулы (1.8.):</w:t>
      </w:r>
    </w:p>
    <w:tbl>
      <w:tblPr>
        <w:tblpPr w:leftFromText="180" w:rightFromText="180" w:vertAnchor="text" w:horzAnchor="margin" w:tblpXSpec="center" w:tblpY="2"/>
        <w:tblW w:w="580" w:type="dxa"/>
        <w:tblLook w:val="0000" w:firstRow="0" w:lastRow="0" w:firstColumn="0" w:lastColumn="0" w:noHBand="0" w:noVBand="0"/>
      </w:tblPr>
      <w:tblGrid>
        <w:gridCol w:w="580"/>
      </w:tblGrid>
      <w:tr w:rsidR="00AF0B72" w:rsidRPr="00AF0B72" w:rsidTr="00A67C3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FM</w:t>
            </w:r>
          </w:p>
        </w:tc>
      </w:tr>
      <w:tr w:rsidR="00AF0B72" w:rsidRPr="00AF0B72" w:rsidTr="00A67C3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</w:tcPr>
          <w:p w:rsidR="00AF0B72" w:rsidRPr="00AF0B72" w:rsidRDefault="00AF0B72" w:rsidP="00AF0B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</w:p>
        </w:tc>
      </w:tr>
    </w:tbl>
    <w:p w:rsidR="00AF0B72" w:rsidRPr="00AF0B72" w:rsidRDefault="00AF0B72" w:rsidP="00AF0B72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 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fm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>=   х   360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Данная формула определяет относительное значение форвардной маржи, пересчитанное на годовую ставку процентов, и характеризует эффективность покупки или продажи валюты, обусловленную форвардной маржой.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Для конкретной форвардной сделки эта величина не имеет особого смысла, но она позволяет сравнивать результат конкретной сделки с результатами других вариантов действий при покупке или продаже валюты на срок и выбирать наиболее эффективный вариант. Форвардная сделка по покупке валюты, котируемой с премией, позволяет застраховаться от роста её курса выше зафиксированного в форвардном контракте. Если же сложившийся рыночный курс на момент 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окончания срока сделки будет менее зафиксированного в контракте, их разница будет характеризовать дополнительные затраты при покупке валюты.   [14]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Задача № 10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Фирме в России потребуется 100 тыс. долл. США через 1 месяц (30 дней).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Курс доллара к рублю равен: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Спот 25,3000 – 26,4000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1 месяц 500 – 700 </w:t>
      </w:r>
    </w:p>
    <w:p w:rsidR="00AF0B72" w:rsidRPr="00AF0B72" w:rsidRDefault="00AF0B72" w:rsidP="00AF0B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i/>
          <w:color w:val="000000"/>
          <w:sz w:val="24"/>
          <w:szCs w:val="24"/>
        </w:rPr>
        <w:t>Определить</w: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 форвардной сделки по покупке долларов, если курс доллара через месяц составит: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А) 26,8000 – 27,4000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Б) 25,7000 – 26,2000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i/>
          <w:color w:val="000000"/>
          <w:sz w:val="24"/>
          <w:szCs w:val="24"/>
        </w:rPr>
        <w:t>Решение: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Доллар США котируется с премией по курсу форвард </w:t>
      </w:r>
    </w:p>
    <w:p w:rsidR="00AF0B72" w:rsidRPr="00AF0B72" w:rsidRDefault="00AF0B72" w:rsidP="00AF0B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25,3500 – 26,4700;       затраты на покупку 100 тыс. долл. достигнут </w:t>
      </w:r>
    </w:p>
    <w:p w:rsidR="00AF0B72" w:rsidRPr="00AF0B72" w:rsidRDefault="00AF0B72" w:rsidP="00AF0B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100000 х 26, 4700 = 2647000 руб.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Эффективность (стоимость) форвардной покупки долларов в виде годовой ставки процентов по формуле 1.8. составит: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80" w:dyaOrig="340">
          <v:shape id="_x0000_i1033" type="#_x0000_t75" style="width:9pt;height:17.25pt" o:ole="">
            <v:imagedata r:id="rId8" o:title=""/>
          </v:shape>
          <o:OLEObject Type="Embed" ProgID="Equation.3" ShapeID="_x0000_i1033" DrawAspect="Content" ObjectID="_1522665308" r:id="rId18"/>
        </w:object>
      </w: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B72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t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m</w:t>
      </w:r>
      <w:r w:rsidRPr="00AF0B7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 = </w:t>
      </w:r>
      <w:r w:rsidRPr="00AF0B72">
        <w:rPr>
          <w:rFonts w:ascii="Times New Roman" w:hAnsi="Times New Roman" w:cs="Times New Roman"/>
          <w:color w:val="000000"/>
          <w:position w:val="-28"/>
          <w:sz w:val="24"/>
          <w:szCs w:val="24"/>
          <w:vertAlign w:val="subscript"/>
        </w:rPr>
        <w:object w:dxaOrig="4140" w:dyaOrig="660">
          <v:shape id="_x0000_i1034" type="#_x0000_t75" style="width:207pt;height:33pt" o:ole="">
            <v:imagedata r:id="rId19" o:title=""/>
          </v:shape>
          <o:OLEObject Type="Embed" ProgID="Equation.3" ShapeID="_x0000_i1034" DrawAspect="Content" ObjectID="_1522665309" r:id="rId20"/>
        </w:objec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При сложившемся курсе 26,8000 – 27,4000 экономия от форвардной сделки по сравнению с покупкой по сложившемуся курсу спот составит: 100000 х (27,4000 -  26,4700) = 93000 руб.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 xml:space="preserve">При сложившемся курсе 25,7000 – 26,2000 дополнительные затраты при покупке долларов будут равны: 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100000 х (26,47000 – 26,2000) = 27000 руб.</w:t>
      </w:r>
    </w:p>
    <w:p w:rsidR="00AF0B72" w:rsidRPr="00AF0B72" w:rsidRDefault="00AF0B72" w:rsidP="00AF0B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72">
        <w:rPr>
          <w:rFonts w:ascii="Times New Roman" w:hAnsi="Times New Roman" w:cs="Times New Roman"/>
          <w:color w:val="000000"/>
          <w:sz w:val="24"/>
          <w:szCs w:val="24"/>
        </w:rPr>
        <w:t>Форвардная сделка по покупке валюты, котируемая с дисконтом, позволяет застраховаться от недостаточного понижения её курса по сравнению с курсом, зафиксированным в контракте. Если же сложившийся курс покупаемой валюты будет ниже зафиксированного в контракте, их разница будет характеризовать дополнительные затраты при покупке валюты.</w:t>
      </w:r>
    </w:p>
    <w:p w:rsidR="00D60FDA" w:rsidRPr="00413C2A" w:rsidRDefault="00D60FDA" w:rsidP="00D60FDA">
      <w:pPr>
        <w:pStyle w:val="a5"/>
        <w:spacing w:line="240" w:lineRule="auto"/>
        <w:rPr>
          <w:szCs w:val="24"/>
        </w:rPr>
      </w:pPr>
    </w:p>
    <w:p w:rsidR="00D60FDA" w:rsidRPr="00413C2A" w:rsidRDefault="00D60FDA" w:rsidP="00D60FDA">
      <w:pPr>
        <w:pStyle w:val="a5"/>
        <w:spacing w:line="240" w:lineRule="auto"/>
        <w:ind w:right="0"/>
        <w:rPr>
          <w:b/>
          <w:szCs w:val="24"/>
        </w:rPr>
      </w:pPr>
      <w:r w:rsidRPr="00413C2A">
        <w:rPr>
          <w:b/>
          <w:szCs w:val="24"/>
        </w:rPr>
        <w:t>Критерии оценки</w:t>
      </w:r>
    </w:p>
    <w:p w:rsidR="00D60FDA" w:rsidRPr="00413C2A" w:rsidRDefault="00D60FDA" w:rsidP="00D60FDA">
      <w:pPr>
        <w:pStyle w:val="a5"/>
        <w:spacing w:line="240" w:lineRule="auto"/>
        <w:ind w:right="0"/>
        <w:jc w:val="left"/>
        <w:rPr>
          <w:szCs w:val="24"/>
        </w:rPr>
      </w:pPr>
    </w:p>
    <w:p w:rsidR="00D60FDA" w:rsidRPr="00413C2A" w:rsidRDefault="00D60FDA" w:rsidP="00D60FDA">
      <w:pPr>
        <w:pStyle w:val="a5"/>
        <w:spacing w:line="240" w:lineRule="auto"/>
        <w:jc w:val="left"/>
        <w:rPr>
          <w:szCs w:val="24"/>
        </w:rPr>
      </w:pPr>
      <w:r w:rsidRPr="00413C2A">
        <w:rPr>
          <w:szCs w:val="24"/>
        </w:rPr>
        <w:t xml:space="preserve"> </w:t>
      </w:r>
    </w:p>
    <w:p w:rsidR="00D60FDA" w:rsidRPr="00413C2A" w:rsidRDefault="00D60FDA" w:rsidP="00D60FDA">
      <w:pPr>
        <w:pStyle w:val="a5"/>
        <w:spacing w:line="240" w:lineRule="auto"/>
        <w:jc w:val="left"/>
        <w:rPr>
          <w:szCs w:val="24"/>
        </w:rPr>
      </w:pPr>
      <w:r w:rsidRPr="00413C2A">
        <w:rPr>
          <w:szCs w:val="24"/>
        </w:rPr>
        <w:t xml:space="preserve">5 (отлично) – на три вопроса билета студент ответил, ориентируется в теоретическом материале, отвечает на дополнительные вопросы; практическое задание выполнено правильно.  </w:t>
      </w:r>
    </w:p>
    <w:p w:rsidR="00D60FDA" w:rsidRPr="00413C2A" w:rsidRDefault="00D60FDA" w:rsidP="00D60FDA">
      <w:pPr>
        <w:pStyle w:val="a5"/>
        <w:spacing w:line="240" w:lineRule="auto"/>
        <w:jc w:val="left"/>
        <w:rPr>
          <w:szCs w:val="24"/>
        </w:rPr>
      </w:pPr>
      <w:r w:rsidRPr="00413C2A">
        <w:rPr>
          <w:szCs w:val="24"/>
        </w:rPr>
        <w:t xml:space="preserve">4 (хорошо) - на три вопроса билета студент ответил, но есть небольшие замечания в теоретическом вопросе, при решении практического задания допущены арифметические ошибки.  </w:t>
      </w:r>
    </w:p>
    <w:p w:rsidR="00D60FDA" w:rsidRPr="00413C2A" w:rsidRDefault="00D60FDA" w:rsidP="00D60FDA">
      <w:pPr>
        <w:pStyle w:val="a5"/>
        <w:spacing w:line="240" w:lineRule="auto"/>
        <w:jc w:val="left"/>
        <w:rPr>
          <w:szCs w:val="24"/>
        </w:rPr>
      </w:pPr>
      <w:r w:rsidRPr="00413C2A">
        <w:rPr>
          <w:szCs w:val="24"/>
        </w:rPr>
        <w:t xml:space="preserve">3 (удовлетворительно) - на три вопроса билета студент ответил, но есть замечания в теоретическом вопросе, при решении практического задания допущены ошибки в формуле.  </w:t>
      </w:r>
    </w:p>
    <w:p w:rsidR="00D60FDA" w:rsidRPr="00413C2A" w:rsidRDefault="00D60FDA" w:rsidP="00D60FDA">
      <w:pPr>
        <w:pStyle w:val="a5"/>
        <w:spacing w:line="240" w:lineRule="auto"/>
        <w:jc w:val="left"/>
        <w:rPr>
          <w:szCs w:val="24"/>
        </w:rPr>
      </w:pPr>
      <w:r w:rsidRPr="00413C2A">
        <w:rPr>
          <w:szCs w:val="24"/>
        </w:rPr>
        <w:t xml:space="preserve">          2 (неудовлетворительно) – студент не знает ни теоретического, ни практического вопроса билета.  </w:t>
      </w:r>
    </w:p>
    <w:p w:rsidR="00D60FDA" w:rsidRPr="00413C2A" w:rsidRDefault="00D60FDA" w:rsidP="00D60FDA">
      <w:pPr>
        <w:pStyle w:val="a5"/>
        <w:spacing w:line="240" w:lineRule="auto"/>
        <w:rPr>
          <w:szCs w:val="24"/>
        </w:rPr>
      </w:pPr>
      <w:r w:rsidRPr="00413C2A">
        <w:rPr>
          <w:szCs w:val="24"/>
        </w:rPr>
        <w:t xml:space="preserve"> </w:t>
      </w:r>
    </w:p>
    <w:p w:rsidR="00D60FDA" w:rsidRDefault="00D60FDA" w:rsidP="00D60FDA">
      <w:pPr>
        <w:pStyle w:val="a5"/>
        <w:spacing w:line="240" w:lineRule="auto"/>
        <w:ind w:right="0"/>
        <w:jc w:val="left"/>
        <w:rPr>
          <w:szCs w:val="24"/>
        </w:rPr>
      </w:pPr>
    </w:p>
    <w:p w:rsidR="00D60FDA" w:rsidRDefault="00D60FDA" w:rsidP="00D60FDA">
      <w:pPr>
        <w:pStyle w:val="a5"/>
        <w:spacing w:line="240" w:lineRule="auto"/>
        <w:ind w:right="0"/>
        <w:jc w:val="left"/>
        <w:rPr>
          <w:szCs w:val="24"/>
        </w:rPr>
      </w:pPr>
    </w:p>
    <w:p w:rsidR="00D60FDA" w:rsidRDefault="00D60FDA" w:rsidP="00D60FDA">
      <w:pPr>
        <w:pStyle w:val="a5"/>
        <w:spacing w:line="240" w:lineRule="auto"/>
        <w:ind w:right="0"/>
        <w:jc w:val="left"/>
        <w:rPr>
          <w:szCs w:val="24"/>
        </w:rPr>
      </w:pPr>
    </w:p>
    <w:p w:rsidR="00D60FDA" w:rsidRDefault="00D60FDA" w:rsidP="00D60FDA">
      <w:pPr>
        <w:pStyle w:val="a5"/>
        <w:spacing w:line="240" w:lineRule="auto"/>
        <w:jc w:val="left"/>
        <w:rPr>
          <w:szCs w:val="24"/>
        </w:rPr>
      </w:pPr>
      <w:r w:rsidRPr="00026C0B">
        <w:rPr>
          <w:szCs w:val="24"/>
        </w:rPr>
        <w:t xml:space="preserve">Составитель:  </w:t>
      </w:r>
      <w:r w:rsidRPr="00026C0B">
        <w:rPr>
          <w:szCs w:val="24"/>
        </w:rPr>
        <w:tab/>
      </w:r>
    </w:p>
    <w:p w:rsidR="00D60FDA" w:rsidRPr="00026C0B" w:rsidRDefault="00D60FDA" w:rsidP="00D60FDA">
      <w:pPr>
        <w:pStyle w:val="a5"/>
        <w:spacing w:line="240" w:lineRule="auto"/>
        <w:jc w:val="left"/>
        <w:rPr>
          <w:szCs w:val="24"/>
        </w:rPr>
      </w:pPr>
      <w:r w:rsidRPr="00026C0B">
        <w:rPr>
          <w:szCs w:val="24"/>
        </w:rPr>
        <w:t>Преподаватель       _______________                 С.И.Мастерова</w:t>
      </w:r>
    </w:p>
    <w:p w:rsidR="00903C63" w:rsidRDefault="00903C63" w:rsidP="00492BAC">
      <w:pPr>
        <w:pStyle w:val="a5"/>
        <w:spacing w:line="240" w:lineRule="auto"/>
        <w:jc w:val="left"/>
        <w:rPr>
          <w:b/>
          <w:szCs w:val="24"/>
        </w:rPr>
      </w:pPr>
    </w:p>
    <w:p w:rsidR="00D60FDA" w:rsidRDefault="00D60FDA" w:rsidP="00D60FDA">
      <w:pPr>
        <w:pStyle w:val="a5"/>
        <w:spacing w:line="240" w:lineRule="auto"/>
        <w:rPr>
          <w:b/>
          <w:szCs w:val="24"/>
        </w:rPr>
      </w:pPr>
      <w:r w:rsidRPr="00026C0B">
        <w:rPr>
          <w:b/>
          <w:szCs w:val="24"/>
        </w:rPr>
        <w:lastRenderedPageBreak/>
        <w:t>Критерии оценки</w:t>
      </w:r>
    </w:p>
    <w:p w:rsidR="00D60FDA" w:rsidRPr="00026C0B" w:rsidRDefault="00D60FDA" w:rsidP="00D60FDA">
      <w:pPr>
        <w:pStyle w:val="a5"/>
        <w:spacing w:line="240" w:lineRule="auto"/>
        <w:rPr>
          <w:b/>
          <w:szCs w:val="24"/>
        </w:rPr>
      </w:pPr>
    </w:p>
    <w:p w:rsidR="00D60FDA" w:rsidRDefault="00D60FDA" w:rsidP="00D60FDA">
      <w:pPr>
        <w:pStyle w:val="a5"/>
        <w:spacing w:line="240" w:lineRule="auto"/>
        <w:ind w:right="0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38"/>
        <w:gridCol w:w="4786"/>
        <w:gridCol w:w="1421"/>
      </w:tblGrid>
      <w:tr w:rsidR="00D60FDA" w:rsidRPr="00D60FDA" w:rsidTr="00A67C3A">
        <w:tc>
          <w:tcPr>
            <w:tcW w:w="3138" w:type="dxa"/>
          </w:tcPr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D60FDA">
              <w:rPr>
                <w:b/>
                <w:sz w:val="24"/>
                <w:szCs w:val="24"/>
              </w:rPr>
              <w:t>Результаты</w:t>
            </w:r>
          </w:p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D60FDA">
              <w:rPr>
                <w:b/>
                <w:sz w:val="24"/>
                <w:szCs w:val="24"/>
              </w:rPr>
              <w:t>(освоенные общие</w:t>
            </w:r>
          </w:p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D60FDA">
              <w:rPr>
                <w:b/>
                <w:sz w:val="24"/>
                <w:szCs w:val="24"/>
              </w:rPr>
              <w:t>компетенции)</w:t>
            </w:r>
          </w:p>
        </w:tc>
        <w:tc>
          <w:tcPr>
            <w:tcW w:w="4786" w:type="dxa"/>
          </w:tcPr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D60FDA">
              <w:rPr>
                <w:b/>
                <w:sz w:val="24"/>
                <w:szCs w:val="24"/>
              </w:rPr>
              <w:t>Основные показатели оценки</w:t>
            </w:r>
          </w:p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D60FDA">
              <w:rPr>
                <w:b/>
                <w:sz w:val="24"/>
                <w:szCs w:val="24"/>
              </w:rPr>
              <w:t>результата</w:t>
            </w:r>
          </w:p>
        </w:tc>
        <w:tc>
          <w:tcPr>
            <w:tcW w:w="1421" w:type="dxa"/>
          </w:tcPr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D60FDA">
              <w:rPr>
                <w:b/>
                <w:sz w:val="24"/>
                <w:szCs w:val="24"/>
              </w:rPr>
              <w:t xml:space="preserve">Оценка </w:t>
            </w:r>
          </w:p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D60FDA">
              <w:rPr>
                <w:b/>
                <w:sz w:val="24"/>
                <w:szCs w:val="24"/>
              </w:rPr>
              <w:t>Да/нет</w:t>
            </w:r>
          </w:p>
        </w:tc>
      </w:tr>
      <w:tr w:rsidR="00D60FDA" w:rsidRPr="00D60FDA" w:rsidTr="00A67C3A">
        <w:tc>
          <w:tcPr>
            <w:tcW w:w="3138" w:type="dxa"/>
          </w:tcPr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 xml:space="preserve">ОК 1.Понимать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4786" w:type="dxa"/>
          </w:tcPr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 xml:space="preserve">Демонстрирует интерес к </w:t>
            </w:r>
          </w:p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>будущей профессии</w:t>
            </w:r>
          </w:p>
        </w:tc>
        <w:tc>
          <w:tcPr>
            <w:tcW w:w="1421" w:type="dxa"/>
          </w:tcPr>
          <w:p w:rsidR="00D60FDA" w:rsidRPr="00D60FDA" w:rsidRDefault="00D60FDA" w:rsidP="00A67C3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>Да/нет</w:t>
            </w:r>
          </w:p>
        </w:tc>
      </w:tr>
      <w:tr w:rsidR="00D60FDA" w:rsidRPr="00D60FDA" w:rsidTr="00A67C3A">
        <w:tc>
          <w:tcPr>
            <w:tcW w:w="3138" w:type="dxa"/>
          </w:tcPr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 </w:t>
            </w:r>
          </w:p>
        </w:tc>
        <w:tc>
          <w:tcPr>
            <w:tcW w:w="4786" w:type="dxa"/>
          </w:tcPr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 xml:space="preserve">Выбирает, применяет и </w:t>
            </w:r>
          </w:p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 xml:space="preserve">обосновывает методы и способы решения профессиональных задач </w:t>
            </w:r>
          </w:p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 xml:space="preserve">в области сбора, обработки и </w:t>
            </w:r>
          </w:p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 xml:space="preserve">анализа статистических данных.Демонстрирует эффективность и качество выполнения </w:t>
            </w:r>
          </w:p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>профессиональных задач</w:t>
            </w:r>
          </w:p>
        </w:tc>
        <w:tc>
          <w:tcPr>
            <w:tcW w:w="1421" w:type="dxa"/>
          </w:tcPr>
          <w:p w:rsidR="00D60FDA" w:rsidRPr="00D60FDA" w:rsidRDefault="00D60FDA" w:rsidP="00A67C3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>Да/нет</w:t>
            </w:r>
          </w:p>
        </w:tc>
      </w:tr>
      <w:tr w:rsidR="00D60FDA" w:rsidRPr="00D60FDA" w:rsidTr="00A67C3A">
        <w:tc>
          <w:tcPr>
            <w:tcW w:w="3138" w:type="dxa"/>
          </w:tcPr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 xml:space="preserve">ОК 3. Решать проблемы, оценивать риски и принимать решения в нестандартных ситуациях. </w:t>
            </w:r>
          </w:p>
        </w:tc>
        <w:tc>
          <w:tcPr>
            <w:tcW w:w="4786" w:type="dxa"/>
          </w:tcPr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 xml:space="preserve">Демонстрирует способность </w:t>
            </w:r>
          </w:p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 xml:space="preserve">принимать решения в </w:t>
            </w:r>
          </w:p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 xml:space="preserve">стандартных и нестандартных </w:t>
            </w:r>
          </w:p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 xml:space="preserve">ситуациях и нести за них </w:t>
            </w:r>
          </w:p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>ответственность</w:t>
            </w:r>
          </w:p>
        </w:tc>
        <w:tc>
          <w:tcPr>
            <w:tcW w:w="1421" w:type="dxa"/>
          </w:tcPr>
          <w:p w:rsidR="00D60FDA" w:rsidRPr="00D60FDA" w:rsidRDefault="00D60FDA" w:rsidP="00A67C3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>Да/нет</w:t>
            </w:r>
          </w:p>
        </w:tc>
      </w:tr>
      <w:tr w:rsidR="00D60FDA" w:rsidRPr="00D60FDA" w:rsidTr="00A67C3A">
        <w:tc>
          <w:tcPr>
            <w:tcW w:w="3138" w:type="dxa"/>
          </w:tcPr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  <w:tc>
          <w:tcPr>
            <w:tcW w:w="4786" w:type="dxa"/>
          </w:tcPr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 xml:space="preserve">Осуществляет поиск необходимой </w:t>
            </w:r>
          </w:p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 xml:space="preserve">информации, использует </w:t>
            </w:r>
          </w:p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 xml:space="preserve">различные источники, включая </w:t>
            </w:r>
          </w:p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 xml:space="preserve">электронные для эффективного </w:t>
            </w:r>
          </w:p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 xml:space="preserve">выполнения профессиональных </w:t>
            </w:r>
          </w:p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 xml:space="preserve">задач, профессионального и </w:t>
            </w:r>
          </w:p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>личностного развития</w:t>
            </w:r>
          </w:p>
        </w:tc>
        <w:tc>
          <w:tcPr>
            <w:tcW w:w="1421" w:type="dxa"/>
          </w:tcPr>
          <w:p w:rsidR="00D60FDA" w:rsidRPr="00D60FDA" w:rsidRDefault="00D60FDA" w:rsidP="00A67C3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>Да/нет</w:t>
            </w:r>
          </w:p>
        </w:tc>
      </w:tr>
      <w:tr w:rsidR="00D60FDA" w:rsidRPr="00D60FDA" w:rsidTr="00A67C3A">
        <w:tc>
          <w:tcPr>
            <w:tcW w:w="3138" w:type="dxa"/>
          </w:tcPr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 xml:space="preserve">ОК 5. Использовать информационно-коммуникационные технологии для совершенствования профессиональной деятельности. </w:t>
            </w:r>
          </w:p>
        </w:tc>
        <w:tc>
          <w:tcPr>
            <w:tcW w:w="4786" w:type="dxa"/>
          </w:tcPr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 xml:space="preserve">Владеет информационной </w:t>
            </w:r>
          </w:p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 xml:space="preserve">культурой, анализирует и </w:t>
            </w:r>
          </w:p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 xml:space="preserve">оценивает информацию с </w:t>
            </w:r>
          </w:p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>использованием информационно-</w:t>
            </w:r>
          </w:p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>коммуникационных технологий</w:t>
            </w:r>
          </w:p>
        </w:tc>
        <w:tc>
          <w:tcPr>
            <w:tcW w:w="1421" w:type="dxa"/>
          </w:tcPr>
          <w:p w:rsidR="00D60FDA" w:rsidRPr="00D60FDA" w:rsidRDefault="00D60FDA" w:rsidP="00A67C3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>Да/нет</w:t>
            </w:r>
          </w:p>
        </w:tc>
      </w:tr>
      <w:tr w:rsidR="00D60FDA" w:rsidRPr="00D60FDA" w:rsidTr="00A67C3A">
        <w:tc>
          <w:tcPr>
            <w:tcW w:w="3138" w:type="dxa"/>
          </w:tcPr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 xml:space="preserve">ОК 6.Работать в коллективе и команде, обеспечивать ее сплочение, эффективно общаться с коллегами, руководством, потребителями. </w:t>
            </w:r>
          </w:p>
        </w:tc>
        <w:tc>
          <w:tcPr>
            <w:tcW w:w="4786" w:type="dxa"/>
          </w:tcPr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 xml:space="preserve">Работает в коллективе и команде, эффективно общается с коллегами, руководством, </w:t>
            </w:r>
          </w:p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>потребителями</w:t>
            </w:r>
          </w:p>
        </w:tc>
        <w:tc>
          <w:tcPr>
            <w:tcW w:w="1421" w:type="dxa"/>
          </w:tcPr>
          <w:p w:rsidR="00D60FDA" w:rsidRPr="00D60FDA" w:rsidRDefault="00D60FDA" w:rsidP="00A67C3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>Да/нет</w:t>
            </w:r>
          </w:p>
        </w:tc>
      </w:tr>
      <w:tr w:rsidR="00D60FDA" w:rsidRPr="00D60FDA" w:rsidTr="00A67C3A">
        <w:tc>
          <w:tcPr>
            <w:tcW w:w="3138" w:type="dxa"/>
          </w:tcPr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 </w:t>
            </w:r>
          </w:p>
        </w:tc>
        <w:tc>
          <w:tcPr>
            <w:tcW w:w="4786" w:type="dxa"/>
          </w:tcPr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 xml:space="preserve">Берет на себя ответственность за работу ленов команды </w:t>
            </w:r>
          </w:p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 xml:space="preserve">(подчиненных), результат </w:t>
            </w:r>
          </w:p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>выполнения заданий</w:t>
            </w:r>
          </w:p>
        </w:tc>
        <w:tc>
          <w:tcPr>
            <w:tcW w:w="1421" w:type="dxa"/>
          </w:tcPr>
          <w:p w:rsidR="00D60FDA" w:rsidRPr="00D60FDA" w:rsidRDefault="00D60FDA" w:rsidP="00A67C3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>Да/нет</w:t>
            </w:r>
          </w:p>
        </w:tc>
      </w:tr>
      <w:tr w:rsidR="00D60FDA" w:rsidRPr="00D60FDA" w:rsidTr="00A67C3A">
        <w:tc>
          <w:tcPr>
            <w:tcW w:w="3138" w:type="dxa"/>
          </w:tcPr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lastRenderedPageBreak/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4786" w:type="dxa"/>
          </w:tcPr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 xml:space="preserve">Определяет задачи </w:t>
            </w:r>
          </w:p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 xml:space="preserve">профессионального и </w:t>
            </w:r>
          </w:p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 xml:space="preserve">личностного развития, заниматься </w:t>
            </w:r>
          </w:p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 xml:space="preserve">самообразованием, осознанно </w:t>
            </w:r>
          </w:p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 xml:space="preserve">планирует повышение </w:t>
            </w:r>
          </w:p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1421" w:type="dxa"/>
          </w:tcPr>
          <w:p w:rsidR="00D60FDA" w:rsidRPr="00D60FDA" w:rsidRDefault="00D60FDA" w:rsidP="00A67C3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>Да/нет</w:t>
            </w:r>
          </w:p>
        </w:tc>
      </w:tr>
      <w:tr w:rsidR="00D60FDA" w:rsidRPr="00D60FDA" w:rsidTr="00A67C3A">
        <w:tc>
          <w:tcPr>
            <w:tcW w:w="3138" w:type="dxa"/>
          </w:tcPr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 xml:space="preserve">ОК 9. Быть готовым к смене технологий в профессиональной деятельности. </w:t>
            </w:r>
          </w:p>
        </w:tc>
        <w:tc>
          <w:tcPr>
            <w:tcW w:w="4786" w:type="dxa"/>
          </w:tcPr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 xml:space="preserve">Демонстрирует способность </w:t>
            </w:r>
          </w:p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 xml:space="preserve">ориентироваться в условиях </w:t>
            </w:r>
          </w:p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 xml:space="preserve">частой смены технологий в </w:t>
            </w:r>
          </w:p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421" w:type="dxa"/>
          </w:tcPr>
          <w:p w:rsidR="00D60FDA" w:rsidRPr="00D60FDA" w:rsidRDefault="00D60FDA" w:rsidP="00A67C3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>Да/нет</w:t>
            </w:r>
          </w:p>
        </w:tc>
      </w:tr>
      <w:tr w:rsidR="00D60FDA" w:rsidRPr="00D60FDA" w:rsidTr="00A67C3A">
        <w:tc>
          <w:tcPr>
            <w:tcW w:w="3138" w:type="dxa"/>
          </w:tcPr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 xml:space="preserve">ОК 10. Развивать культуру межличностного общения, взаимодействия между людьми, устанавливать психологические контакты с учетом межкультурных и этнических различий. </w:t>
            </w:r>
          </w:p>
        </w:tc>
        <w:tc>
          <w:tcPr>
            <w:tcW w:w="4786" w:type="dxa"/>
          </w:tcPr>
          <w:p w:rsidR="00D60FDA" w:rsidRPr="00D60FDA" w:rsidRDefault="00D60FDA" w:rsidP="00A67C3A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 w:rsidRPr="00D60FDA">
              <w:rPr>
                <w:bCs/>
                <w:iCs/>
                <w:sz w:val="24"/>
                <w:szCs w:val="24"/>
              </w:rPr>
              <w:t>умение устанавливать контакты, работать в группах;</w:t>
            </w:r>
          </w:p>
          <w:p w:rsidR="00D60FDA" w:rsidRPr="00D60FDA" w:rsidRDefault="00D60FDA" w:rsidP="00A67C3A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 w:rsidRPr="00D60FDA">
              <w:rPr>
                <w:bCs/>
                <w:iCs/>
                <w:sz w:val="24"/>
                <w:szCs w:val="24"/>
              </w:rPr>
              <w:t>толерантность;</w:t>
            </w:r>
          </w:p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>уме</w:t>
            </w:r>
            <w:r w:rsidRPr="00D60FDA">
              <w:rPr>
                <w:sz w:val="24"/>
                <w:szCs w:val="24"/>
              </w:rPr>
              <w:softHyphen/>
              <w:t>ние правильно воспринимать окружающих людей</w:t>
            </w:r>
            <w:r w:rsidRPr="00D60FDA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D60FDA" w:rsidRPr="00D60FDA" w:rsidRDefault="00D60FDA" w:rsidP="00A67C3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>Да/нет</w:t>
            </w:r>
          </w:p>
        </w:tc>
      </w:tr>
      <w:tr w:rsidR="00D60FDA" w:rsidRPr="00D60FDA" w:rsidTr="00A67C3A">
        <w:tc>
          <w:tcPr>
            <w:tcW w:w="3138" w:type="dxa"/>
          </w:tcPr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 xml:space="preserve">ОК 11. Нести ответственность за организацию мероприятий и использование средств, предотвращающих воздействие вредных факторов в процессе труда, за технику безопасности. </w:t>
            </w:r>
          </w:p>
        </w:tc>
        <w:tc>
          <w:tcPr>
            <w:tcW w:w="4786" w:type="dxa"/>
          </w:tcPr>
          <w:p w:rsidR="00D60FDA" w:rsidRPr="00D60FDA" w:rsidRDefault="00D60FDA" w:rsidP="00A67C3A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  <w:r w:rsidRPr="00D60FDA">
              <w:rPr>
                <w:bCs/>
                <w:iCs/>
                <w:sz w:val="24"/>
                <w:szCs w:val="24"/>
              </w:rPr>
              <w:t>соблюдение техники безопасности.</w:t>
            </w:r>
          </w:p>
        </w:tc>
        <w:tc>
          <w:tcPr>
            <w:tcW w:w="1421" w:type="dxa"/>
          </w:tcPr>
          <w:p w:rsidR="00D60FDA" w:rsidRPr="00D60FDA" w:rsidRDefault="00D60FDA" w:rsidP="00A67C3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D60FDA">
              <w:rPr>
                <w:sz w:val="24"/>
                <w:szCs w:val="24"/>
              </w:rPr>
              <w:t>Да/нет</w:t>
            </w:r>
          </w:p>
        </w:tc>
      </w:tr>
    </w:tbl>
    <w:p w:rsidR="00637DA6" w:rsidRPr="00AF0B72" w:rsidRDefault="00637DA6" w:rsidP="00AF0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37DA6" w:rsidRPr="00AF0B72" w:rsidSect="00637DA6">
      <w:pgSz w:w="11907" w:h="16840" w:code="9"/>
      <w:pgMar w:top="851" w:right="851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7D6" w:rsidRDefault="003317D6">
      <w:pPr>
        <w:spacing w:after="0" w:line="240" w:lineRule="auto"/>
      </w:pPr>
      <w:r>
        <w:separator/>
      </w:r>
    </w:p>
  </w:endnote>
  <w:endnote w:type="continuationSeparator" w:id="0">
    <w:p w:rsidR="003317D6" w:rsidRDefault="0033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7D6" w:rsidRDefault="003317D6">
      <w:pPr>
        <w:spacing w:after="0" w:line="240" w:lineRule="auto"/>
      </w:pPr>
      <w:r>
        <w:separator/>
      </w:r>
    </w:p>
  </w:footnote>
  <w:footnote w:type="continuationSeparator" w:id="0">
    <w:p w:rsidR="003317D6" w:rsidRDefault="00331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11311"/>
    <w:multiLevelType w:val="hybridMultilevel"/>
    <w:tmpl w:val="52CCBB00"/>
    <w:lvl w:ilvl="0" w:tplc="6BD2B1DC">
      <w:start w:val="1"/>
      <w:numFmt w:val="decimal"/>
      <w:lvlText w:val="%1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16C544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1623EA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9C5974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66A6B0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4EA350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72A51E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6E36C0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E071DC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A10C74"/>
    <w:multiLevelType w:val="hybridMultilevel"/>
    <w:tmpl w:val="2C669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B9434D"/>
    <w:multiLevelType w:val="hybridMultilevel"/>
    <w:tmpl w:val="380CAE2A"/>
    <w:lvl w:ilvl="0" w:tplc="042C5AB8">
      <w:start w:val="1"/>
      <w:numFmt w:val="decimal"/>
      <w:lvlText w:val="%1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4AB7F2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205AA8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466422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0246BC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729D16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980854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A2AFDC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BAE11C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4C234A"/>
    <w:multiLevelType w:val="hybridMultilevel"/>
    <w:tmpl w:val="527CE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463A4"/>
    <w:multiLevelType w:val="hybridMultilevel"/>
    <w:tmpl w:val="B6C65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B6E93"/>
    <w:multiLevelType w:val="hybridMultilevel"/>
    <w:tmpl w:val="A8F43AD0"/>
    <w:lvl w:ilvl="0" w:tplc="CCE635FE">
      <w:start w:val="1"/>
      <w:numFmt w:val="decimal"/>
      <w:lvlText w:val="%1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B89C54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8AFB4C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D243C8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50F3F0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9677A8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C6916A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7A0750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34624C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B57C12"/>
    <w:multiLevelType w:val="hybridMultilevel"/>
    <w:tmpl w:val="26981598"/>
    <w:lvl w:ilvl="0" w:tplc="EFE6F2F8">
      <w:start w:val="1"/>
      <w:numFmt w:val="decimal"/>
      <w:lvlText w:val="%1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E0BEE4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E444DC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CAB194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644E3E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AAE90C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484FCA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B29044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22FA20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9492332"/>
    <w:multiLevelType w:val="hybridMultilevel"/>
    <w:tmpl w:val="C5E2E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BD0F5B"/>
    <w:multiLevelType w:val="hybridMultilevel"/>
    <w:tmpl w:val="E9FAA8C8"/>
    <w:lvl w:ilvl="0" w:tplc="228C9708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4" w:hanging="360"/>
      </w:pPr>
    </w:lvl>
    <w:lvl w:ilvl="2" w:tplc="0419001B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>
    <w:nsid w:val="33DC452E"/>
    <w:multiLevelType w:val="hybridMultilevel"/>
    <w:tmpl w:val="65CA8054"/>
    <w:lvl w:ilvl="0" w:tplc="8E2EEAD2">
      <w:start w:val="1"/>
      <w:numFmt w:val="decimal"/>
      <w:lvlText w:val="%1)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464942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1C24FE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D4B23E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9ED998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583FA2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54CC3C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AACC0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806326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8C47811"/>
    <w:multiLevelType w:val="hybridMultilevel"/>
    <w:tmpl w:val="00E83742"/>
    <w:lvl w:ilvl="0" w:tplc="5DDAD234">
      <w:start w:val="1"/>
      <w:numFmt w:val="decimal"/>
      <w:lvlText w:val="%1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02C3B2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508CB2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5ED98E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E6D636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E22F52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943F78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B44E94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2E83F0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EA623E4"/>
    <w:multiLevelType w:val="hybridMultilevel"/>
    <w:tmpl w:val="2EC0ED00"/>
    <w:lvl w:ilvl="0" w:tplc="DD7A3C5E">
      <w:start w:val="1"/>
      <w:numFmt w:val="decimal"/>
      <w:lvlText w:val="%1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D2DF32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5C1FE4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4E451A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AA3108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AAF61E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20DCE4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722930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9ECDFE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4314DE6"/>
    <w:multiLevelType w:val="singleLevel"/>
    <w:tmpl w:val="2D383000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A8E658A"/>
    <w:multiLevelType w:val="hybridMultilevel"/>
    <w:tmpl w:val="5504E0E4"/>
    <w:lvl w:ilvl="0" w:tplc="1644AE74">
      <w:start w:val="1"/>
      <w:numFmt w:val="decimal"/>
      <w:lvlText w:val="%1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FC777C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B06FBA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080982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3EC7AC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E88D1E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BE42FE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482DE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E651EA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B122328"/>
    <w:multiLevelType w:val="hybridMultilevel"/>
    <w:tmpl w:val="EC32BB0E"/>
    <w:lvl w:ilvl="0" w:tplc="C23C25E4">
      <w:start w:val="1"/>
      <w:numFmt w:val="decimal"/>
      <w:lvlText w:val="%1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701A0C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121FB2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447722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C4712C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68CA9C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BA74DE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9ED910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068856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B9F36A0"/>
    <w:multiLevelType w:val="hybridMultilevel"/>
    <w:tmpl w:val="8FC872B0"/>
    <w:lvl w:ilvl="0" w:tplc="36D28960">
      <w:start w:val="10"/>
      <w:numFmt w:val="decimal"/>
      <w:lvlText w:val="%1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046042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3C561E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C43C7C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9E9306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4CB13C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B8E620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3AC610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56608C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C0662AF"/>
    <w:multiLevelType w:val="hybridMultilevel"/>
    <w:tmpl w:val="4E5A2D4C"/>
    <w:lvl w:ilvl="0" w:tplc="0A4EB6FE">
      <w:start w:val="1"/>
      <w:numFmt w:val="decimal"/>
      <w:lvlText w:val="%1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0448BC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5A7CC8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3E1F8E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F048E2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9CC22A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540E02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40FC64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7C4AB2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15"/>
  </w:num>
  <w:num w:numId="5">
    <w:abstractNumId w:val="6"/>
  </w:num>
  <w:num w:numId="6">
    <w:abstractNumId w:val="9"/>
  </w:num>
  <w:num w:numId="7">
    <w:abstractNumId w:val="0"/>
  </w:num>
  <w:num w:numId="8">
    <w:abstractNumId w:val="11"/>
  </w:num>
  <w:num w:numId="9">
    <w:abstractNumId w:val="5"/>
  </w:num>
  <w:num w:numId="10">
    <w:abstractNumId w:val="10"/>
  </w:num>
  <w:num w:numId="11">
    <w:abstractNumId w:val="2"/>
  </w:num>
  <w:num w:numId="12">
    <w:abstractNumId w:val="13"/>
  </w:num>
  <w:num w:numId="13">
    <w:abstractNumId w:val="16"/>
  </w:num>
  <w:num w:numId="14">
    <w:abstractNumId w:val="7"/>
  </w:num>
  <w:num w:numId="15">
    <w:abstractNumId w:val="1"/>
  </w:num>
  <w:num w:numId="16">
    <w:abstractNumId w:val="3"/>
  </w:num>
  <w:num w:numId="17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CD"/>
    <w:rsid w:val="00040EC2"/>
    <w:rsid w:val="000B1AD4"/>
    <w:rsid w:val="000F5335"/>
    <w:rsid w:val="00276239"/>
    <w:rsid w:val="002B1B99"/>
    <w:rsid w:val="003317D6"/>
    <w:rsid w:val="003E7B50"/>
    <w:rsid w:val="003F6CD0"/>
    <w:rsid w:val="003F79CD"/>
    <w:rsid w:val="004101C7"/>
    <w:rsid w:val="00492BAC"/>
    <w:rsid w:val="004B015B"/>
    <w:rsid w:val="005F3E08"/>
    <w:rsid w:val="0063510C"/>
    <w:rsid w:val="00637DA6"/>
    <w:rsid w:val="006A1E0F"/>
    <w:rsid w:val="006E0B89"/>
    <w:rsid w:val="007B39A9"/>
    <w:rsid w:val="007F5ED6"/>
    <w:rsid w:val="00827F56"/>
    <w:rsid w:val="00841CB4"/>
    <w:rsid w:val="008C11C4"/>
    <w:rsid w:val="00903C63"/>
    <w:rsid w:val="00980D4E"/>
    <w:rsid w:val="00982750"/>
    <w:rsid w:val="0099585F"/>
    <w:rsid w:val="00A67C3A"/>
    <w:rsid w:val="00A77455"/>
    <w:rsid w:val="00A84D68"/>
    <w:rsid w:val="00AF0B72"/>
    <w:rsid w:val="00BD3E52"/>
    <w:rsid w:val="00C308FD"/>
    <w:rsid w:val="00D60FDA"/>
    <w:rsid w:val="00D747BC"/>
    <w:rsid w:val="00DC1154"/>
    <w:rsid w:val="00F51A2F"/>
    <w:rsid w:val="00FC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5E0281-89AE-452E-AD90-0B8A0374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1C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B39A9"/>
    <w:pPr>
      <w:keepNext/>
      <w:spacing w:before="240" w:after="60" w:line="240" w:lineRule="auto"/>
      <w:outlineLvl w:val="0"/>
    </w:pPr>
    <w:rPr>
      <w:rFonts w:ascii="Arial" w:eastAsia="Batang" w:hAnsi="Arial" w:cs="Arial"/>
      <w:b/>
      <w:bCs/>
      <w:kern w:val="32"/>
      <w:sz w:val="32"/>
      <w:szCs w:val="32"/>
      <w:lang w:eastAsia="ko-KR"/>
    </w:rPr>
  </w:style>
  <w:style w:type="paragraph" w:styleId="2">
    <w:name w:val="heading 2"/>
    <w:basedOn w:val="a"/>
    <w:next w:val="a"/>
    <w:link w:val="20"/>
    <w:qFormat/>
    <w:rsid w:val="007B39A9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ko-KR"/>
    </w:rPr>
  </w:style>
  <w:style w:type="paragraph" w:styleId="4">
    <w:name w:val="heading 4"/>
    <w:basedOn w:val="a"/>
    <w:next w:val="a"/>
    <w:link w:val="40"/>
    <w:qFormat/>
    <w:rsid w:val="007B39A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ko-KR"/>
    </w:rPr>
  </w:style>
  <w:style w:type="paragraph" w:styleId="6">
    <w:name w:val="heading 6"/>
    <w:basedOn w:val="a"/>
    <w:next w:val="a"/>
    <w:link w:val="60"/>
    <w:qFormat/>
    <w:rsid w:val="007B39A9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79CD"/>
    <w:pPr>
      <w:ind w:left="720"/>
      <w:contextualSpacing/>
    </w:pPr>
  </w:style>
  <w:style w:type="table" w:styleId="a4">
    <w:name w:val="Table Grid"/>
    <w:basedOn w:val="a1"/>
    <w:uiPriority w:val="59"/>
    <w:rsid w:val="003F7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F7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link w:val="a6"/>
    <w:qFormat/>
    <w:rsid w:val="0063510C"/>
    <w:pPr>
      <w:widowControl w:val="0"/>
      <w:spacing w:after="0" w:line="260" w:lineRule="exact"/>
      <w:ind w:right="6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6351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B39A9"/>
    <w:rPr>
      <w:rFonts w:ascii="Arial" w:eastAsia="Batang" w:hAnsi="Arial" w:cs="Arial"/>
      <w:b/>
      <w:bCs/>
      <w:kern w:val="32"/>
      <w:sz w:val="32"/>
      <w:szCs w:val="32"/>
      <w:lang w:eastAsia="ko-KR"/>
    </w:rPr>
  </w:style>
  <w:style w:type="character" w:customStyle="1" w:styleId="20">
    <w:name w:val="Заголовок 2 Знак"/>
    <w:basedOn w:val="a0"/>
    <w:link w:val="2"/>
    <w:rsid w:val="007B39A9"/>
    <w:rPr>
      <w:rFonts w:ascii="Calibri Light" w:eastAsia="Times New Roman" w:hAnsi="Calibri Light" w:cs="Times New Roman"/>
      <w:b/>
      <w:bCs/>
      <w:i/>
      <w:iCs/>
      <w:sz w:val="28"/>
      <w:szCs w:val="28"/>
      <w:lang w:eastAsia="ko-KR"/>
    </w:rPr>
  </w:style>
  <w:style w:type="character" w:customStyle="1" w:styleId="40">
    <w:name w:val="Заголовок 4 Знак"/>
    <w:basedOn w:val="a0"/>
    <w:link w:val="4"/>
    <w:rsid w:val="007B39A9"/>
    <w:rPr>
      <w:rFonts w:ascii="Calibri" w:eastAsia="Times New Roman" w:hAnsi="Calibri" w:cs="Times New Roman"/>
      <w:b/>
      <w:bCs/>
      <w:sz w:val="28"/>
      <w:szCs w:val="28"/>
      <w:lang w:eastAsia="ko-KR"/>
    </w:rPr>
  </w:style>
  <w:style w:type="character" w:customStyle="1" w:styleId="60">
    <w:name w:val="Заголовок 6 Знак"/>
    <w:basedOn w:val="a0"/>
    <w:link w:val="6"/>
    <w:rsid w:val="007B39A9"/>
    <w:rPr>
      <w:rFonts w:ascii="Calibri" w:eastAsia="Times New Roman" w:hAnsi="Calibri" w:cs="Times New Roman"/>
      <w:b/>
      <w:bCs/>
    </w:rPr>
  </w:style>
  <w:style w:type="numbering" w:customStyle="1" w:styleId="11">
    <w:name w:val="Нет списка1"/>
    <w:next w:val="a2"/>
    <w:semiHidden/>
    <w:unhideWhenUsed/>
    <w:rsid w:val="007B39A9"/>
  </w:style>
  <w:style w:type="paragraph" w:styleId="a7">
    <w:name w:val="Plain Text"/>
    <w:basedOn w:val="a"/>
    <w:link w:val="a8"/>
    <w:rsid w:val="007B39A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7B39A9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4"/>
    <w:rsid w:val="007B39A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31"/>
    <w:basedOn w:val="a"/>
    <w:rsid w:val="007B39A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Список точка 3"/>
    <w:basedOn w:val="a"/>
    <w:rsid w:val="007B39A9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4"/>
    <w:uiPriority w:val="59"/>
    <w:rsid w:val="007B39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7B39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7B39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7B39A9"/>
    <w:pPr>
      <w:spacing w:after="0" w:line="240" w:lineRule="auto"/>
    </w:pPr>
    <w:rPr>
      <w:rFonts w:ascii="Tahoma" w:eastAsia="Batang" w:hAnsi="Tahoma" w:cs="Tahoma"/>
      <w:sz w:val="16"/>
      <w:szCs w:val="16"/>
      <w:lang w:eastAsia="ko-KR"/>
    </w:rPr>
  </w:style>
  <w:style w:type="character" w:customStyle="1" w:styleId="aa">
    <w:name w:val="Текст выноски Знак"/>
    <w:basedOn w:val="a0"/>
    <w:link w:val="a9"/>
    <w:rsid w:val="007B39A9"/>
    <w:rPr>
      <w:rFonts w:ascii="Tahoma" w:eastAsia="Batang" w:hAnsi="Tahoma" w:cs="Tahoma"/>
      <w:sz w:val="16"/>
      <w:szCs w:val="16"/>
      <w:lang w:eastAsia="ko-KR"/>
    </w:rPr>
  </w:style>
  <w:style w:type="paragraph" w:styleId="ab">
    <w:name w:val="header"/>
    <w:basedOn w:val="a"/>
    <w:link w:val="ac"/>
    <w:rsid w:val="007B39A9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c">
    <w:name w:val="Верхний колонтитул Знак"/>
    <w:basedOn w:val="a0"/>
    <w:link w:val="ab"/>
    <w:rsid w:val="007B39A9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d">
    <w:name w:val="footer"/>
    <w:basedOn w:val="a"/>
    <w:link w:val="ae"/>
    <w:rsid w:val="007B39A9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e">
    <w:name w:val="Нижний колонтитул Знак"/>
    <w:basedOn w:val="a0"/>
    <w:link w:val="ad"/>
    <w:uiPriority w:val="99"/>
    <w:rsid w:val="007B39A9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f">
    <w:name w:val="Body Text"/>
    <w:basedOn w:val="a"/>
    <w:link w:val="af0"/>
    <w:rsid w:val="007B39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7B39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rsid w:val="007B39A9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7B3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7B39A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7B39A9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23">
    <w:name w:val="Основной текст 2 Знак"/>
    <w:basedOn w:val="a0"/>
    <w:link w:val="22"/>
    <w:rsid w:val="007B39A9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14">
    <w:name w:val="Абзац списка1"/>
    <w:basedOn w:val="a"/>
    <w:rsid w:val="007B39A9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af3">
    <w:name w:val="Основной текст_"/>
    <w:link w:val="32"/>
    <w:rsid w:val="007B39A9"/>
    <w:rPr>
      <w:rFonts w:eastAsia="Times New Roman"/>
      <w:sz w:val="16"/>
      <w:szCs w:val="16"/>
      <w:shd w:val="clear" w:color="auto" w:fill="FFFFFF"/>
    </w:rPr>
  </w:style>
  <w:style w:type="character" w:customStyle="1" w:styleId="24">
    <w:name w:val="Основной текст (2)_"/>
    <w:rsid w:val="007B39A9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33">
    <w:name w:val="Основной текст (3)_"/>
    <w:rsid w:val="007B3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rsid w:val="007B3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5">
    <w:name w:val="Основной текст2"/>
    <w:rsid w:val="007B3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4">
    <w:name w:val="Основной текст (3)"/>
    <w:rsid w:val="007B3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pt">
    <w:name w:val="Основной текст + 7 pt"/>
    <w:rsid w:val="007B3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">
    <w:name w:val="Основной текст (2)"/>
    <w:rsid w:val="007B39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32">
    <w:name w:val="Основной текст3"/>
    <w:basedOn w:val="a"/>
    <w:link w:val="af3"/>
    <w:rsid w:val="007B39A9"/>
    <w:pPr>
      <w:widowControl w:val="0"/>
      <w:shd w:val="clear" w:color="auto" w:fill="FFFFFF"/>
      <w:spacing w:before="120" w:after="120" w:line="197" w:lineRule="exact"/>
      <w:jc w:val="both"/>
    </w:pPr>
    <w:rPr>
      <w:rFonts w:eastAsia="Times New Roman"/>
      <w:sz w:val="16"/>
      <w:szCs w:val="16"/>
    </w:rPr>
  </w:style>
  <w:style w:type="paragraph" w:styleId="af4">
    <w:name w:val="footnote text"/>
    <w:basedOn w:val="a"/>
    <w:link w:val="af5"/>
    <w:rsid w:val="007B3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7B39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rsid w:val="007B39A9"/>
  </w:style>
  <w:style w:type="paragraph" w:styleId="af7">
    <w:name w:val="List"/>
    <w:basedOn w:val="af"/>
    <w:rsid w:val="007B39A9"/>
    <w:pPr>
      <w:suppressAutoHyphens/>
    </w:pPr>
    <w:rPr>
      <w:rFonts w:cs="Tahoma"/>
      <w:sz w:val="24"/>
      <w:lang w:eastAsia="ar-SA"/>
    </w:rPr>
  </w:style>
  <w:style w:type="paragraph" w:customStyle="1" w:styleId="220">
    <w:name w:val="Основной текст с отступом 22"/>
    <w:basedOn w:val="a"/>
    <w:rsid w:val="007B39A9"/>
    <w:pPr>
      <w:overflowPunct w:val="0"/>
      <w:autoSpaceDE w:val="0"/>
      <w:autoSpaceDN w:val="0"/>
      <w:adjustRightInd w:val="0"/>
      <w:spacing w:after="0" w:line="232" w:lineRule="auto"/>
      <w:ind w:firstLine="187"/>
      <w:jc w:val="both"/>
    </w:pPr>
    <w:rPr>
      <w:rFonts w:ascii="Arial" w:eastAsia="Times New Roman" w:hAnsi="Arial" w:cs="Times New Roman"/>
      <w:spacing w:val="-6"/>
      <w:sz w:val="14"/>
      <w:szCs w:val="20"/>
      <w:lang w:eastAsia="ru-RU"/>
    </w:rPr>
  </w:style>
  <w:style w:type="character" w:customStyle="1" w:styleId="27">
    <w:name w:val="Заголовок №2"/>
    <w:rsid w:val="007B39A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pt">
    <w:name w:val="Основной текст (2) + 8 pt;Не курсив"/>
    <w:rsid w:val="007B39A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">
    <w:name w:val="Заголовок №4_"/>
    <w:rsid w:val="007B3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Основной текст (4)_"/>
    <w:link w:val="43"/>
    <w:rsid w:val="007B39A9"/>
    <w:rPr>
      <w:rFonts w:ascii="Georgia" w:eastAsia="Georgia" w:hAnsi="Georgia"/>
      <w:b/>
      <w:bCs/>
      <w:i/>
      <w:iCs/>
      <w:sz w:val="9"/>
      <w:szCs w:val="9"/>
      <w:shd w:val="clear" w:color="auto" w:fill="FFFFFF"/>
    </w:rPr>
  </w:style>
  <w:style w:type="character" w:customStyle="1" w:styleId="4TimesNewRoman">
    <w:name w:val="Основной текст (4) + Times New Roman;Не полужирный;Не курсив"/>
    <w:rsid w:val="007B39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4">
    <w:name w:val="Заголовок №4"/>
    <w:rsid w:val="007B3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">
    <w:name w:val="Основной текст (5)_"/>
    <w:link w:val="50"/>
    <w:rsid w:val="007B39A9"/>
    <w:rPr>
      <w:sz w:val="15"/>
      <w:szCs w:val="15"/>
      <w:shd w:val="clear" w:color="auto" w:fill="FFFFFF"/>
    </w:rPr>
  </w:style>
  <w:style w:type="character" w:customStyle="1" w:styleId="15">
    <w:name w:val="Заголовок №1_"/>
    <w:rsid w:val="007B39A9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48"/>
      <w:szCs w:val="48"/>
      <w:u w:val="none"/>
    </w:rPr>
  </w:style>
  <w:style w:type="character" w:customStyle="1" w:styleId="16">
    <w:name w:val="Заголовок №1"/>
    <w:rsid w:val="007B39A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48"/>
      <w:szCs w:val="48"/>
      <w:u w:val="single"/>
      <w:lang w:val="ru-RU" w:eastAsia="ru-RU" w:bidi="ru-RU"/>
    </w:rPr>
  </w:style>
  <w:style w:type="character" w:customStyle="1" w:styleId="2Tahoma7pt">
    <w:name w:val="Основной текст (2) + Tahoma;7 pt;Полужирный"/>
    <w:rsid w:val="007B39A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7pt0">
    <w:name w:val="Основной текст (2) + Tahoma;7 pt"/>
    <w:rsid w:val="007B39A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1">
    <w:name w:val="Основной текст (6)_"/>
    <w:link w:val="62"/>
    <w:rsid w:val="007B39A9"/>
    <w:rPr>
      <w:b/>
      <w:bCs/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7B39A9"/>
    <w:rPr>
      <w:rFonts w:ascii="Tahoma" w:eastAsia="Tahoma" w:hAnsi="Tahoma"/>
      <w:sz w:val="14"/>
      <w:szCs w:val="14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7B39A9"/>
    <w:pPr>
      <w:widowControl w:val="0"/>
      <w:shd w:val="clear" w:color="auto" w:fill="FFFFFF"/>
      <w:spacing w:after="300" w:line="0" w:lineRule="atLeast"/>
      <w:jc w:val="center"/>
    </w:pPr>
    <w:rPr>
      <w:rFonts w:ascii="Georgia" w:eastAsia="Georgia" w:hAnsi="Georgia"/>
      <w:b/>
      <w:bCs/>
      <w:i/>
      <w:iCs/>
      <w:sz w:val="9"/>
      <w:szCs w:val="9"/>
    </w:rPr>
  </w:style>
  <w:style w:type="paragraph" w:customStyle="1" w:styleId="50">
    <w:name w:val="Основной текст (5)"/>
    <w:basedOn w:val="a"/>
    <w:link w:val="5"/>
    <w:rsid w:val="007B39A9"/>
    <w:pPr>
      <w:widowControl w:val="0"/>
      <w:shd w:val="clear" w:color="auto" w:fill="FFFFFF"/>
      <w:spacing w:after="180" w:line="0" w:lineRule="atLeast"/>
      <w:jc w:val="both"/>
    </w:pPr>
    <w:rPr>
      <w:sz w:val="15"/>
      <w:szCs w:val="15"/>
    </w:rPr>
  </w:style>
  <w:style w:type="paragraph" w:customStyle="1" w:styleId="62">
    <w:name w:val="Основной текст (6)"/>
    <w:basedOn w:val="a"/>
    <w:link w:val="61"/>
    <w:rsid w:val="007B39A9"/>
    <w:pPr>
      <w:widowControl w:val="0"/>
      <w:shd w:val="clear" w:color="auto" w:fill="FFFFFF"/>
      <w:spacing w:before="180" w:after="180" w:line="0" w:lineRule="atLeast"/>
      <w:jc w:val="both"/>
    </w:pPr>
    <w:rPr>
      <w:b/>
      <w:bCs/>
      <w:sz w:val="17"/>
      <w:szCs w:val="17"/>
    </w:rPr>
  </w:style>
  <w:style w:type="paragraph" w:customStyle="1" w:styleId="70">
    <w:name w:val="Основной текст (7)"/>
    <w:basedOn w:val="a"/>
    <w:link w:val="7"/>
    <w:rsid w:val="007B39A9"/>
    <w:pPr>
      <w:widowControl w:val="0"/>
      <w:shd w:val="clear" w:color="auto" w:fill="FFFFFF"/>
      <w:spacing w:before="600" w:after="0" w:line="0" w:lineRule="atLeast"/>
      <w:jc w:val="both"/>
    </w:pPr>
    <w:rPr>
      <w:rFonts w:ascii="Tahoma" w:eastAsia="Tahoma" w:hAnsi="Tahoma"/>
      <w:sz w:val="14"/>
      <w:szCs w:val="14"/>
    </w:rPr>
  </w:style>
  <w:style w:type="character" w:styleId="af8">
    <w:name w:val="Hyperlink"/>
    <w:rsid w:val="007B39A9"/>
    <w:rPr>
      <w:color w:val="000080"/>
      <w:u w:val="single"/>
    </w:rPr>
  </w:style>
  <w:style w:type="character" w:customStyle="1" w:styleId="af9">
    <w:name w:val="Колонтитул_"/>
    <w:rsid w:val="007B3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a">
    <w:name w:val="Колонтитул"/>
    <w:rsid w:val="007B3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rsid w:val="007B3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таблице Exact"/>
    <w:link w:val="afb"/>
    <w:rsid w:val="007B39A9"/>
    <w:rPr>
      <w:shd w:val="clear" w:color="auto" w:fill="FFFFFF"/>
    </w:rPr>
  </w:style>
  <w:style w:type="character" w:customStyle="1" w:styleId="2Exact0">
    <w:name w:val="Подпись к таблице (2) Exact"/>
    <w:link w:val="28"/>
    <w:rsid w:val="007B39A9"/>
    <w:rPr>
      <w:b/>
      <w:bCs/>
      <w:sz w:val="18"/>
      <w:szCs w:val="18"/>
      <w:shd w:val="clear" w:color="auto" w:fill="FFFFFF"/>
    </w:rPr>
  </w:style>
  <w:style w:type="character" w:customStyle="1" w:styleId="2Tahoma">
    <w:name w:val="Основной текст (2) + Tahoma"/>
    <w:rsid w:val="007B39A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Exact">
    <w:name w:val="Основной текст (8) Exact"/>
    <w:link w:val="8"/>
    <w:rsid w:val="007B39A9"/>
    <w:rPr>
      <w:sz w:val="17"/>
      <w:szCs w:val="17"/>
      <w:shd w:val="clear" w:color="auto" w:fill="FFFFFF"/>
    </w:rPr>
  </w:style>
  <w:style w:type="character" w:customStyle="1" w:styleId="29">
    <w:name w:val="Заголовок №2_"/>
    <w:rsid w:val="007B3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a">
    <w:name w:val="Основной текст (2) + Полужирный"/>
    <w:rsid w:val="007B3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5">
    <w:name w:val="Заголовок №3_"/>
    <w:link w:val="36"/>
    <w:rsid w:val="007B39A9"/>
    <w:rPr>
      <w:b/>
      <w:bCs/>
      <w:shd w:val="clear" w:color="auto" w:fill="FFFFFF"/>
    </w:rPr>
  </w:style>
  <w:style w:type="character" w:customStyle="1" w:styleId="4Tahoma95pt">
    <w:name w:val="Основной текст (4) + Tahoma;9;5 pt;Не курсив"/>
    <w:rsid w:val="007B39A9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0pt">
    <w:name w:val="Основной текст (2) + 9 pt;Курсив;Интервал 0 pt"/>
    <w:rsid w:val="007B39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Exact1">
    <w:name w:val="Подпись к картинке (2) Exact"/>
    <w:link w:val="2b"/>
    <w:rsid w:val="007B39A9"/>
    <w:rPr>
      <w:b/>
      <w:bCs/>
      <w:sz w:val="18"/>
      <w:szCs w:val="18"/>
      <w:shd w:val="clear" w:color="auto" w:fill="FFFFFF"/>
    </w:rPr>
  </w:style>
  <w:style w:type="character" w:customStyle="1" w:styleId="10Exact">
    <w:name w:val="Основной текст (10) Exact"/>
    <w:rsid w:val="007B39A9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9">
    <w:name w:val="Основной текст (9)_"/>
    <w:link w:val="90"/>
    <w:rsid w:val="007B39A9"/>
    <w:rPr>
      <w:b/>
      <w:bCs/>
      <w:sz w:val="18"/>
      <w:szCs w:val="18"/>
      <w:shd w:val="clear" w:color="auto" w:fill="FFFFFF"/>
    </w:rPr>
  </w:style>
  <w:style w:type="character" w:customStyle="1" w:styleId="100">
    <w:name w:val="Основной текст (10)_"/>
    <w:link w:val="101"/>
    <w:rsid w:val="007B39A9"/>
    <w:rPr>
      <w:rFonts w:ascii="Tahoma" w:eastAsia="Tahoma" w:hAnsi="Tahoma"/>
      <w:b/>
      <w:bCs/>
      <w:sz w:val="21"/>
      <w:szCs w:val="21"/>
      <w:shd w:val="clear" w:color="auto" w:fill="FFFFFF"/>
    </w:rPr>
  </w:style>
  <w:style w:type="paragraph" w:customStyle="1" w:styleId="afb">
    <w:name w:val="Подпись к таблице"/>
    <w:basedOn w:val="a"/>
    <w:link w:val="Exact"/>
    <w:rsid w:val="007B39A9"/>
    <w:pPr>
      <w:widowControl w:val="0"/>
      <w:shd w:val="clear" w:color="auto" w:fill="FFFFFF"/>
      <w:spacing w:after="0" w:line="456" w:lineRule="exact"/>
    </w:pPr>
  </w:style>
  <w:style w:type="paragraph" w:customStyle="1" w:styleId="28">
    <w:name w:val="Подпись к таблице (2)"/>
    <w:basedOn w:val="a"/>
    <w:link w:val="2Exact0"/>
    <w:rsid w:val="007B39A9"/>
    <w:pPr>
      <w:widowControl w:val="0"/>
      <w:shd w:val="clear" w:color="auto" w:fill="FFFFFF"/>
      <w:spacing w:after="0" w:line="456" w:lineRule="exact"/>
    </w:pPr>
    <w:rPr>
      <w:b/>
      <w:bCs/>
      <w:sz w:val="18"/>
      <w:szCs w:val="18"/>
    </w:rPr>
  </w:style>
  <w:style w:type="paragraph" w:customStyle="1" w:styleId="8">
    <w:name w:val="Основной текст (8)"/>
    <w:basedOn w:val="a"/>
    <w:link w:val="8Exact"/>
    <w:rsid w:val="007B39A9"/>
    <w:pPr>
      <w:widowControl w:val="0"/>
      <w:shd w:val="clear" w:color="auto" w:fill="FFFFFF"/>
      <w:spacing w:after="0" w:line="0" w:lineRule="atLeast"/>
    </w:pPr>
    <w:rPr>
      <w:sz w:val="17"/>
      <w:szCs w:val="17"/>
    </w:rPr>
  </w:style>
  <w:style w:type="paragraph" w:customStyle="1" w:styleId="36">
    <w:name w:val="Заголовок №3"/>
    <w:basedOn w:val="a"/>
    <w:link w:val="35"/>
    <w:rsid w:val="007B39A9"/>
    <w:pPr>
      <w:widowControl w:val="0"/>
      <w:shd w:val="clear" w:color="auto" w:fill="FFFFFF"/>
      <w:spacing w:before="300" w:after="0" w:line="226" w:lineRule="exact"/>
      <w:jc w:val="both"/>
      <w:outlineLvl w:val="2"/>
    </w:pPr>
    <w:rPr>
      <w:b/>
      <w:bCs/>
    </w:rPr>
  </w:style>
  <w:style w:type="paragraph" w:customStyle="1" w:styleId="2b">
    <w:name w:val="Подпись к картинке (2)"/>
    <w:basedOn w:val="a"/>
    <w:link w:val="2Exact1"/>
    <w:rsid w:val="007B39A9"/>
    <w:pPr>
      <w:widowControl w:val="0"/>
      <w:shd w:val="clear" w:color="auto" w:fill="FFFFFF"/>
      <w:spacing w:after="0" w:line="0" w:lineRule="atLeast"/>
    </w:pPr>
    <w:rPr>
      <w:b/>
      <w:bCs/>
      <w:sz w:val="18"/>
      <w:szCs w:val="18"/>
    </w:rPr>
  </w:style>
  <w:style w:type="paragraph" w:customStyle="1" w:styleId="101">
    <w:name w:val="Основной текст (10)"/>
    <w:basedOn w:val="a"/>
    <w:link w:val="100"/>
    <w:rsid w:val="007B39A9"/>
    <w:pPr>
      <w:widowControl w:val="0"/>
      <w:shd w:val="clear" w:color="auto" w:fill="FFFFFF"/>
      <w:spacing w:before="360" w:after="0" w:line="0" w:lineRule="atLeast"/>
      <w:jc w:val="both"/>
    </w:pPr>
    <w:rPr>
      <w:rFonts w:ascii="Tahoma" w:eastAsia="Tahoma" w:hAnsi="Tahoma"/>
      <w:b/>
      <w:bCs/>
      <w:sz w:val="21"/>
      <w:szCs w:val="21"/>
    </w:rPr>
  </w:style>
  <w:style w:type="paragraph" w:customStyle="1" w:styleId="90">
    <w:name w:val="Основной текст (9)"/>
    <w:basedOn w:val="a"/>
    <w:link w:val="9"/>
    <w:rsid w:val="007B39A9"/>
    <w:pPr>
      <w:widowControl w:val="0"/>
      <w:shd w:val="clear" w:color="auto" w:fill="FFFFFF"/>
      <w:spacing w:before="240" w:after="0" w:line="461" w:lineRule="exact"/>
      <w:jc w:val="both"/>
    </w:pPr>
    <w:rPr>
      <w:b/>
      <w:bCs/>
      <w:sz w:val="18"/>
      <w:szCs w:val="18"/>
    </w:rPr>
  </w:style>
  <w:style w:type="table" w:customStyle="1" w:styleId="TableGrid">
    <w:name w:val="TableGrid"/>
    <w:rsid w:val="00BD3E5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2.bin"/><Relationship Id="rId19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3108F-58E0-4829-802A-9653BE2AC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3824</Words>
  <Characters>21800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2016-03-05T19:50:00Z</dcterms:created>
  <dcterms:modified xsi:type="dcterms:W3CDTF">2016-04-20T10:48:00Z</dcterms:modified>
</cp:coreProperties>
</file>