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9" w:rsidRPr="00907A5E" w:rsidRDefault="000A3C45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 xml:space="preserve">Попова Людмила </w:t>
      </w:r>
      <w:r w:rsidR="00FA4E99" w:rsidRPr="00907A5E">
        <w:rPr>
          <w:rFonts w:ascii="Times New Roman" w:hAnsi="Times New Roman" w:cs="Times New Roman"/>
          <w:sz w:val="28"/>
          <w:szCs w:val="28"/>
        </w:rPr>
        <w:t xml:space="preserve">Ивановна, </w:t>
      </w:r>
    </w:p>
    <w:p w:rsidR="00907A5E" w:rsidRPr="00907A5E" w:rsidRDefault="00907A5E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07A5E" w:rsidRPr="00907A5E" w:rsidRDefault="00907A5E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07A5E" w:rsidRPr="00907A5E" w:rsidRDefault="00907A5E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>Средняя общеобразовательная школа № 409 – структурное подразделение при Научно-исследовательском детском ортопедическом институте</w:t>
      </w:r>
    </w:p>
    <w:p w:rsidR="00907A5E" w:rsidRPr="00907A5E" w:rsidRDefault="00907A5E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 xml:space="preserve">им. Г.И. </w:t>
      </w:r>
      <w:proofErr w:type="spellStart"/>
      <w:r w:rsidRPr="00907A5E">
        <w:rPr>
          <w:rFonts w:ascii="Times New Roman" w:hAnsi="Times New Roman" w:cs="Times New Roman"/>
          <w:sz w:val="28"/>
          <w:szCs w:val="28"/>
        </w:rPr>
        <w:t>Турнера</w:t>
      </w:r>
      <w:proofErr w:type="spellEnd"/>
    </w:p>
    <w:p w:rsidR="00907A5E" w:rsidRPr="00907A5E" w:rsidRDefault="00907A5E" w:rsidP="00907A5E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907A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07A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07A5E"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FA4E99" w:rsidRPr="00FA4E99" w:rsidRDefault="00FA4E99" w:rsidP="00907A5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C45" w:rsidRPr="007B0487" w:rsidRDefault="000A3C45" w:rsidP="00907A5E">
      <w:pPr>
        <w:spacing w:before="120" w:after="120" w:line="360" w:lineRule="auto"/>
        <w:jc w:val="center"/>
        <w:rPr>
          <w:rFonts w:ascii="Arial Narrow" w:hAnsi="Arial Narrow"/>
          <w:sz w:val="28"/>
          <w:szCs w:val="28"/>
        </w:rPr>
      </w:pPr>
    </w:p>
    <w:p w:rsidR="00524EE1" w:rsidRPr="00907A5E" w:rsidRDefault="00000937" w:rsidP="00907A5E">
      <w:pPr>
        <w:spacing w:before="120" w:after="120" w:line="36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907A5E">
        <w:rPr>
          <w:rFonts w:ascii="Arial Narrow" w:hAnsi="Arial Narrow"/>
          <w:b/>
          <w:caps/>
          <w:sz w:val="28"/>
          <w:szCs w:val="28"/>
        </w:rPr>
        <w:t xml:space="preserve">Познавательный компонент развития </w:t>
      </w:r>
      <w:r w:rsidR="000A3C45" w:rsidRPr="00907A5E">
        <w:rPr>
          <w:rFonts w:ascii="Arial Narrow" w:hAnsi="Arial Narrow"/>
          <w:b/>
          <w:caps/>
          <w:sz w:val="28"/>
          <w:szCs w:val="28"/>
        </w:rPr>
        <w:t xml:space="preserve"> детей на уроках математики</w:t>
      </w:r>
      <w:r w:rsidR="00524EE1" w:rsidRPr="00907A5E">
        <w:rPr>
          <w:rFonts w:ascii="Arial Narrow" w:hAnsi="Arial Narrow"/>
          <w:b/>
          <w:caps/>
          <w:sz w:val="28"/>
          <w:szCs w:val="28"/>
        </w:rPr>
        <w:t xml:space="preserve"> </w:t>
      </w:r>
    </w:p>
    <w:p w:rsidR="000A3C45" w:rsidRPr="00907A5E" w:rsidRDefault="00524EE1" w:rsidP="00907A5E">
      <w:pPr>
        <w:spacing w:before="120" w:after="120" w:line="36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907A5E">
        <w:rPr>
          <w:rFonts w:ascii="Arial Narrow" w:hAnsi="Arial Narrow"/>
          <w:b/>
          <w:caps/>
          <w:sz w:val="28"/>
          <w:szCs w:val="28"/>
        </w:rPr>
        <w:t>в соответствии с требованиями ФГОС</w:t>
      </w:r>
    </w:p>
    <w:p w:rsidR="00C94CC8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480"/>
        <w:rPr>
          <w:sz w:val="28"/>
          <w:szCs w:val="28"/>
        </w:rPr>
      </w:pPr>
      <w:proofErr w:type="gramStart"/>
      <w:r w:rsidRPr="00444A0D">
        <w:rPr>
          <w:sz w:val="28"/>
          <w:szCs w:val="28"/>
        </w:rPr>
        <w:t>Особенностью современных уроков математики в начальной школе является то, что помимо традиционных целей - освоение смысла арифметических действий, формирование прочных вычислительных навыков, обучение решению задач и т.д.- первостепенное значение придаётся и цели развития мышления, памяти, внимания, речи, творческих способностей и познавате</w:t>
      </w:r>
      <w:r w:rsidR="00D44BD2" w:rsidRPr="00444A0D">
        <w:rPr>
          <w:sz w:val="28"/>
          <w:szCs w:val="28"/>
        </w:rPr>
        <w:t>льных интересов учащихся, т.е. о</w:t>
      </w:r>
      <w:r w:rsidRPr="00444A0D">
        <w:rPr>
          <w:sz w:val="28"/>
          <w:szCs w:val="28"/>
        </w:rPr>
        <w:t>сновной задачей является всесторонние развитие ребёнка.</w:t>
      </w:r>
      <w:proofErr w:type="gramEnd"/>
      <w:r w:rsidRPr="00444A0D">
        <w:rPr>
          <w:sz w:val="28"/>
          <w:szCs w:val="28"/>
        </w:rPr>
        <w:t xml:space="preserve"> Эти задачи решаются в процессе ознакомления детей с разными областями математической действительности: с количеством и счётом, измерением и сравнением величин, пространственными и временными ориентировками.</w:t>
      </w:r>
    </w:p>
    <w:p w:rsidR="00C94CC8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480"/>
        <w:rPr>
          <w:sz w:val="28"/>
          <w:szCs w:val="28"/>
        </w:rPr>
      </w:pPr>
      <w:r w:rsidRPr="00444A0D">
        <w:rPr>
          <w:sz w:val="28"/>
          <w:szCs w:val="28"/>
        </w:rPr>
        <w:t>Практика показывает, что для эффективного обучения де</w:t>
      </w:r>
      <w:r w:rsidR="00D44BD2" w:rsidRPr="00444A0D">
        <w:rPr>
          <w:sz w:val="28"/>
          <w:szCs w:val="28"/>
        </w:rPr>
        <w:t>т</w:t>
      </w:r>
      <w:r w:rsidRPr="00444A0D">
        <w:rPr>
          <w:sz w:val="28"/>
          <w:szCs w:val="28"/>
        </w:rPr>
        <w:t>ей важно сформировать у них познавательный интерес, желание и привычку думать, стремление узнать что-то новое. Важно научить их общаться со сверстниками и взрослыми, включаться в совместную, игровую и общественно-полезную деятельность в связи с этим новое знание я стараюсь не давать ученикам в готовом виде, а постигается оно ими путём самостоятельного анализа, сравнения, выявления существенных признаков.</w:t>
      </w:r>
    </w:p>
    <w:p w:rsidR="00C94CC8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480"/>
        <w:rPr>
          <w:sz w:val="28"/>
          <w:szCs w:val="28"/>
        </w:rPr>
      </w:pPr>
      <w:r w:rsidRPr="00444A0D">
        <w:rPr>
          <w:sz w:val="28"/>
          <w:szCs w:val="28"/>
        </w:rPr>
        <w:lastRenderedPageBreak/>
        <w:t>Таким образом, математика входит в жизнь детей как «открытие» закономерных связей и отношений окружающего мира. А я, как учитель, подвожу их к этим «открытиям», организую и направля</w:t>
      </w:r>
      <w:r w:rsidR="00D44BD2" w:rsidRPr="00444A0D">
        <w:rPr>
          <w:sz w:val="28"/>
          <w:szCs w:val="28"/>
        </w:rPr>
        <w:t>ю</w:t>
      </w:r>
      <w:r w:rsidRPr="00444A0D">
        <w:rPr>
          <w:sz w:val="28"/>
          <w:szCs w:val="28"/>
        </w:rPr>
        <w:t xml:space="preserve"> их поисковые действия.</w:t>
      </w:r>
    </w:p>
    <w:p w:rsidR="00C94CC8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480"/>
        <w:rPr>
          <w:sz w:val="28"/>
          <w:szCs w:val="28"/>
        </w:rPr>
      </w:pPr>
      <w:r w:rsidRPr="00444A0D">
        <w:rPr>
          <w:sz w:val="28"/>
          <w:szCs w:val="28"/>
        </w:rPr>
        <w:t>Например, расставляя карандаши в стаканчике, учащиеся устанавливают, что для сравнения групп предметов по количеству можно составлять пары.</w:t>
      </w:r>
    </w:p>
    <w:p w:rsidR="00C94CC8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480"/>
        <w:rPr>
          <w:sz w:val="28"/>
          <w:szCs w:val="28"/>
        </w:rPr>
      </w:pPr>
      <w:proofErr w:type="gramStart"/>
      <w:r w:rsidRPr="00444A0D">
        <w:rPr>
          <w:sz w:val="28"/>
          <w:szCs w:val="28"/>
        </w:rPr>
        <w:t xml:space="preserve">Эффективным средством, позволяющим раскрыться и </w:t>
      </w:r>
      <w:proofErr w:type="spellStart"/>
      <w:r w:rsidRPr="00444A0D">
        <w:rPr>
          <w:sz w:val="28"/>
          <w:szCs w:val="28"/>
        </w:rPr>
        <w:t>самореализоваться</w:t>
      </w:r>
      <w:proofErr w:type="spellEnd"/>
      <w:r w:rsidRPr="00444A0D">
        <w:rPr>
          <w:sz w:val="28"/>
          <w:szCs w:val="28"/>
        </w:rPr>
        <w:t xml:space="preserve"> каждому ребёнку в классе является</w:t>
      </w:r>
      <w:proofErr w:type="gramEnd"/>
      <w:r w:rsidRPr="00444A0D">
        <w:rPr>
          <w:sz w:val="28"/>
          <w:szCs w:val="28"/>
        </w:rPr>
        <w:t xml:space="preserve"> творческая работа детей.</w:t>
      </w:r>
    </w:p>
    <w:p w:rsidR="00D44BD2" w:rsidRPr="00444A0D" w:rsidRDefault="00A4450B" w:rsidP="00907A5E">
      <w:pPr>
        <w:pStyle w:val="1"/>
        <w:shd w:val="clear" w:color="auto" w:fill="auto"/>
        <w:spacing w:before="120" w:after="120" w:line="360" w:lineRule="auto"/>
        <w:ind w:left="20" w:right="320"/>
        <w:rPr>
          <w:sz w:val="28"/>
          <w:szCs w:val="28"/>
        </w:rPr>
      </w:pPr>
      <w:r w:rsidRPr="00444A0D">
        <w:rPr>
          <w:sz w:val="28"/>
          <w:szCs w:val="28"/>
        </w:rPr>
        <w:t>Творческие задания, в которых дети придумывают, составляют, изобретают, предлагаю систематически, не реже двух- трёх раз в неделю. В них дети могут придумать примеры на изученный, вычислительный приём, составить задачу по данному выражению</w:t>
      </w:r>
      <w:r w:rsidR="00D44BD2" w:rsidRPr="00444A0D">
        <w:rPr>
          <w:sz w:val="28"/>
          <w:szCs w:val="28"/>
        </w:rPr>
        <w:t xml:space="preserve"> </w:t>
      </w:r>
      <w:r w:rsidRPr="00444A0D">
        <w:rPr>
          <w:sz w:val="28"/>
          <w:szCs w:val="28"/>
        </w:rPr>
        <w:t>(</w:t>
      </w:r>
      <w:proofErr w:type="spellStart"/>
      <w:r w:rsidRPr="00444A0D">
        <w:rPr>
          <w:sz w:val="28"/>
          <w:szCs w:val="28"/>
        </w:rPr>
        <w:t>н</w:t>
      </w:r>
      <w:r w:rsidR="00D44BD2" w:rsidRPr="00444A0D">
        <w:rPr>
          <w:sz w:val="28"/>
          <w:szCs w:val="28"/>
        </w:rPr>
        <w:t>-</w:t>
      </w:r>
      <w:r w:rsidRPr="00444A0D">
        <w:rPr>
          <w:sz w:val="28"/>
          <w:szCs w:val="28"/>
        </w:rPr>
        <w:t>р</w:t>
      </w:r>
      <w:proofErr w:type="spellEnd"/>
      <w:r w:rsidRPr="00444A0D">
        <w:rPr>
          <w:sz w:val="28"/>
          <w:szCs w:val="28"/>
        </w:rPr>
        <w:t>, 85/5x9), задачу данного типа (на кратное сравнения, по сумме и разности и т.д.) или по заданному сюжету (о спорте, о животных, задачу-сказку и т.д.). Могут нарисовать узоры или геометрические фигуры данного свойства (</w:t>
      </w:r>
      <w:proofErr w:type="spellStart"/>
      <w:r w:rsidRPr="00444A0D">
        <w:rPr>
          <w:sz w:val="28"/>
          <w:szCs w:val="28"/>
        </w:rPr>
        <w:t>н</w:t>
      </w:r>
      <w:r w:rsidR="00D44BD2" w:rsidRPr="00444A0D">
        <w:rPr>
          <w:sz w:val="28"/>
          <w:szCs w:val="28"/>
        </w:rPr>
        <w:t>-</w:t>
      </w:r>
      <w:r w:rsidRPr="00444A0D">
        <w:rPr>
          <w:sz w:val="28"/>
          <w:szCs w:val="28"/>
        </w:rPr>
        <w:t>р</w:t>
      </w:r>
      <w:proofErr w:type="spellEnd"/>
      <w:r w:rsidRPr="00444A0D">
        <w:rPr>
          <w:sz w:val="28"/>
          <w:szCs w:val="28"/>
        </w:rPr>
        <w:t xml:space="preserve">, луч КМ, пересекающий </w:t>
      </w:r>
      <w:proofErr w:type="gramStart"/>
      <w:r w:rsidRPr="00444A0D">
        <w:rPr>
          <w:sz w:val="28"/>
          <w:szCs w:val="28"/>
        </w:rPr>
        <w:t>прямую</w:t>
      </w:r>
      <w:proofErr w:type="gramEnd"/>
      <w:r w:rsidRPr="00444A0D">
        <w:rPr>
          <w:sz w:val="28"/>
          <w:szCs w:val="28"/>
        </w:rPr>
        <w:t xml:space="preserve"> АД не пересекает отрезок СД),</w:t>
      </w:r>
      <w:r w:rsidR="00D44BD2" w:rsidRPr="00444A0D">
        <w:rPr>
          <w:sz w:val="28"/>
          <w:szCs w:val="28"/>
        </w:rPr>
        <w:t xml:space="preserve"> </w:t>
      </w:r>
      <w:r w:rsidR="00D562D8" w:rsidRPr="00444A0D">
        <w:rPr>
          <w:sz w:val="28"/>
          <w:szCs w:val="28"/>
        </w:rPr>
        <w:t>расшифровать или зашифровать названия города, книги к/</w:t>
      </w:r>
      <w:proofErr w:type="spellStart"/>
      <w:r w:rsidR="00D562D8" w:rsidRPr="00444A0D">
        <w:rPr>
          <w:sz w:val="28"/>
          <w:szCs w:val="28"/>
        </w:rPr>
        <w:t>ф</w:t>
      </w:r>
      <w:proofErr w:type="spellEnd"/>
      <w:r w:rsidR="00D562D8" w:rsidRPr="00444A0D">
        <w:rPr>
          <w:sz w:val="28"/>
          <w:szCs w:val="28"/>
        </w:rPr>
        <w:t xml:space="preserve"> с помощью вычислительных примеров. Подобные задания, где дети «творят»,- развивают ребят и способствуют более глубокому и прочному усвоению знаний.</w:t>
      </w:r>
      <w:r w:rsidR="00D44BD2" w:rsidRPr="00444A0D">
        <w:rPr>
          <w:sz w:val="28"/>
          <w:szCs w:val="28"/>
        </w:rPr>
        <w:t xml:space="preserve"> </w:t>
      </w:r>
    </w:p>
    <w:p w:rsidR="00D44BD2" w:rsidRPr="00444A0D" w:rsidRDefault="00D562D8" w:rsidP="00907A5E">
      <w:pPr>
        <w:pStyle w:val="1"/>
        <w:shd w:val="clear" w:color="auto" w:fill="auto"/>
        <w:spacing w:before="120" w:after="120" w:line="360" w:lineRule="auto"/>
        <w:ind w:left="20" w:right="320"/>
        <w:rPr>
          <w:sz w:val="28"/>
          <w:szCs w:val="28"/>
        </w:rPr>
      </w:pPr>
      <w:r w:rsidRPr="00444A0D">
        <w:rPr>
          <w:sz w:val="28"/>
          <w:szCs w:val="28"/>
        </w:rPr>
        <w:t>Для развития вариативного мышления и творческих способностей часто предлагаю детям задания, допускающие различные варианты решения, например, выбирая из фигур</w:t>
      </w:r>
      <w:r w:rsidR="00260ACF" w:rsidRPr="00444A0D">
        <w:rPr>
          <w:sz w:val="28"/>
          <w:szCs w:val="28"/>
        </w:rPr>
        <w:t xml:space="preserve"> (О  ● □) лишнюю, ребёнок может назват</w:t>
      </w:r>
      <w:r w:rsidR="00444A0D">
        <w:rPr>
          <w:sz w:val="28"/>
          <w:szCs w:val="28"/>
        </w:rPr>
        <w:t xml:space="preserve">ь 1) </w:t>
      </w:r>
      <w:r w:rsidR="00D44BD2" w:rsidRPr="00444A0D">
        <w:rPr>
          <w:sz w:val="28"/>
          <w:szCs w:val="28"/>
        </w:rPr>
        <w:t>квадрат (т</w:t>
      </w:r>
      <w:r w:rsidR="00444A0D">
        <w:rPr>
          <w:sz w:val="28"/>
          <w:szCs w:val="28"/>
        </w:rPr>
        <w:t xml:space="preserve">.к. все остальные фигуры круги), 2) </w:t>
      </w:r>
      <w:r w:rsidR="00D44BD2" w:rsidRPr="00444A0D">
        <w:rPr>
          <w:sz w:val="28"/>
          <w:szCs w:val="28"/>
        </w:rPr>
        <w:t>он может назвать большой круг</w:t>
      </w:r>
      <w:r w:rsidR="00260ACF" w:rsidRPr="00444A0D">
        <w:rPr>
          <w:sz w:val="28"/>
          <w:szCs w:val="28"/>
        </w:rPr>
        <w:t xml:space="preserve"> </w:t>
      </w:r>
      <w:r w:rsidR="00D44BD2" w:rsidRPr="00444A0D">
        <w:rPr>
          <w:sz w:val="28"/>
          <w:szCs w:val="28"/>
        </w:rPr>
        <w:t xml:space="preserve">(т.к. </w:t>
      </w:r>
      <w:r w:rsidR="00444A0D">
        <w:rPr>
          <w:sz w:val="28"/>
          <w:szCs w:val="28"/>
        </w:rPr>
        <w:t xml:space="preserve">все остальные фигуры маленькие), 3) </w:t>
      </w:r>
      <w:r w:rsidR="00D44BD2" w:rsidRPr="00444A0D">
        <w:rPr>
          <w:sz w:val="28"/>
          <w:szCs w:val="28"/>
        </w:rPr>
        <w:t>или чёрный круг</w:t>
      </w:r>
      <w:r w:rsidR="00260ACF" w:rsidRPr="00444A0D">
        <w:rPr>
          <w:sz w:val="28"/>
          <w:szCs w:val="28"/>
        </w:rPr>
        <w:t xml:space="preserve"> </w:t>
      </w:r>
      <w:proofErr w:type="gramStart"/>
      <w:r w:rsidR="00D44BD2" w:rsidRPr="00444A0D">
        <w:rPr>
          <w:sz w:val="28"/>
          <w:szCs w:val="28"/>
        </w:rPr>
        <w:t xml:space="preserve">( </w:t>
      </w:r>
      <w:proofErr w:type="gramEnd"/>
      <w:r w:rsidR="00D44BD2" w:rsidRPr="00444A0D">
        <w:rPr>
          <w:sz w:val="28"/>
          <w:szCs w:val="28"/>
        </w:rPr>
        <w:t>т.к. все остальные фигуры белые).</w:t>
      </w:r>
    </w:p>
    <w:p w:rsidR="00D44BD2" w:rsidRPr="00444A0D" w:rsidRDefault="00D44BD2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  <w:r w:rsidRPr="00444A0D">
        <w:rPr>
          <w:sz w:val="28"/>
          <w:szCs w:val="28"/>
        </w:rPr>
        <w:t>В данном случае все предложенные варианты ответов верные. Но вариант может быть и неверным - тогда он обсуждается, исправляется.</w:t>
      </w:r>
    </w:p>
    <w:p w:rsidR="00D44BD2" w:rsidRPr="00444A0D" w:rsidRDefault="00D44BD2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  <w:r w:rsidRPr="00444A0D">
        <w:rPr>
          <w:sz w:val="28"/>
          <w:szCs w:val="28"/>
        </w:rPr>
        <w:t>Такой подход раскрепощает детей, снимает у них страх перед ошибкой, боязнь неверного ответа.</w:t>
      </w:r>
    </w:p>
    <w:p w:rsidR="00D44BD2" w:rsidRPr="00444A0D" w:rsidRDefault="00D44BD2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  <w:r w:rsidRPr="00444A0D">
        <w:rPr>
          <w:sz w:val="28"/>
          <w:szCs w:val="28"/>
        </w:rPr>
        <w:t>Обстановка на уроке обычно спокойная и доброжелательная. Формы работы на уроке стараюсь разнообразить. Здесь незаменимой является устная работа. Это и коллективный диалог, работ</w:t>
      </w:r>
      <w:r w:rsidR="00E5592F" w:rsidRPr="00444A0D">
        <w:rPr>
          <w:sz w:val="28"/>
          <w:szCs w:val="28"/>
        </w:rPr>
        <w:t>а</w:t>
      </w:r>
      <w:r w:rsidRPr="00444A0D">
        <w:rPr>
          <w:sz w:val="28"/>
          <w:szCs w:val="28"/>
        </w:rPr>
        <w:t xml:space="preserve"> с карточками и кассой цифр, работа в парах, </w:t>
      </w:r>
      <w:r w:rsidRPr="00444A0D">
        <w:rPr>
          <w:sz w:val="28"/>
          <w:szCs w:val="28"/>
        </w:rPr>
        <w:lastRenderedPageBreak/>
        <w:t>самостоятельный ответ у доски, математический диктант.</w:t>
      </w:r>
    </w:p>
    <w:p w:rsidR="00D44BD2" w:rsidRPr="00444A0D" w:rsidRDefault="00D44BD2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  <w:r w:rsidRPr="00444A0D">
        <w:rPr>
          <w:sz w:val="28"/>
          <w:szCs w:val="28"/>
        </w:rPr>
        <w:t>Почти в каждое занятие включаю, весёлые стихи, ребусы, считалочки, игры, тематически связанные с учебными заданиями. Это позволяет переключать активность детей</w:t>
      </w:r>
      <w:r w:rsidR="00E5592F" w:rsidRPr="00444A0D">
        <w:rPr>
          <w:sz w:val="28"/>
          <w:szCs w:val="28"/>
        </w:rPr>
        <w:t xml:space="preserve"> </w:t>
      </w:r>
      <w:r w:rsidRPr="00444A0D">
        <w:rPr>
          <w:sz w:val="28"/>
          <w:szCs w:val="28"/>
        </w:rPr>
        <w:t>(умственную, двигательную, речевую),</w:t>
      </w:r>
      <w:r w:rsidR="00E5592F" w:rsidRPr="00444A0D">
        <w:rPr>
          <w:sz w:val="28"/>
          <w:szCs w:val="28"/>
        </w:rPr>
        <w:t xml:space="preserve"> не выходя из учебной ситуации.</w:t>
      </w:r>
    </w:p>
    <w:p w:rsidR="00D44BD2" w:rsidRPr="00444A0D" w:rsidRDefault="00D44BD2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  <w:r w:rsidRPr="00444A0D">
        <w:rPr>
          <w:sz w:val="28"/>
          <w:szCs w:val="28"/>
        </w:rPr>
        <w:t>Принципиально важно, чтобы на каждом уроке ребёнок переживал радость открытия, чтобы у него формировалась вера в свои силы и познавательный интерес. Интерес и успешность обучения - вот то главное, что лежит в основе развития ребёнка, а значит и определяет качество работы учителя с детьми.</w:t>
      </w:r>
    </w:p>
    <w:p w:rsidR="00D562D8" w:rsidRPr="00C440B8" w:rsidRDefault="00D562D8" w:rsidP="00907A5E">
      <w:pPr>
        <w:pStyle w:val="1"/>
        <w:shd w:val="clear" w:color="auto" w:fill="auto"/>
        <w:spacing w:before="120" w:after="120" w:line="360" w:lineRule="auto"/>
        <w:ind w:left="20" w:right="20"/>
        <w:rPr>
          <w:sz w:val="28"/>
          <w:szCs w:val="28"/>
        </w:rPr>
      </w:pPr>
    </w:p>
    <w:p w:rsidR="00D562D8" w:rsidRPr="00C440B8" w:rsidRDefault="00D562D8" w:rsidP="00907A5E">
      <w:pPr>
        <w:framePr w:h="571" w:wrap="notBeside" w:vAnchor="text" w:hAnchor="text" w:y="1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D562D8" w:rsidRPr="00C440B8" w:rsidRDefault="00D562D8" w:rsidP="00907A5E">
      <w:pPr>
        <w:framePr w:h="302" w:wrap="notBeside" w:vAnchor="text" w:hAnchor="text" w:y="1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440B8" w:rsidRPr="00A145C5" w:rsidRDefault="00C440B8" w:rsidP="00907A5E">
      <w:pPr>
        <w:pStyle w:val="2"/>
        <w:shd w:val="clear" w:color="auto" w:fill="auto"/>
        <w:tabs>
          <w:tab w:val="right" w:pos="6152"/>
        </w:tabs>
        <w:spacing w:before="120" w:after="120" w:line="360" w:lineRule="auto"/>
        <w:ind w:left="20" w:right="20"/>
        <w:rPr>
          <w:color w:val="000000"/>
          <w:sz w:val="28"/>
          <w:szCs w:val="28"/>
          <w:lang w:eastAsia="ru-RU" w:bidi="ru-RU"/>
        </w:rPr>
      </w:pPr>
      <w:r w:rsidRPr="00A145C5">
        <w:rPr>
          <w:color w:val="000000"/>
          <w:sz w:val="28"/>
          <w:szCs w:val="28"/>
          <w:lang w:eastAsia="ru-RU" w:bidi="ru-RU"/>
        </w:rPr>
        <w:t>Литература:</w:t>
      </w:r>
    </w:p>
    <w:p w:rsidR="00A145C5" w:rsidRPr="00C440B8" w:rsidRDefault="00A145C5" w:rsidP="00907A5E">
      <w:pPr>
        <w:pStyle w:val="2"/>
        <w:numPr>
          <w:ilvl w:val="0"/>
          <w:numId w:val="3"/>
        </w:numPr>
        <w:shd w:val="clear" w:color="auto" w:fill="auto"/>
        <w:tabs>
          <w:tab w:val="right" w:pos="6152"/>
        </w:tabs>
        <w:spacing w:before="120" w:after="120" w:line="360" w:lineRule="auto"/>
        <w:ind w:right="20"/>
        <w:rPr>
          <w:color w:val="000000"/>
          <w:sz w:val="28"/>
          <w:szCs w:val="28"/>
          <w:lang w:eastAsia="ru-RU" w:bidi="ru-RU"/>
        </w:rPr>
      </w:pPr>
      <w:proofErr w:type="spellStart"/>
      <w:r w:rsidRPr="00C440B8">
        <w:rPr>
          <w:color w:val="000000"/>
          <w:sz w:val="28"/>
          <w:szCs w:val="28"/>
          <w:lang w:eastAsia="ru-RU" w:bidi="ru-RU"/>
        </w:rPr>
        <w:t>Величковский</w:t>
      </w:r>
      <w:proofErr w:type="spellEnd"/>
      <w:r w:rsidRPr="00C440B8">
        <w:rPr>
          <w:color w:val="000000"/>
          <w:sz w:val="28"/>
          <w:szCs w:val="28"/>
          <w:lang w:eastAsia="ru-RU" w:bidi="ru-RU"/>
        </w:rPr>
        <w:t xml:space="preserve"> Б.М. Когнитивная наука: основы психологии познания. В 2-х т </w:t>
      </w:r>
    </w:p>
    <w:p w:rsidR="00A145C5" w:rsidRPr="00C440B8" w:rsidRDefault="00A145C5" w:rsidP="00907A5E">
      <w:pPr>
        <w:pStyle w:val="2"/>
        <w:shd w:val="clear" w:color="auto" w:fill="auto"/>
        <w:tabs>
          <w:tab w:val="right" w:pos="6152"/>
        </w:tabs>
        <w:spacing w:before="120" w:after="120" w:line="360" w:lineRule="auto"/>
        <w:ind w:left="743" w:right="20"/>
        <w:rPr>
          <w:color w:val="000000"/>
          <w:sz w:val="28"/>
          <w:szCs w:val="28"/>
          <w:lang w:eastAsia="ru-RU" w:bidi="ru-RU"/>
        </w:rPr>
      </w:pPr>
      <w:r w:rsidRPr="00C440B8">
        <w:rPr>
          <w:color w:val="000000"/>
          <w:sz w:val="28"/>
          <w:szCs w:val="28"/>
          <w:lang w:eastAsia="ru-RU" w:bidi="ru-RU"/>
        </w:rPr>
        <w:t>М.: Смысл: Издательский центр «Академия» 2006</w:t>
      </w:r>
    </w:p>
    <w:p w:rsidR="00A145C5" w:rsidRPr="00A145C5" w:rsidRDefault="00A145C5" w:rsidP="00907A5E">
      <w:pPr>
        <w:pStyle w:val="2"/>
        <w:numPr>
          <w:ilvl w:val="0"/>
          <w:numId w:val="3"/>
        </w:numPr>
        <w:shd w:val="clear" w:color="auto" w:fill="auto"/>
        <w:tabs>
          <w:tab w:val="right" w:pos="6152"/>
        </w:tabs>
        <w:spacing w:before="120" w:after="120" w:line="360" w:lineRule="auto"/>
        <w:ind w:right="20"/>
        <w:rPr>
          <w:color w:val="000000"/>
          <w:sz w:val="28"/>
          <w:szCs w:val="28"/>
          <w:lang w:eastAsia="ru-RU" w:bidi="ru-RU"/>
        </w:rPr>
      </w:pPr>
      <w:r w:rsidRPr="00A145C5">
        <w:rPr>
          <w:color w:val="000000"/>
          <w:sz w:val="28"/>
          <w:szCs w:val="28"/>
          <w:lang w:eastAsia="ru-RU" w:bidi="ru-RU"/>
        </w:rPr>
        <w:t>Иванова А.И. Методика исследования способности к обучению. М. ИМАТОН, 1999.</w:t>
      </w:r>
    </w:p>
    <w:p w:rsidR="00A145C5" w:rsidRPr="00A145C5" w:rsidRDefault="00A145C5" w:rsidP="00907A5E">
      <w:pPr>
        <w:pStyle w:val="2"/>
        <w:numPr>
          <w:ilvl w:val="0"/>
          <w:numId w:val="3"/>
        </w:numPr>
        <w:shd w:val="clear" w:color="auto" w:fill="auto"/>
        <w:tabs>
          <w:tab w:val="right" w:pos="6152"/>
        </w:tabs>
        <w:spacing w:before="120" w:after="120" w:line="360" w:lineRule="auto"/>
        <w:ind w:right="20"/>
        <w:rPr>
          <w:color w:val="000000"/>
          <w:sz w:val="28"/>
          <w:szCs w:val="28"/>
          <w:lang w:eastAsia="ru-RU" w:bidi="ru-RU"/>
        </w:rPr>
      </w:pPr>
      <w:r w:rsidRPr="00A145C5">
        <w:rPr>
          <w:color w:val="000000"/>
          <w:sz w:val="28"/>
          <w:szCs w:val="28"/>
          <w:lang w:eastAsia="ru-RU" w:bidi="ru-RU"/>
        </w:rPr>
        <w:t>0бухов А.С. Исследовательская деятельность как способ формирования мировоззрения. / / Народное образование, №10, 1999.</w:t>
      </w:r>
    </w:p>
    <w:sectPr w:rsidR="00A145C5" w:rsidRPr="00A145C5" w:rsidSect="008D4431">
      <w:type w:val="continuous"/>
      <w:pgSz w:w="11909" w:h="16838"/>
      <w:pgMar w:top="1012" w:right="1027" w:bottom="1012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4D" w:rsidRDefault="002F5B4D">
      <w:r>
        <w:separator/>
      </w:r>
    </w:p>
  </w:endnote>
  <w:endnote w:type="continuationSeparator" w:id="0">
    <w:p w:rsidR="002F5B4D" w:rsidRDefault="002F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4D" w:rsidRDefault="002F5B4D"/>
  </w:footnote>
  <w:footnote w:type="continuationSeparator" w:id="0">
    <w:p w:rsidR="002F5B4D" w:rsidRDefault="002F5B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28C7"/>
    <w:multiLevelType w:val="hybridMultilevel"/>
    <w:tmpl w:val="411E7B18"/>
    <w:lvl w:ilvl="0" w:tplc="CF22C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551B3"/>
    <w:multiLevelType w:val="hybridMultilevel"/>
    <w:tmpl w:val="D9AAF2A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62494E18"/>
    <w:multiLevelType w:val="hybridMultilevel"/>
    <w:tmpl w:val="42761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4CC8"/>
    <w:rsid w:val="00000937"/>
    <w:rsid w:val="000A3C45"/>
    <w:rsid w:val="00260ACF"/>
    <w:rsid w:val="002F5B4D"/>
    <w:rsid w:val="00444A0D"/>
    <w:rsid w:val="004D1FFE"/>
    <w:rsid w:val="00524EE1"/>
    <w:rsid w:val="00723A07"/>
    <w:rsid w:val="008120CD"/>
    <w:rsid w:val="008D4431"/>
    <w:rsid w:val="00907A5E"/>
    <w:rsid w:val="00951363"/>
    <w:rsid w:val="00974164"/>
    <w:rsid w:val="00A145C5"/>
    <w:rsid w:val="00A4450B"/>
    <w:rsid w:val="00C440B8"/>
    <w:rsid w:val="00C841FD"/>
    <w:rsid w:val="00C90278"/>
    <w:rsid w:val="00C94CC8"/>
    <w:rsid w:val="00D44BD2"/>
    <w:rsid w:val="00D562D8"/>
    <w:rsid w:val="00E5592F"/>
    <w:rsid w:val="00F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4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43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D4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rsid w:val="008D4431"/>
    <w:pPr>
      <w:shd w:val="clear" w:color="auto" w:fill="FFFFFF"/>
      <w:spacing w:line="370" w:lineRule="exact"/>
      <w:ind w:firstLine="700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56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2D8"/>
    <w:rPr>
      <w:rFonts w:ascii="Tahoma" w:hAnsi="Tahoma" w:cs="Tahoma"/>
      <w:color w:val="000000"/>
      <w:sz w:val="16"/>
      <w:szCs w:val="16"/>
    </w:rPr>
  </w:style>
  <w:style w:type="paragraph" w:customStyle="1" w:styleId="2">
    <w:name w:val="Основной текст2"/>
    <w:basedOn w:val="a"/>
    <w:rsid w:val="00C440B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70" w:lineRule="exact"/>
      <w:ind w:firstLine="700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Касьяненко</dc:creator>
  <cp:lastModifiedBy>просто</cp:lastModifiedBy>
  <cp:revision>2</cp:revision>
  <dcterms:created xsi:type="dcterms:W3CDTF">2016-05-18T09:41:00Z</dcterms:created>
  <dcterms:modified xsi:type="dcterms:W3CDTF">2016-05-18T09:41:00Z</dcterms:modified>
</cp:coreProperties>
</file>