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8B" w:rsidRDefault="00AA0863" w:rsidP="00AA0863">
      <w:pPr>
        <w:jc w:val="center"/>
        <w:rPr>
          <w:rFonts w:ascii="Times New Roman" w:hAnsi="Times New Roman" w:cs="Times New Roman"/>
          <w:sz w:val="28"/>
          <w:szCs w:val="28"/>
        </w:rPr>
      </w:pPr>
      <w:r>
        <w:rPr>
          <w:rFonts w:ascii="Times New Roman" w:hAnsi="Times New Roman" w:cs="Times New Roman"/>
          <w:sz w:val="28"/>
          <w:szCs w:val="28"/>
        </w:rPr>
        <w:t>Конспект урока</w:t>
      </w:r>
      <w:r w:rsidR="008E1D91">
        <w:rPr>
          <w:rFonts w:ascii="Times New Roman" w:hAnsi="Times New Roman" w:cs="Times New Roman"/>
          <w:sz w:val="28"/>
          <w:szCs w:val="28"/>
        </w:rPr>
        <w:t xml:space="preserve"> по географии </w:t>
      </w:r>
    </w:p>
    <w:p w:rsidR="00AA0863" w:rsidRPr="00BB1353" w:rsidRDefault="00AA0863" w:rsidP="00AA0863">
      <w:pPr>
        <w:ind w:firstLine="567"/>
        <w:jc w:val="both"/>
        <w:rPr>
          <w:rFonts w:ascii="Times New Roman" w:hAnsi="Times New Roman" w:cs="Times New Roman"/>
          <w:sz w:val="28"/>
          <w:szCs w:val="28"/>
        </w:rPr>
      </w:pPr>
      <w:r w:rsidRPr="00E152FB">
        <w:rPr>
          <w:rFonts w:ascii="Times New Roman" w:hAnsi="Times New Roman" w:cs="Times New Roman"/>
          <w:b/>
          <w:sz w:val="28"/>
          <w:szCs w:val="28"/>
        </w:rPr>
        <w:t>Тема:</w:t>
      </w:r>
      <w:r>
        <w:rPr>
          <w:rFonts w:ascii="Times New Roman" w:hAnsi="Times New Roman" w:cs="Times New Roman"/>
          <w:sz w:val="28"/>
          <w:szCs w:val="28"/>
        </w:rPr>
        <w:t xml:space="preserve"> </w:t>
      </w:r>
      <w:r w:rsidR="00BB1353">
        <w:rPr>
          <w:rFonts w:ascii="Times New Roman" w:hAnsi="Times New Roman" w:cs="Times New Roman"/>
          <w:sz w:val="28"/>
          <w:szCs w:val="28"/>
        </w:rPr>
        <w:t>Топливная промышленность. Отраслевая структура. Сырьевая база.</w:t>
      </w:r>
    </w:p>
    <w:p w:rsidR="00AA0863" w:rsidRPr="00E152FB" w:rsidRDefault="00AA0863" w:rsidP="00AA0863">
      <w:pPr>
        <w:spacing w:after="0" w:line="240" w:lineRule="auto"/>
        <w:ind w:firstLine="567"/>
        <w:jc w:val="both"/>
        <w:rPr>
          <w:rFonts w:ascii="Times New Roman" w:hAnsi="Times New Roman" w:cs="Times New Roman"/>
          <w:b/>
          <w:sz w:val="28"/>
          <w:szCs w:val="28"/>
        </w:rPr>
      </w:pPr>
      <w:r w:rsidRPr="00E152FB">
        <w:rPr>
          <w:rFonts w:ascii="Times New Roman" w:hAnsi="Times New Roman" w:cs="Times New Roman"/>
          <w:b/>
          <w:sz w:val="28"/>
          <w:szCs w:val="28"/>
        </w:rPr>
        <w:t>Цель:</w:t>
      </w:r>
    </w:p>
    <w:p w:rsidR="0051233B" w:rsidRPr="00BB1353" w:rsidRDefault="00BB1353" w:rsidP="00AA08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proofErr w:type="gramStart"/>
      <w:r w:rsidR="00AA0863">
        <w:rPr>
          <w:rFonts w:ascii="Times New Roman" w:hAnsi="Times New Roman" w:cs="Times New Roman"/>
          <w:sz w:val="28"/>
          <w:szCs w:val="28"/>
        </w:rPr>
        <w:t>Образовательная</w:t>
      </w:r>
      <w:proofErr w:type="gramEnd"/>
      <w:r w:rsidR="00AA0863">
        <w:rPr>
          <w:rFonts w:ascii="Times New Roman" w:hAnsi="Times New Roman" w:cs="Times New Roman"/>
          <w:sz w:val="28"/>
          <w:szCs w:val="28"/>
        </w:rPr>
        <w:t>:</w:t>
      </w:r>
      <w:r w:rsidR="00C20425">
        <w:rPr>
          <w:rFonts w:ascii="Times New Roman" w:hAnsi="Times New Roman" w:cs="Times New Roman"/>
          <w:sz w:val="28"/>
          <w:szCs w:val="28"/>
        </w:rPr>
        <w:t xml:space="preserve"> </w:t>
      </w:r>
      <w:r>
        <w:rPr>
          <w:rFonts w:ascii="Times New Roman" w:hAnsi="Times New Roman" w:cs="Times New Roman"/>
          <w:sz w:val="28"/>
          <w:szCs w:val="28"/>
        </w:rPr>
        <w:t>сформировать понятие о топливной промышленности, отраслевой структуре и сырьевой базе Донецкой области.</w:t>
      </w:r>
    </w:p>
    <w:p w:rsidR="00AA0863" w:rsidRDefault="00AA0863" w:rsidP="00AA08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w:t>
      </w:r>
      <w:r w:rsidR="00E152FB">
        <w:rPr>
          <w:rFonts w:ascii="Times New Roman" w:hAnsi="Times New Roman" w:cs="Times New Roman"/>
          <w:sz w:val="28"/>
          <w:szCs w:val="28"/>
        </w:rPr>
        <w:t xml:space="preserve"> </w:t>
      </w:r>
      <w:r w:rsidR="00BB1353">
        <w:rPr>
          <w:rFonts w:ascii="Times New Roman" w:hAnsi="Times New Roman" w:cs="Times New Roman"/>
          <w:sz w:val="28"/>
          <w:szCs w:val="28"/>
        </w:rPr>
        <w:t>развить навыки применения работы с картой.</w:t>
      </w:r>
    </w:p>
    <w:p w:rsidR="00AA0863" w:rsidRDefault="0051233B" w:rsidP="00AA08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AA0863">
        <w:rPr>
          <w:rFonts w:ascii="Times New Roman" w:hAnsi="Times New Roman" w:cs="Times New Roman"/>
          <w:sz w:val="28"/>
          <w:szCs w:val="28"/>
        </w:rPr>
        <w:t>Воспитательная:</w:t>
      </w:r>
      <w:r w:rsidR="00E152FB">
        <w:rPr>
          <w:rFonts w:ascii="Times New Roman" w:hAnsi="Times New Roman" w:cs="Times New Roman"/>
          <w:sz w:val="28"/>
          <w:szCs w:val="28"/>
        </w:rPr>
        <w:t xml:space="preserve"> воспитать важность изучения географии, любознательность и краеведческий подход.</w:t>
      </w:r>
    </w:p>
    <w:p w:rsidR="00AA0863" w:rsidRPr="00E152FB" w:rsidRDefault="00AA0863" w:rsidP="00AA0863">
      <w:pPr>
        <w:spacing w:after="0" w:line="240" w:lineRule="auto"/>
        <w:ind w:firstLine="567"/>
        <w:jc w:val="both"/>
        <w:rPr>
          <w:rFonts w:ascii="Times New Roman" w:hAnsi="Times New Roman" w:cs="Times New Roman"/>
          <w:sz w:val="28"/>
          <w:szCs w:val="28"/>
        </w:rPr>
      </w:pPr>
      <w:r w:rsidRPr="00E152FB">
        <w:rPr>
          <w:rFonts w:ascii="Times New Roman" w:hAnsi="Times New Roman" w:cs="Times New Roman"/>
          <w:b/>
          <w:sz w:val="28"/>
          <w:szCs w:val="28"/>
        </w:rPr>
        <w:t>Оборудование:</w:t>
      </w:r>
      <w:r w:rsidR="00E152FB" w:rsidRPr="00E152FB">
        <w:rPr>
          <w:rFonts w:ascii="Times New Roman" w:hAnsi="Times New Roman" w:cs="Times New Roman"/>
          <w:sz w:val="28"/>
          <w:szCs w:val="28"/>
        </w:rPr>
        <w:t xml:space="preserve"> карта Донецкой области, раздаточный материал.</w:t>
      </w:r>
    </w:p>
    <w:p w:rsidR="00AA0863" w:rsidRDefault="00AA0863" w:rsidP="00AA0863">
      <w:pPr>
        <w:spacing w:after="0" w:line="240" w:lineRule="auto"/>
        <w:ind w:firstLine="567"/>
        <w:jc w:val="both"/>
        <w:rPr>
          <w:rFonts w:ascii="Times New Roman" w:hAnsi="Times New Roman" w:cs="Times New Roman"/>
          <w:sz w:val="28"/>
          <w:szCs w:val="28"/>
        </w:rPr>
      </w:pPr>
      <w:r w:rsidRPr="00E152FB">
        <w:rPr>
          <w:rFonts w:ascii="Times New Roman" w:hAnsi="Times New Roman" w:cs="Times New Roman"/>
          <w:b/>
          <w:sz w:val="28"/>
          <w:szCs w:val="28"/>
        </w:rPr>
        <w:t>Тип урока:</w:t>
      </w:r>
      <w:r>
        <w:rPr>
          <w:rFonts w:ascii="Times New Roman" w:hAnsi="Times New Roman" w:cs="Times New Roman"/>
          <w:sz w:val="28"/>
          <w:szCs w:val="28"/>
        </w:rPr>
        <w:t xml:space="preserve"> комбинированный.</w:t>
      </w:r>
    </w:p>
    <w:p w:rsidR="00AA0863" w:rsidRDefault="00AA0863" w:rsidP="00AA0863">
      <w:pPr>
        <w:spacing w:after="0" w:line="240" w:lineRule="auto"/>
        <w:jc w:val="both"/>
        <w:rPr>
          <w:rFonts w:ascii="Times New Roman" w:hAnsi="Times New Roman" w:cs="Times New Roman"/>
          <w:sz w:val="28"/>
          <w:szCs w:val="28"/>
        </w:rPr>
      </w:pPr>
    </w:p>
    <w:p w:rsidR="00AA0863" w:rsidRPr="00E152FB" w:rsidRDefault="00AA0863" w:rsidP="00AA0863">
      <w:pPr>
        <w:spacing w:after="0" w:line="240" w:lineRule="auto"/>
        <w:jc w:val="center"/>
        <w:rPr>
          <w:rFonts w:ascii="Times New Roman" w:hAnsi="Times New Roman" w:cs="Times New Roman"/>
          <w:sz w:val="32"/>
          <w:szCs w:val="28"/>
        </w:rPr>
      </w:pPr>
      <w:r w:rsidRPr="00E152FB">
        <w:rPr>
          <w:rFonts w:ascii="Times New Roman" w:hAnsi="Times New Roman" w:cs="Times New Roman"/>
          <w:sz w:val="32"/>
          <w:szCs w:val="28"/>
        </w:rPr>
        <w:t>Ход урока</w:t>
      </w:r>
    </w:p>
    <w:p w:rsidR="00AA0863" w:rsidRDefault="00AA0863" w:rsidP="00AA0863">
      <w:pPr>
        <w:spacing w:after="0" w:line="240" w:lineRule="auto"/>
        <w:jc w:val="both"/>
        <w:rPr>
          <w:rFonts w:ascii="Times New Roman" w:hAnsi="Times New Roman" w:cs="Times New Roman"/>
          <w:sz w:val="28"/>
          <w:szCs w:val="28"/>
        </w:rPr>
      </w:pPr>
    </w:p>
    <w:p w:rsidR="00AA0863" w:rsidRPr="00E152FB" w:rsidRDefault="00AA0863" w:rsidP="00AA0863">
      <w:pPr>
        <w:spacing w:after="0" w:line="240" w:lineRule="auto"/>
        <w:jc w:val="both"/>
        <w:rPr>
          <w:rFonts w:ascii="Times New Roman" w:hAnsi="Times New Roman" w:cs="Times New Roman"/>
          <w:b/>
          <w:sz w:val="28"/>
          <w:szCs w:val="28"/>
        </w:rPr>
      </w:pPr>
      <w:r w:rsidRPr="00E152FB">
        <w:rPr>
          <w:rFonts w:ascii="Times New Roman" w:hAnsi="Times New Roman" w:cs="Times New Roman"/>
          <w:b/>
          <w:sz w:val="28"/>
          <w:szCs w:val="28"/>
        </w:rPr>
        <w:t>1.Организационный момент.</w:t>
      </w:r>
    </w:p>
    <w:p w:rsidR="00AA0863" w:rsidRPr="00E152FB" w:rsidRDefault="00AA0863" w:rsidP="00AA0863">
      <w:pPr>
        <w:spacing w:after="0" w:line="240" w:lineRule="auto"/>
        <w:jc w:val="both"/>
        <w:rPr>
          <w:rFonts w:ascii="Times New Roman" w:hAnsi="Times New Roman" w:cs="Times New Roman"/>
          <w:b/>
          <w:sz w:val="28"/>
          <w:szCs w:val="28"/>
        </w:rPr>
      </w:pPr>
      <w:r w:rsidRPr="00E152FB">
        <w:rPr>
          <w:rFonts w:ascii="Times New Roman" w:hAnsi="Times New Roman" w:cs="Times New Roman"/>
          <w:b/>
          <w:sz w:val="28"/>
          <w:szCs w:val="28"/>
        </w:rPr>
        <w:t>2.Проверка домашнего задания.</w:t>
      </w:r>
    </w:p>
    <w:p w:rsidR="00AA0863" w:rsidRPr="00AA0863" w:rsidRDefault="00AA0863" w:rsidP="00AA0863">
      <w:pPr>
        <w:spacing w:after="0" w:line="240" w:lineRule="auto"/>
        <w:jc w:val="both"/>
        <w:rPr>
          <w:rFonts w:ascii="Times New Roman" w:hAnsi="Times New Roman" w:cs="Times New Roman"/>
          <w:b/>
          <w:sz w:val="28"/>
          <w:szCs w:val="28"/>
        </w:rPr>
      </w:pPr>
      <w:r w:rsidRPr="00AA0863">
        <w:rPr>
          <w:rFonts w:ascii="Times New Roman" w:hAnsi="Times New Roman" w:cs="Times New Roman"/>
          <w:b/>
          <w:sz w:val="28"/>
          <w:szCs w:val="28"/>
        </w:rPr>
        <w:t>3.Сообщение темы, цели, задач урока.</w:t>
      </w:r>
    </w:p>
    <w:p w:rsidR="007E4158" w:rsidRDefault="00C20425" w:rsidP="00C2042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proofErr w:type="gramStart"/>
      <w:r w:rsidR="007E4158">
        <w:rPr>
          <w:rFonts w:ascii="playfair_displayregular" w:hAnsi="playfair_displayregular"/>
          <w:color w:val="000000"/>
          <w:sz w:val="30"/>
          <w:szCs w:val="30"/>
          <w:shd w:val="clear" w:color="auto" w:fill="FFFFFF"/>
        </w:rPr>
        <w:t>Донецкий экономический район –</w:t>
      </w:r>
      <w:r w:rsidR="007E4158">
        <w:rPr>
          <w:rFonts w:ascii="playfair_displayregular" w:hAnsi="playfair_displayregular"/>
          <w:color w:val="000000"/>
          <w:sz w:val="30"/>
          <w:szCs w:val="30"/>
          <w:shd w:val="clear" w:color="auto" w:fill="FFFFFF"/>
        </w:rPr>
        <w:t xml:space="preserve"> мощный </w:t>
      </w:r>
      <w:proofErr w:type="spellStart"/>
      <w:r w:rsidR="007E4158">
        <w:rPr>
          <w:rFonts w:ascii="playfair_displayregular" w:hAnsi="playfair_displayregular"/>
          <w:color w:val="000000"/>
          <w:sz w:val="30"/>
          <w:szCs w:val="30"/>
          <w:shd w:val="clear" w:color="auto" w:fill="FFFFFF"/>
        </w:rPr>
        <w:t>межрегиональныйтерриториально</w:t>
      </w:r>
      <w:proofErr w:type="spellEnd"/>
      <w:r w:rsidR="007E4158">
        <w:rPr>
          <w:rFonts w:ascii="playfair_displayregular" w:hAnsi="playfair_displayregular"/>
          <w:color w:val="000000"/>
          <w:sz w:val="30"/>
          <w:szCs w:val="30"/>
          <w:shd w:val="clear" w:color="auto" w:fill="FFFFFF"/>
        </w:rPr>
        <w:t xml:space="preserve">-производительный комплекс, который включает в свой </w:t>
      </w:r>
      <w:proofErr w:type="spellStart"/>
      <w:r w:rsidR="007E4158">
        <w:rPr>
          <w:rFonts w:ascii="playfair_displayregular" w:hAnsi="playfair_displayregular"/>
          <w:color w:val="000000"/>
          <w:sz w:val="30"/>
          <w:szCs w:val="30"/>
          <w:shd w:val="clear" w:color="auto" w:fill="FFFFFF"/>
        </w:rPr>
        <w:t>составДонецкую</w:t>
      </w:r>
      <w:proofErr w:type="spellEnd"/>
      <w:r w:rsidR="007E4158">
        <w:rPr>
          <w:rFonts w:ascii="playfair_displayregular" w:hAnsi="playfair_displayregular"/>
          <w:color w:val="000000"/>
          <w:sz w:val="30"/>
          <w:szCs w:val="30"/>
          <w:shd w:val="clear" w:color="auto" w:fill="FFFFFF"/>
        </w:rPr>
        <w:t xml:space="preserve"> и Луганскую области.</w:t>
      </w:r>
      <w:proofErr w:type="gramEnd"/>
    </w:p>
    <w:p w:rsidR="00C20425" w:rsidRDefault="00C20425" w:rsidP="00AA0863">
      <w:pPr>
        <w:spacing w:after="0" w:line="240" w:lineRule="auto"/>
        <w:jc w:val="both"/>
        <w:rPr>
          <w:rFonts w:ascii="Times New Roman" w:eastAsia="Times New Roman" w:hAnsi="Times New Roman" w:cs="Times New Roman"/>
          <w:color w:val="000000"/>
          <w:sz w:val="28"/>
          <w:lang w:eastAsia="ru-RU"/>
        </w:rPr>
      </w:pPr>
      <w:r w:rsidRPr="00C20425">
        <w:rPr>
          <w:rFonts w:ascii="Times New Roman" w:eastAsia="Times New Roman" w:hAnsi="Times New Roman" w:cs="Times New Roman"/>
          <w:color w:val="000000"/>
          <w:sz w:val="28"/>
          <w:lang w:eastAsia="ru-RU"/>
        </w:rPr>
        <w:t xml:space="preserve"> </w:t>
      </w:r>
      <w:r w:rsidR="007E4158">
        <w:rPr>
          <w:rFonts w:ascii="Times New Roman" w:eastAsia="Times New Roman" w:hAnsi="Times New Roman" w:cs="Times New Roman"/>
          <w:color w:val="000000"/>
          <w:sz w:val="28"/>
          <w:lang w:eastAsia="ru-RU"/>
        </w:rPr>
        <w:tab/>
      </w:r>
      <w:r w:rsidR="007E4158" w:rsidRPr="007E4158">
        <w:rPr>
          <w:rFonts w:ascii="Times New Roman" w:eastAsia="Times New Roman" w:hAnsi="Times New Roman" w:cs="Times New Roman"/>
          <w:b/>
          <w:bCs/>
          <w:color w:val="000000"/>
          <w:sz w:val="28"/>
          <w:lang w:eastAsia="ru-RU"/>
        </w:rPr>
        <w:t>Топливно-энергетический комплекс </w:t>
      </w:r>
      <w:r w:rsidR="007E4158">
        <w:rPr>
          <w:rFonts w:ascii="Times New Roman" w:eastAsia="Times New Roman" w:hAnsi="Times New Roman" w:cs="Times New Roman"/>
          <w:color w:val="000000"/>
          <w:sz w:val="28"/>
          <w:lang w:eastAsia="ru-RU"/>
        </w:rPr>
        <w:t>(ТЭК) –</w:t>
      </w:r>
      <w:r w:rsidR="007E4158" w:rsidRPr="007E4158">
        <w:rPr>
          <w:rFonts w:ascii="Times New Roman" w:eastAsia="Times New Roman" w:hAnsi="Times New Roman" w:cs="Times New Roman"/>
          <w:color w:val="000000"/>
          <w:sz w:val="28"/>
          <w:lang w:eastAsia="ru-RU"/>
        </w:rPr>
        <w:t xml:space="preserve"> это совокупность </w:t>
      </w:r>
      <w:proofErr w:type="spellStart"/>
      <w:r w:rsidR="007E4158" w:rsidRPr="007E4158">
        <w:rPr>
          <w:rFonts w:ascii="Times New Roman" w:eastAsia="Times New Roman" w:hAnsi="Times New Roman" w:cs="Times New Roman"/>
          <w:color w:val="000000"/>
          <w:sz w:val="28"/>
          <w:lang w:eastAsia="ru-RU"/>
        </w:rPr>
        <w:t>производств</w:t>
      </w:r>
      <w:proofErr w:type="gramStart"/>
      <w:r w:rsidR="007E4158" w:rsidRPr="007E4158">
        <w:rPr>
          <w:rFonts w:ascii="Times New Roman" w:eastAsia="Times New Roman" w:hAnsi="Times New Roman" w:cs="Times New Roman"/>
          <w:color w:val="000000"/>
          <w:sz w:val="28"/>
          <w:lang w:eastAsia="ru-RU"/>
        </w:rPr>
        <w:t>,д</w:t>
      </w:r>
      <w:proofErr w:type="gramEnd"/>
      <w:r w:rsidR="007E4158" w:rsidRPr="007E4158">
        <w:rPr>
          <w:rFonts w:ascii="Times New Roman" w:eastAsia="Times New Roman" w:hAnsi="Times New Roman" w:cs="Times New Roman"/>
          <w:color w:val="000000"/>
          <w:sz w:val="28"/>
          <w:lang w:eastAsia="ru-RU"/>
        </w:rPr>
        <w:t>обывающих</w:t>
      </w:r>
      <w:proofErr w:type="spellEnd"/>
      <w:r w:rsidR="007E4158" w:rsidRPr="007E4158">
        <w:rPr>
          <w:rFonts w:ascii="Times New Roman" w:eastAsia="Times New Roman" w:hAnsi="Times New Roman" w:cs="Times New Roman"/>
          <w:color w:val="000000"/>
          <w:sz w:val="28"/>
          <w:lang w:eastAsia="ru-RU"/>
        </w:rPr>
        <w:t xml:space="preserve"> и перерабатывают все виды топлива, производят и передают электроэнергию. Это один из ведущих комплексов, от </w:t>
      </w:r>
      <w:proofErr w:type="gramStart"/>
      <w:r w:rsidR="007E4158" w:rsidRPr="007E4158">
        <w:rPr>
          <w:rFonts w:ascii="Times New Roman" w:eastAsia="Times New Roman" w:hAnsi="Times New Roman" w:cs="Times New Roman"/>
          <w:color w:val="000000"/>
          <w:sz w:val="28"/>
          <w:lang w:eastAsia="ru-RU"/>
        </w:rPr>
        <w:t>уровня</w:t>
      </w:r>
      <w:proofErr w:type="gramEnd"/>
      <w:r w:rsidR="007E4158" w:rsidRPr="007E4158">
        <w:rPr>
          <w:rFonts w:ascii="Times New Roman" w:eastAsia="Times New Roman" w:hAnsi="Times New Roman" w:cs="Times New Roman"/>
          <w:color w:val="000000"/>
          <w:sz w:val="28"/>
          <w:lang w:eastAsia="ru-RU"/>
        </w:rPr>
        <w:t xml:space="preserve"> развития которого зависит состояние всех других отраслей </w:t>
      </w:r>
      <w:proofErr w:type="spellStart"/>
      <w:r w:rsidR="007E4158" w:rsidRPr="007E4158">
        <w:rPr>
          <w:rFonts w:ascii="Times New Roman" w:eastAsia="Times New Roman" w:hAnsi="Times New Roman" w:cs="Times New Roman"/>
          <w:color w:val="000000"/>
          <w:sz w:val="28"/>
          <w:lang w:eastAsia="ru-RU"/>
        </w:rPr>
        <w:t>хозяйсттва</w:t>
      </w:r>
      <w:proofErr w:type="spellEnd"/>
      <w:r w:rsidR="007E4158" w:rsidRPr="007E4158">
        <w:rPr>
          <w:rFonts w:ascii="Times New Roman" w:eastAsia="Times New Roman" w:hAnsi="Times New Roman" w:cs="Times New Roman"/>
          <w:color w:val="000000"/>
          <w:sz w:val="28"/>
          <w:lang w:eastAsia="ru-RU"/>
        </w:rPr>
        <w:t xml:space="preserve"> и благосостояние людей.</w:t>
      </w:r>
    </w:p>
    <w:p w:rsidR="00AA0863" w:rsidRDefault="00AA0863" w:rsidP="00AA0863">
      <w:pPr>
        <w:spacing w:after="0" w:line="240" w:lineRule="auto"/>
        <w:jc w:val="both"/>
        <w:rPr>
          <w:rFonts w:ascii="Times New Roman" w:hAnsi="Times New Roman" w:cs="Times New Roman"/>
          <w:b/>
          <w:sz w:val="28"/>
          <w:szCs w:val="28"/>
        </w:rPr>
      </w:pPr>
      <w:r w:rsidRPr="00AA0863">
        <w:rPr>
          <w:rFonts w:ascii="Times New Roman" w:hAnsi="Times New Roman" w:cs="Times New Roman"/>
          <w:b/>
          <w:sz w:val="28"/>
          <w:szCs w:val="28"/>
        </w:rPr>
        <w:t>4.Изучение нового материала.</w:t>
      </w:r>
    </w:p>
    <w:p w:rsidR="00BB1353" w:rsidRPr="00BB1353" w:rsidRDefault="008E1D91" w:rsidP="00BB1353">
      <w:pPr>
        <w:spacing w:after="26" w:line="249" w:lineRule="auto"/>
        <w:ind w:left="562" w:right="54" w:hanging="10"/>
        <w:rPr>
          <w:rFonts w:ascii="Times New Roman" w:eastAsia="Times New Roman" w:hAnsi="Times New Roman" w:cs="Times New Roman"/>
          <w:color w:val="000000"/>
          <w:sz w:val="28"/>
          <w:lang w:eastAsia="ru-RU"/>
        </w:rPr>
      </w:pPr>
      <w:r>
        <w:rPr>
          <w:rFonts w:ascii="Times New Roman" w:hAnsi="Times New Roman" w:cs="Times New Roman"/>
          <w:b/>
          <w:sz w:val="28"/>
          <w:szCs w:val="28"/>
        </w:rPr>
        <w:tab/>
      </w:r>
      <w:r w:rsidR="00BB1353" w:rsidRPr="00BB1353">
        <w:rPr>
          <w:rFonts w:ascii="Calibri" w:eastAsia="Calibri" w:hAnsi="Calibri" w:cs="Calibri"/>
          <w:b/>
          <w:color w:val="000000"/>
          <w:sz w:val="28"/>
          <w:lang w:eastAsia="ru-RU"/>
        </w:rPr>
        <w:t xml:space="preserve">Отраслевая структура. </w:t>
      </w:r>
    </w:p>
    <w:p w:rsidR="00BB1353" w:rsidRPr="00BB1353" w:rsidRDefault="00BB1353" w:rsidP="00BB1353">
      <w:pPr>
        <w:spacing w:after="15" w:line="268" w:lineRule="auto"/>
        <w:ind w:left="9" w:right="63" w:firstLine="557"/>
        <w:jc w:val="both"/>
        <w:rPr>
          <w:rFonts w:ascii="Times New Roman" w:eastAsia="Times New Roman" w:hAnsi="Times New Roman" w:cs="Times New Roman"/>
          <w:color w:val="000000"/>
          <w:sz w:val="28"/>
          <w:lang w:eastAsia="ru-RU"/>
        </w:rPr>
      </w:pPr>
      <w:r w:rsidRPr="00BB1353">
        <w:rPr>
          <w:rFonts w:ascii="Times New Roman" w:eastAsia="Times New Roman" w:hAnsi="Times New Roman" w:cs="Times New Roman"/>
          <w:color w:val="000000"/>
          <w:sz w:val="28"/>
          <w:lang w:eastAsia="ru-RU"/>
        </w:rPr>
        <w:t>Топливная промышленность представлена угольной, нефтяной и нефтеперерабатывающей, газовой и торфяной отраслями. За исключением угольной, все другие отрасли топливной промышленности (нефтя</w:t>
      </w:r>
      <w:bookmarkStart w:id="0" w:name="_GoBack"/>
      <w:bookmarkEnd w:id="0"/>
      <w:r w:rsidRPr="00BB1353">
        <w:rPr>
          <w:rFonts w:ascii="Times New Roman" w:eastAsia="Times New Roman" w:hAnsi="Times New Roman" w:cs="Times New Roman"/>
          <w:color w:val="000000"/>
          <w:sz w:val="28"/>
          <w:lang w:eastAsia="ru-RU"/>
        </w:rPr>
        <w:t>ная, газовая, торфяная) представлены в области слабо. Лишь на севере области около города Красный Лиман на южных границах Днепровско-Донецкой нефтегазоносной области промышленным путём добывают природный газ (</w:t>
      </w:r>
      <w:proofErr w:type="spellStart"/>
      <w:r w:rsidRPr="00BB1353">
        <w:rPr>
          <w:rFonts w:ascii="Times New Roman" w:eastAsia="Times New Roman" w:hAnsi="Times New Roman" w:cs="Times New Roman"/>
          <w:color w:val="000000"/>
          <w:sz w:val="28"/>
          <w:lang w:eastAsia="ru-RU"/>
        </w:rPr>
        <w:t>Торский</w:t>
      </w:r>
      <w:proofErr w:type="spellEnd"/>
      <w:r w:rsidRPr="00BB1353">
        <w:rPr>
          <w:rFonts w:ascii="Times New Roman" w:eastAsia="Times New Roman" w:hAnsi="Times New Roman" w:cs="Times New Roman"/>
          <w:color w:val="000000"/>
          <w:sz w:val="28"/>
          <w:lang w:eastAsia="ru-RU"/>
        </w:rPr>
        <w:t xml:space="preserve"> филиал ООО «</w:t>
      </w:r>
      <w:proofErr w:type="spellStart"/>
      <w:r w:rsidRPr="00BB1353">
        <w:rPr>
          <w:rFonts w:ascii="Times New Roman" w:eastAsia="Times New Roman" w:hAnsi="Times New Roman" w:cs="Times New Roman"/>
          <w:color w:val="000000"/>
          <w:sz w:val="28"/>
          <w:lang w:eastAsia="ru-RU"/>
        </w:rPr>
        <w:t>Донбасснефтепродукт</w:t>
      </w:r>
      <w:proofErr w:type="spellEnd"/>
      <w:r w:rsidRPr="00BB1353">
        <w:rPr>
          <w:rFonts w:ascii="Times New Roman" w:eastAsia="Times New Roman" w:hAnsi="Times New Roman" w:cs="Times New Roman"/>
          <w:color w:val="000000"/>
          <w:sz w:val="28"/>
          <w:lang w:eastAsia="ru-RU"/>
        </w:rPr>
        <w:t>»). Несколько южнее Северского Донца по направлению из Луганской в Харьковскую область проходит нефтепровод «</w:t>
      </w:r>
      <w:hyperlink r:id="rId8">
        <w:r w:rsidRPr="00BB1353">
          <w:rPr>
            <w:rFonts w:ascii="Times New Roman" w:eastAsia="Times New Roman" w:hAnsi="Times New Roman" w:cs="Times New Roman"/>
            <w:color w:val="000000"/>
            <w:sz w:val="28"/>
            <w:lang w:eastAsia="ru-RU"/>
          </w:rPr>
          <w:t>Самара</w:t>
        </w:r>
      </w:hyperlink>
      <w:hyperlink r:id="rId9">
        <w:r w:rsidRPr="00BB1353">
          <w:rPr>
            <w:rFonts w:ascii="Times New Roman" w:eastAsia="Times New Roman" w:hAnsi="Times New Roman" w:cs="Times New Roman"/>
            <w:color w:val="000000"/>
            <w:sz w:val="28"/>
            <w:lang w:eastAsia="ru-RU"/>
          </w:rPr>
          <w:t>–</w:t>
        </w:r>
      </w:hyperlink>
      <w:hyperlink r:id="rId10">
        <w:r w:rsidRPr="00BB1353">
          <w:rPr>
            <w:rFonts w:ascii="Times New Roman" w:eastAsia="Times New Roman" w:hAnsi="Times New Roman" w:cs="Times New Roman"/>
            <w:color w:val="000000"/>
            <w:sz w:val="28"/>
            <w:lang w:eastAsia="ru-RU"/>
          </w:rPr>
          <w:t>Кременчуг»</w:t>
        </w:r>
      </w:hyperlink>
      <w:r w:rsidRPr="00BB1353">
        <w:rPr>
          <w:rFonts w:ascii="Times New Roman" w:eastAsia="Times New Roman" w:hAnsi="Times New Roman" w:cs="Times New Roman"/>
          <w:color w:val="000000"/>
          <w:sz w:val="28"/>
          <w:lang w:eastAsia="ru-RU"/>
        </w:rPr>
        <w:t xml:space="preserve">. Практически повсеместно находятся газопроводы, магистральными из них являются: </w:t>
      </w:r>
      <w:hyperlink r:id="rId11">
        <w:proofErr w:type="spellStart"/>
        <w:proofErr w:type="gramStart"/>
        <w:r w:rsidRPr="00BB1353">
          <w:rPr>
            <w:rFonts w:ascii="Times New Roman" w:eastAsia="Times New Roman" w:hAnsi="Times New Roman" w:cs="Times New Roman"/>
            <w:color w:val="000000"/>
            <w:sz w:val="28"/>
            <w:lang w:eastAsia="ru-RU"/>
          </w:rPr>
          <w:t>Шебелинка</w:t>
        </w:r>
        <w:proofErr w:type="spellEnd"/>
      </w:hyperlink>
      <w:hyperlink r:id="rId12">
        <w:r w:rsidRPr="00BB1353">
          <w:rPr>
            <w:rFonts w:ascii="Times New Roman" w:eastAsia="Times New Roman" w:hAnsi="Times New Roman" w:cs="Times New Roman"/>
            <w:color w:val="000000"/>
            <w:sz w:val="28"/>
            <w:lang w:eastAsia="ru-RU"/>
          </w:rPr>
          <w:t xml:space="preserve">– </w:t>
        </w:r>
      </w:hyperlink>
      <w:hyperlink r:id="rId13">
        <w:r w:rsidRPr="00BB1353">
          <w:rPr>
            <w:rFonts w:ascii="Times New Roman" w:eastAsia="Times New Roman" w:hAnsi="Times New Roman" w:cs="Times New Roman"/>
            <w:color w:val="000000"/>
            <w:sz w:val="28"/>
            <w:lang w:eastAsia="ru-RU"/>
          </w:rPr>
          <w:t>Дружковка</w:t>
        </w:r>
      </w:hyperlink>
      <w:hyperlink r:id="rId14">
        <w:r w:rsidRPr="00BB1353">
          <w:rPr>
            <w:rFonts w:ascii="Times New Roman" w:eastAsia="Times New Roman" w:hAnsi="Times New Roman" w:cs="Times New Roman"/>
            <w:color w:val="000000"/>
            <w:sz w:val="28"/>
            <w:lang w:eastAsia="ru-RU"/>
          </w:rPr>
          <w:t>–</w:t>
        </w:r>
      </w:hyperlink>
      <w:hyperlink r:id="rId15">
        <w:r w:rsidRPr="00BB1353">
          <w:rPr>
            <w:rFonts w:ascii="Times New Roman" w:eastAsia="Times New Roman" w:hAnsi="Times New Roman" w:cs="Times New Roman"/>
            <w:color w:val="000000"/>
            <w:sz w:val="28"/>
            <w:lang w:eastAsia="ru-RU"/>
          </w:rPr>
          <w:t>Амвросиевка</w:t>
        </w:r>
      </w:hyperlink>
      <w:hyperlink r:id="rId16">
        <w:r w:rsidRPr="00BB1353">
          <w:rPr>
            <w:rFonts w:ascii="Times New Roman" w:eastAsia="Times New Roman" w:hAnsi="Times New Roman" w:cs="Times New Roman"/>
            <w:color w:val="000000"/>
            <w:sz w:val="28"/>
            <w:lang w:eastAsia="ru-RU"/>
          </w:rPr>
          <w:t>–</w:t>
        </w:r>
      </w:hyperlink>
      <w:hyperlink r:id="rId17">
        <w:r w:rsidRPr="00BB1353">
          <w:rPr>
            <w:rFonts w:ascii="Times New Roman" w:eastAsia="Times New Roman" w:hAnsi="Times New Roman" w:cs="Times New Roman"/>
            <w:color w:val="000000"/>
            <w:sz w:val="28"/>
            <w:lang w:eastAsia="ru-RU"/>
          </w:rPr>
          <w:t>Таганрог</w:t>
        </w:r>
      </w:hyperlink>
      <w:hyperlink r:id="rId18">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19">
        <w:r w:rsidRPr="00BB1353">
          <w:rPr>
            <w:rFonts w:ascii="Times New Roman" w:eastAsia="Times New Roman" w:hAnsi="Times New Roman" w:cs="Times New Roman"/>
            <w:color w:val="000000"/>
            <w:sz w:val="28"/>
            <w:lang w:eastAsia="ru-RU"/>
          </w:rPr>
          <w:t>Таганрог</w:t>
        </w:r>
      </w:hyperlink>
      <w:hyperlink r:id="rId20">
        <w:r w:rsidRPr="00BB1353">
          <w:rPr>
            <w:rFonts w:ascii="Times New Roman" w:eastAsia="Times New Roman" w:hAnsi="Times New Roman" w:cs="Times New Roman"/>
            <w:color w:val="000000"/>
            <w:sz w:val="28"/>
            <w:lang w:eastAsia="ru-RU"/>
          </w:rPr>
          <w:t>–</w:t>
        </w:r>
      </w:hyperlink>
      <w:hyperlink r:id="rId21">
        <w:r w:rsidRPr="00BB1353">
          <w:rPr>
            <w:rFonts w:ascii="Times New Roman" w:eastAsia="Times New Roman" w:hAnsi="Times New Roman" w:cs="Times New Roman"/>
            <w:color w:val="000000"/>
            <w:sz w:val="28"/>
            <w:lang w:eastAsia="ru-RU"/>
          </w:rPr>
          <w:t>Бердянск</w:t>
        </w:r>
      </w:hyperlink>
      <w:hyperlink r:id="rId22">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23">
        <w:r w:rsidRPr="00BB1353">
          <w:rPr>
            <w:rFonts w:ascii="Times New Roman" w:eastAsia="Times New Roman" w:hAnsi="Times New Roman" w:cs="Times New Roman"/>
            <w:color w:val="000000"/>
            <w:sz w:val="28"/>
            <w:lang w:eastAsia="ru-RU"/>
          </w:rPr>
          <w:t>Донецк</w:t>
        </w:r>
      </w:hyperlink>
      <w:hyperlink r:id="rId24">
        <w:r w:rsidRPr="00BB1353">
          <w:rPr>
            <w:rFonts w:ascii="Times New Roman" w:eastAsia="Times New Roman" w:hAnsi="Times New Roman" w:cs="Times New Roman"/>
            <w:color w:val="000000"/>
            <w:sz w:val="28"/>
            <w:lang w:eastAsia="ru-RU"/>
          </w:rPr>
          <w:t xml:space="preserve">– </w:t>
        </w:r>
      </w:hyperlink>
      <w:hyperlink r:id="rId25">
        <w:r w:rsidRPr="00BB1353">
          <w:rPr>
            <w:rFonts w:ascii="Times New Roman" w:eastAsia="Times New Roman" w:hAnsi="Times New Roman" w:cs="Times New Roman"/>
            <w:color w:val="000000"/>
            <w:sz w:val="28"/>
            <w:lang w:eastAsia="ru-RU"/>
          </w:rPr>
          <w:t>Амвросиевка</w:t>
        </w:r>
      </w:hyperlink>
      <w:hyperlink r:id="rId26">
        <w:r w:rsidRPr="00BB1353">
          <w:rPr>
            <w:rFonts w:ascii="Times New Roman" w:eastAsia="Times New Roman" w:hAnsi="Times New Roman" w:cs="Times New Roman"/>
            <w:color w:val="000000"/>
            <w:sz w:val="28"/>
            <w:lang w:eastAsia="ru-RU"/>
          </w:rPr>
          <w:t>–</w:t>
        </w:r>
      </w:hyperlink>
      <w:hyperlink r:id="rId27">
        <w:r w:rsidRPr="00BB1353">
          <w:rPr>
            <w:rFonts w:ascii="Times New Roman" w:eastAsia="Times New Roman" w:hAnsi="Times New Roman" w:cs="Times New Roman"/>
            <w:color w:val="000000"/>
            <w:sz w:val="28"/>
            <w:lang w:eastAsia="ru-RU"/>
          </w:rPr>
          <w:t>Ровеньки</w:t>
        </w:r>
      </w:hyperlink>
      <w:hyperlink r:id="rId28">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29">
        <w:r w:rsidRPr="00BB1353">
          <w:rPr>
            <w:rFonts w:ascii="Times New Roman" w:eastAsia="Times New Roman" w:hAnsi="Times New Roman" w:cs="Times New Roman"/>
            <w:color w:val="000000"/>
            <w:sz w:val="28"/>
            <w:lang w:eastAsia="ru-RU"/>
          </w:rPr>
          <w:t>Донецк</w:t>
        </w:r>
      </w:hyperlink>
      <w:hyperlink r:id="rId30">
        <w:r w:rsidRPr="00BB1353">
          <w:rPr>
            <w:rFonts w:ascii="Times New Roman" w:eastAsia="Times New Roman" w:hAnsi="Times New Roman" w:cs="Times New Roman"/>
            <w:color w:val="000000"/>
            <w:sz w:val="28"/>
            <w:lang w:eastAsia="ru-RU"/>
          </w:rPr>
          <w:t>–</w:t>
        </w:r>
      </w:hyperlink>
      <w:hyperlink r:id="rId31">
        <w:r w:rsidRPr="00BB1353">
          <w:rPr>
            <w:rFonts w:ascii="Times New Roman" w:eastAsia="Times New Roman" w:hAnsi="Times New Roman" w:cs="Times New Roman"/>
            <w:color w:val="000000"/>
            <w:sz w:val="28"/>
            <w:lang w:eastAsia="ru-RU"/>
          </w:rPr>
          <w:t>Докучаевск</w:t>
        </w:r>
      </w:hyperlink>
      <w:hyperlink r:id="rId32">
        <w:r w:rsidRPr="00BB1353">
          <w:rPr>
            <w:rFonts w:ascii="Times New Roman" w:eastAsia="Times New Roman" w:hAnsi="Times New Roman" w:cs="Times New Roman"/>
            <w:color w:val="000000"/>
            <w:sz w:val="28"/>
            <w:lang w:eastAsia="ru-RU"/>
          </w:rPr>
          <w:t>–</w:t>
        </w:r>
      </w:hyperlink>
      <w:hyperlink r:id="rId33">
        <w:r w:rsidRPr="00BB1353">
          <w:rPr>
            <w:rFonts w:ascii="Times New Roman" w:eastAsia="Times New Roman" w:hAnsi="Times New Roman" w:cs="Times New Roman"/>
            <w:color w:val="000000"/>
            <w:sz w:val="28"/>
            <w:lang w:eastAsia="ru-RU"/>
          </w:rPr>
          <w:t>Мариуполь</w:t>
        </w:r>
      </w:hyperlink>
      <w:hyperlink r:id="rId34">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35">
        <w:r w:rsidRPr="00BB1353">
          <w:rPr>
            <w:rFonts w:ascii="Times New Roman" w:eastAsia="Times New Roman" w:hAnsi="Times New Roman" w:cs="Times New Roman"/>
            <w:color w:val="000000"/>
            <w:sz w:val="28"/>
            <w:lang w:eastAsia="ru-RU"/>
          </w:rPr>
          <w:t>Константиновка</w:t>
        </w:r>
      </w:hyperlink>
      <w:hyperlink r:id="rId36">
        <w:r w:rsidRPr="00BB1353">
          <w:rPr>
            <w:rFonts w:ascii="Times New Roman" w:eastAsia="Times New Roman" w:hAnsi="Times New Roman" w:cs="Times New Roman"/>
            <w:color w:val="000000"/>
            <w:sz w:val="28"/>
            <w:lang w:eastAsia="ru-RU"/>
          </w:rPr>
          <w:t xml:space="preserve">– </w:t>
        </w:r>
      </w:hyperlink>
      <w:hyperlink r:id="rId37">
        <w:r w:rsidRPr="00BB1353">
          <w:rPr>
            <w:rFonts w:ascii="Times New Roman" w:eastAsia="Times New Roman" w:hAnsi="Times New Roman" w:cs="Times New Roman"/>
            <w:color w:val="000000"/>
            <w:sz w:val="28"/>
            <w:lang w:eastAsia="ru-RU"/>
          </w:rPr>
          <w:t>Красноармейск</w:t>
        </w:r>
      </w:hyperlink>
      <w:hyperlink r:id="rId38">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proofErr w:type="gramEnd"/>
    </w:p>
    <w:p w:rsidR="00BB1353" w:rsidRPr="00BB1353" w:rsidRDefault="00BB1353" w:rsidP="00BB1353">
      <w:pPr>
        <w:spacing w:after="26" w:line="249" w:lineRule="auto"/>
        <w:ind w:left="562" w:right="54" w:hanging="10"/>
        <w:rPr>
          <w:rFonts w:ascii="Times New Roman" w:eastAsia="Times New Roman" w:hAnsi="Times New Roman" w:cs="Times New Roman"/>
          <w:color w:val="000000"/>
          <w:sz w:val="28"/>
          <w:lang w:eastAsia="ru-RU"/>
        </w:rPr>
      </w:pPr>
      <w:r w:rsidRPr="00BB1353">
        <w:rPr>
          <w:rFonts w:ascii="Calibri" w:eastAsia="Calibri" w:hAnsi="Calibri" w:cs="Calibri"/>
          <w:b/>
          <w:color w:val="000000"/>
          <w:sz w:val="28"/>
          <w:lang w:eastAsia="ru-RU"/>
        </w:rPr>
        <w:t xml:space="preserve">Угольная промышленность.  </w:t>
      </w:r>
    </w:p>
    <w:p w:rsidR="00BB1353" w:rsidRPr="00BB1353" w:rsidRDefault="00BB1353" w:rsidP="00BB1353">
      <w:pPr>
        <w:spacing w:after="399" w:line="259" w:lineRule="auto"/>
        <w:ind w:left="649"/>
        <w:rPr>
          <w:rFonts w:ascii="Times New Roman" w:eastAsia="Times New Roman" w:hAnsi="Times New Roman" w:cs="Times New Roman"/>
          <w:color w:val="000000"/>
          <w:sz w:val="28"/>
          <w:lang w:eastAsia="ru-RU"/>
        </w:rPr>
      </w:pPr>
      <w:r w:rsidRPr="00BB1353">
        <w:rPr>
          <w:rFonts w:ascii="Calibri" w:eastAsia="Calibri" w:hAnsi="Calibri" w:cs="Calibri"/>
          <w:noProof/>
          <w:color w:val="000000"/>
          <w:lang w:eastAsia="ru-RU"/>
        </w:rPr>
        <w:lastRenderedPageBreak/>
        <mc:AlternateContent>
          <mc:Choice Requires="wpg">
            <w:drawing>
              <wp:inline distT="0" distB="0" distL="0" distR="0" wp14:anchorId="66C83FAE" wp14:editId="2B3FE58E">
                <wp:extent cx="5275581" cy="1455420"/>
                <wp:effectExtent l="0" t="0" r="0" b="0"/>
                <wp:docPr id="232649" name="Group 232649"/>
                <wp:cNvGraphicFramePr/>
                <a:graphic xmlns:a="http://schemas.openxmlformats.org/drawingml/2006/main">
                  <a:graphicData uri="http://schemas.microsoft.com/office/word/2010/wordprocessingGroup">
                    <wpg:wgp>
                      <wpg:cNvGrpSpPr/>
                      <wpg:grpSpPr>
                        <a:xfrm>
                          <a:off x="0" y="0"/>
                          <a:ext cx="5275581" cy="1455420"/>
                          <a:chOff x="0" y="0"/>
                          <a:chExt cx="5275581" cy="1455420"/>
                        </a:xfrm>
                      </wpg:grpSpPr>
                      <wps:wsp>
                        <wps:cNvPr id="19384" name="Shape 19384"/>
                        <wps:cNvSpPr/>
                        <wps:spPr>
                          <a:xfrm>
                            <a:off x="1263015" y="0"/>
                            <a:ext cx="2820035" cy="309880"/>
                          </a:xfrm>
                          <a:custGeom>
                            <a:avLst/>
                            <a:gdLst/>
                            <a:ahLst/>
                            <a:cxnLst/>
                            <a:rect l="0" t="0" r="0" b="0"/>
                            <a:pathLst>
                              <a:path w="2820035" h="309880">
                                <a:moveTo>
                                  <a:pt x="51689" y="0"/>
                                </a:moveTo>
                                <a:lnTo>
                                  <a:pt x="2768346" y="0"/>
                                </a:lnTo>
                                <a:cubicBezTo>
                                  <a:pt x="2796921" y="0"/>
                                  <a:pt x="2820035" y="23114"/>
                                  <a:pt x="2820035" y="51689"/>
                                </a:cubicBezTo>
                                <a:lnTo>
                                  <a:pt x="2820035" y="258190"/>
                                </a:lnTo>
                                <a:cubicBezTo>
                                  <a:pt x="2820035" y="286765"/>
                                  <a:pt x="2796921" y="309880"/>
                                  <a:pt x="2768346" y="309880"/>
                                </a:cubicBezTo>
                                <a:lnTo>
                                  <a:pt x="51689" y="309880"/>
                                </a:lnTo>
                                <a:cubicBezTo>
                                  <a:pt x="23114" y="309880"/>
                                  <a:pt x="0" y="286765"/>
                                  <a:pt x="0" y="258190"/>
                                </a:cubicBezTo>
                                <a:lnTo>
                                  <a:pt x="0" y="51689"/>
                                </a:lnTo>
                                <a:cubicBezTo>
                                  <a:pt x="0" y="23114"/>
                                  <a:pt x="23114" y="0"/>
                                  <a:pt x="51689" y="0"/>
                                </a:cubicBezTo>
                                <a:close/>
                              </a:path>
                            </a:pathLst>
                          </a:custGeom>
                          <a:solidFill>
                            <a:srgbClr val="DBE5F1"/>
                          </a:solidFill>
                          <a:ln w="0" cap="flat">
                            <a:noFill/>
                            <a:miter lim="127000"/>
                          </a:ln>
                          <a:effectLst/>
                        </wps:spPr>
                        <wps:bodyPr/>
                      </wps:wsp>
                      <wps:wsp>
                        <wps:cNvPr id="19385" name="Shape 19385"/>
                        <wps:cNvSpPr/>
                        <wps:spPr>
                          <a:xfrm>
                            <a:off x="1263015" y="0"/>
                            <a:ext cx="2820035" cy="309880"/>
                          </a:xfrm>
                          <a:custGeom>
                            <a:avLst/>
                            <a:gdLst/>
                            <a:ahLst/>
                            <a:cxnLst/>
                            <a:rect l="0" t="0" r="0" b="0"/>
                            <a:pathLst>
                              <a:path w="2820035" h="309880">
                                <a:moveTo>
                                  <a:pt x="51689" y="0"/>
                                </a:moveTo>
                                <a:cubicBezTo>
                                  <a:pt x="23114" y="0"/>
                                  <a:pt x="0" y="23114"/>
                                  <a:pt x="0" y="51689"/>
                                </a:cubicBezTo>
                                <a:lnTo>
                                  <a:pt x="0" y="258190"/>
                                </a:lnTo>
                                <a:cubicBezTo>
                                  <a:pt x="0" y="286765"/>
                                  <a:pt x="23114" y="309880"/>
                                  <a:pt x="51689" y="309880"/>
                                </a:cubicBezTo>
                                <a:lnTo>
                                  <a:pt x="2768346" y="309880"/>
                                </a:lnTo>
                                <a:cubicBezTo>
                                  <a:pt x="2796921" y="309880"/>
                                  <a:pt x="2820035" y="286765"/>
                                  <a:pt x="2820035" y="258190"/>
                                </a:cubicBezTo>
                                <a:lnTo>
                                  <a:pt x="2820035" y="51689"/>
                                </a:lnTo>
                                <a:cubicBezTo>
                                  <a:pt x="2820035" y="23114"/>
                                  <a:pt x="2796921" y="0"/>
                                  <a:pt x="2768346" y="0"/>
                                </a:cubicBezTo>
                                <a:close/>
                              </a:path>
                            </a:pathLst>
                          </a:custGeom>
                          <a:noFill/>
                          <a:ln w="9525" cap="rnd" cmpd="sng" algn="ctr">
                            <a:solidFill>
                              <a:srgbClr val="95B3D7"/>
                            </a:solidFill>
                            <a:prstDash val="solid"/>
                            <a:round/>
                          </a:ln>
                          <a:effectLst/>
                        </wps:spPr>
                        <wps:bodyPr/>
                      </wps:wsp>
                      <wps:wsp>
                        <wps:cNvPr id="19386" name="Rectangle 19386"/>
                        <wps:cNvSpPr/>
                        <wps:spPr>
                          <a:xfrm>
                            <a:off x="1580134" y="98872"/>
                            <a:ext cx="2909115" cy="215727"/>
                          </a:xfrm>
                          <a:prstGeom prst="rect">
                            <a:avLst/>
                          </a:prstGeom>
                          <a:ln>
                            <a:noFill/>
                          </a:ln>
                        </wps:spPr>
                        <wps:txbx>
                          <w:txbxContent>
                            <w:p w:rsidR="00BB1353" w:rsidRDefault="00BB1353" w:rsidP="00BB1353">
                              <w:pPr>
                                <w:spacing w:after="160" w:line="259" w:lineRule="auto"/>
                              </w:pPr>
                              <w:r>
                                <w:t>Топливная промышленность</w:t>
                              </w:r>
                            </w:p>
                          </w:txbxContent>
                        </wps:txbx>
                        <wps:bodyPr horzOverflow="overflow" vert="horz" lIns="0" tIns="0" rIns="0" bIns="0" rtlCol="0">
                          <a:noAutofit/>
                        </wps:bodyPr>
                      </wps:wsp>
                      <wps:wsp>
                        <wps:cNvPr id="19387" name="Rectangle 19387"/>
                        <wps:cNvSpPr/>
                        <wps:spPr>
                          <a:xfrm>
                            <a:off x="3767328" y="63631"/>
                            <a:ext cx="59288" cy="262525"/>
                          </a:xfrm>
                          <a:prstGeom prst="rect">
                            <a:avLst/>
                          </a:prstGeom>
                          <a:ln>
                            <a:noFill/>
                          </a:ln>
                        </wps:spPr>
                        <wps:txbx>
                          <w:txbxContent>
                            <w:p w:rsidR="00BB1353" w:rsidRDefault="00BB1353" w:rsidP="00BB1353">
                              <w:pPr>
                                <w:spacing w:after="160" w:line="259" w:lineRule="auto"/>
                              </w:pPr>
                              <w:r>
                                <w:t xml:space="preserve"> </w:t>
                              </w:r>
                            </w:p>
                          </w:txbxContent>
                        </wps:txbx>
                        <wps:bodyPr horzOverflow="overflow" vert="horz" lIns="0" tIns="0" rIns="0" bIns="0" rtlCol="0">
                          <a:noAutofit/>
                        </wps:bodyPr>
                      </wps:wsp>
                      <wps:wsp>
                        <wps:cNvPr id="19388" name="Shape 19388"/>
                        <wps:cNvSpPr/>
                        <wps:spPr>
                          <a:xfrm>
                            <a:off x="1397000" y="302895"/>
                            <a:ext cx="864870" cy="218186"/>
                          </a:xfrm>
                          <a:custGeom>
                            <a:avLst/>
                            <a:gdLst/>
                            <a:ahLst/>
                            <a:cxnLst/>
                            <a:rect l="0" t="0" r="0" b="0"/>
                            <a:pathLst>
                              <a:path w="864870" h="218186">
                                <a:moveTo>
                                  <a:pt x="856488" y="762"/>
                                </a:moveTo>
                                <a:cubicBezTo>
                                  <a:pt x="859917" y="0"/>
                                  <a:pt x="863346" y="2159"/>
                                  <a:pt x="864108" y="5588"/>
                                </a:cubicBezTo>
                                <a:cubicBezTo>
                                  <a:pt x="864870" y="9017"/>
                                  <a:pt x="862711" y="12446"/>
                                  <a:pt x="859282" y="13208"/>
                                </a:cubicBezTo>
                                <a:lnTo>
                                  <a:pt x="75783" y="187111"/>
                                </a:lnTo>
                                <a:lnTo>
                                  <a:pt x="82677" y="218186"/>
                                </a:lnTo>
                                <a:lnTo>
                                  <a:pt x="0" y="197485"/>
                                </a:lnTo>
                                <a:lnTo>
                                  <a:pt x="66167" y="143764"/>
                                </a:lnTo>
                                <a:lnTo>
                                  <a:pt x="73047" y="174777"/>
                                </a:lnTo>
                                <a:lnTo>
                                  <a:pt x="856488" y="762"/>
                                </a:lnTo>
                                <a:close/>
                              </a:path>
                            </a:pathLst>
                          </a:custGeom>
                          <a:solidFill>
                            <a:srgbClr val="000000"/>
                          </a:solidFill>
                          <a:ln w="0" cap="rnd">
                            <a:noFill/>
                            <a:round/>
                          </a:ln>
                          <a:effectLst/>
                        </wps:spPr>
                        <wps:bodyPr/>
                      </wps:wsp>
                      <wps:wsp>
                        <wps:cNvPr id="19389" name="Shape 19389"/>
                        <wps:cNvSpPr/>
                        <wps:spPr>
                          <a:xfrm>
                            <a:off x="3096260" y="302895"/>
                            <a:ext cx="825500" cy="217297"/>
                          </a:xfrm>
                          <a:custGeom>
                            <a:avLst/>
                            <a:gdLst/>
                            <a:ahLst/>
                            <a:cxnLst/>
                            <a:rect l="0" t="0" r="0" b="0"/>
                            <a:pathLst>
                              <a:path w="825500" h="217297">
                                <a:moveTo>
                                  <a:pt x="8382" y="762"/>
                                </a:moveTo>
                                <a:lnTo>
                                  <a:pt x="752767" y="174052"/>
                                </a:lnTo>
                                <a:lnTo>
                                  <a:pt x="759968" y="143129"/>
                                </a:lnTo>
                                <a:lnTo>
                                  <a:pt x="825500" y="197485"/>
                                </a:lnTo>
                                <a:lnTo>
                                  <a:pt x="742696" y="217297"/>
                                </a:lnTo>
                                <a:lnTo>
                                  <a:pt x="749901" y="186357"/>
                                </a:lnTo>
                                <a:lnTo>
                                  <a:pt x="5588" y="13208"/>
                                </a:lnTo>
                                <a:cubicBezTo>
                                  <a:pt x="2159" y="12319"/>
                                  <a:pt x="0" y="9017"/>
                                  <a:pt x="762" y="5588"/>
                                </a:cubicBezTo>
                                <a:cubicBezTo>
                                  <a:pt x="1651" y="2159"/>
                                  <a:pt x="4953" y="0"/>
                                  <a:pt x="8382" y="762"/>
                                </a:cubicBezTo>
                                <a:close/>
                              </a:path>
                            </a:pathLst>
                          </a:custGeom>
                          <a:solidFill>
                            <a:srgbClr val="000000"/>
                          </a:solidFill>
                          <a:ln w="0" cap="rnd">
                            <a:noFill/>
                            <a:round/>
                          </a:ln>
                          <a:effectLst/>
                        </wps:spPr>
                        <wps:bodyPr/>
                      </wps:wsp>
                      <wps:wsp>
                        <wps:cNvPr id="19390" name="Shape 19390"/>
                        <wps:cNvSpPr/>
                        <wps:spPr>
                          <a:xfrm>
                            <a:off x="2249678" y="302640"/>
                            <a:ext cx="345821" cy="788925"/>
                          </a:xfrm>
                          <a:custGeom>
                            <a:avLst/>
                            <a:gdLst/>
                            <a:ahLst/>
                            <a:cxnLst/>
                            <a:rect l="0" t="0" r="0" b="0"/>
                            <a:pathLst>
                              <a:path w="345821" h="788925">
                                <a:moveTo>
                                  <a:pt x="341122" y="1398"/>
                                </a:moveTo>
                                <a:cubicBezTo>
                                  <a:pt x="344297" y="2794"/>
                                  <a:pt x="345821" y="6477"/>
                                  <a:pt x="344424" y="9779"/>
                                </a:cubicBezTo>
                                <a:lnTo>
                                  <a:pt x="40935" y="721335"/>
                                </a:lnTo>
                                <a:lnTo>
                                  <a:pt x="70104" y="733806"/>
                                </a:lnTo>
                                <a:lnTo>
                                  <a:pt x="5207" y="788925"/>
                                </a:lnTo>
                                <a:lnTo>
                                  <a:pt x="0" y="703835"/>
                                </a:lnTo>
                                <a:lnTo>
                                  <a:pt x="29220" y="716327"/>
                                </a:lnTo>
                                <a:lnTo>
                                  <a:pt x="332740" y="4700"/>
                                </a:lnTo>
                                <a:cubicBezTo>
                                  <a:pt x="334137" y="1525"/>
                                  <a:pt x="337820" y="0"/>
                                  <a:pt x="341122" y="1398"/>
                                </a:cubicBezTo>
                                <a:close/>
                              </a:path>
                            </a:pathLst>
                          </a:custGeom>
                          <a:solidFill>
                            <a:srgbClr val="000000"/>
                          </a:solidFill>
                          <a:ln w="0" cap="rnd">
                            <a:noFill/>
                            <a:round/>
                          </a:ln>
                          <a:effectLst/>
                        </wps:spPr>
                        <wps:bodyPr/>
                      </wps:wsp>
                      <wps:wsp>
                        <wps:cNvPr id="19391" name="Shape 19391"/>
                        <wps:cNvSpPr/>
                        <wps:spPr>
                          <a:xfrm>
                            <a:off x="2685796" y="302640"/>
                            <a:ext cx="337185" cy="788925"/>
                          </a:xfrm>
                          <a:custGeom>
                            <a:avLst/>
                            <a:gdLst/>
                            <a:ahLst/>
                            <a:cxnLst/>
                            <a:rect l="0" t="0" r="0" b="0"/>
                            <a:pathLst>
                              <a:path w="337185" h="788925">
                                <a:moveTo>
                                  <a:pt x="4826" y="1398"/>
                                </a:moveTo>
                                <a:cubicBezTo>
                                  <a:pt x="8001" y="0"/>
                                  <a:pt x="11811" y="1525"/>
                                  <a:pt x="13081" y="4826"/>
                                </a:cubicBezTo>
                                <a:lnTo>
                                  <a:pt x="307823" y="716130"/>
                                </a:lnTo>
                                <a:lnTo>
                                  <a:pt x="337185" y="703962"/>
                                </a:lnTo>
                                <a:lnTo>
                                  <a:pt x="331089" y="788925"/>
                                </a:lnTo>
                                <a:lnTo>
                                  <a:pt x="266700" y="733172"/>
                                </a:lnTo>
                                <a:lnTo>
                                  <a:pt x="296038" y="721013"/>
                                </a:lnTo>
                                <a:lnTo>
                                  <a:pt x="1397" y="9652"/>
                                </a:lnTo>
                                <a:cubicBezTo>
                                  <a:pt x="0" y="6477"/>
                                  <a:pt x="1524" y="2667"/>
                                  <a:pt x="4826" y="1398"/>
                                </a:cubicBezTo>
                                <a:close/>
                              </a:path>
                            </a:pathLst>
                          </a:custGeom>
                          <a:solidFill>
                            <a:srgbClr val="000000"/>
                          </a:solidFill>
                          <a:ln w="0" cap="rnd">
                            <a:noFill/>
                            <a:round/>
                          </a:ln>
                          <a:effectLst/>
                        </wps:spPr>
                        <wps:bodyPr/>
                      </wps:wsp>
                      <wps:wsp>
                        <wps:cNvPr id="19392" name="Shape 19392"/>
                        <wps:cNvSpPr/>
                        <wps:spPr>
                          <a:xfrm>
                            <a:off x="2942590" y="1131570"/>
                            <a:ext cx="2172335" cy="323850"/>
                          </a:xfrm>
                          <a:custGeom>
                            <a:avLst/>
                            <a:gdLst/>
                            <a:ahLst/>
                            <a:cxnLst/>
                            <a:rect l="0" t="0" r="0" b="0"/>
                            <a:pathLst>
                              <a:path w="2172335" h="323850">
                                <a:moveTo>
                                  <a:pt x="53975" y="0"/>
                                </a:moveTo>
                                <a:lnTo>
                                  <a:pt x="2118360" y="0"/>
                                </a:lnTo>
                                <a:cubicBezTo>
                                  <a:pt x="2148205" y="0"/>
                                  <a:pt x="2172335" y="24130"/>
                                  <a:pt x="2172335" y="53975"/>
                                </a:cubicBezTo>
                                <a:lnTo>
                                  <a:pt x="2172335" y="269875"/>
                                </a:lnTo>
                                <a:cubicBezTo>
                                  <a:pt x="2172335" y="299720"/>
                                  <a:pt x="2148205" y="323850"/>
                                  <a:pt x="2118360" y="323850"/>
                                </a:cubicBezTo>
                                <a:lnTo>
                                  <a:pt x="53975" y="323850"/>
                                </a:lnTo>
                                <a:cubicBezTo>
                                  <a:pt x="24130" y="323850"/>
                                  <a:pt x="0" y="299720"/>
                                  <a:pt x="0" y="269875"/>
                                </a:cubicBezTo>
                                <a:lnTo>
                                  <a:pt x="0" y="53975"/>
                                </a:lnTo>
                                <a:cubicBezTo>
                                  <a:pt x="0" y="24130"/>
                                  <a:pt x="24130" y="0"/>
                                  <a:pt x="53975" y="0"/>
                                </a:cubicBezTo>
                                <a:close/>
                              </a:path>
                            </a:pathLst>
                          </a:custGeom>
                          <a:solidFill>
                            <a:srgbClr val="DBE5F1"/>
                          </a:solidFill>
                          <a:ln w="0" cap="rnd">
                            <a:noFill/>
                            <a:round/>
                          </a:ln>
                          <a:effectLst/>
                        </wps:spPr>
                        <wps:bodyPr/>
                      </wps:wsp>
                      <wps:wsp>
                        <wps:cNvPr id="19393" name="Shape 19393"/>
                        <wps:cNvSpPr/>
                        <wps:spPr>
                          <a:xfrm>
                            <a:off x="2942590" y="1131570"/>
                            <a:ext cx="2172335" cy="323850"/>
                          </a:xfrm>
                          <a:custGeom>
                            <a:avLst/>
                            <a:gdLst/>
                            <a:ahLst/>
                            <a:cxnLst/>
                            <a:rect l="0" t="0" r="0" b="0"/>
                            <a:pathLst>
                              <a:path w="2172335" h="323850">
                                <a:moveTo>
                                  <a:pt x="53975" y="0"/>
                                </a:moveTo>
                                <a:cubicBezTo>
                                  <a:pt x="24130" y="0"/>
                                  <a:pt x="0" y="24130"/>
                                  <a:pt x="0" y="53975"/>
                                </a:cubicBezTo>
                                <a:lnTo>
                                  <a:pt x="0" y="269875"/>
                                </a:lnTo>
                                <a:cubicBezTo>
                                  <a:pt x="0" y="299720"/>
                                  <a:pt x="24130" y="323850"/>
                                  <a:pt x="53975" y="323850"/>
                                </a:cubicBezTo>
                                <a:lnTo>
                                  <a:pt x="2118360" y="323850"/>
                                </a:lnTo>
                                <a:cubicBezTo>
                                  <a:pt x="2148205" y="323850"/>
                                  <a:pt x="2172335" y="299720"/>
                                  <a:pt x="2172335" y="269875"/>
                                </a:cubicBezTo>
                                <a:lnTo>
                                  <a:pt x="2172335" y="53975"/>
                                </a:lnTo>
                                <a:cubicBezTo>
                                  <a:pt x="2172335" y="24130"/>
                                  <a:pt x="2148205" y="0"/>
                                  <a:pt x="2118360" y="0"/>
                                </a:cubicBezTo>
                                <a:close/>
                              </a:path>
                            </a:pathLst>
                          </a:custGeom>
                          <a:noFill/>
                          <a:ln w="9525" cap="rnd" cmpd="sng" algn="ctr">
                            <a:solidFill>
                              <a:srgbClr val="95B3D7"/>
                            </a:solidFill>
                            <a:prstDash val="solid"/>
                            <a:round/>
                          </a:ln>
                          <a:effectLst/>
                        </wps:spPr>
                        <wps:bodyPr/>
                      </wps:wsp>
                      <wps:wsp>
                        <wps:cNvPr id="19394" name="Rectangle 19394"/>
                        <wps:cNvSpPr/>
                        <wps:spPr>
                          <a:xfrm>
                            <a:off x="3660648" y="1231585"/>
                            <a:ext cx="983934" cy="215728"/>
                          </a:xfrm>
                          <a:prstGeom prst="rect">
                            <a:avLst/>
                          </a:prstGeom>
                          <a:ln>
                            <a:noFill/>
                          </a:ln>
                        </wps:spPr>
                        <wps:txbx>
                          <w:txbxContent>
                            <w:p w:rsidR="00BB1353" w:rsidRDefault="00BB1353" w:rsidP="00BB1353">
                              <w:pPr>
                                <w:spacing w:after="160" w:line="259" w:lineRule="auto"/>
                              </w:pPr>
                              <w:r>
                                <w:t>Торфяная</w:t>
                              </w:r>
                            </w:p>
                          </w:txbxContent>
                        </wps:txbx>
                        <wps:bodyPr horzOverflow="overflow" vert="horz" lIns="0" tIns="0" rIns="0" bIns="0" rtlCol="0">
                          <a:noAutofit/>
                        </wps:bodyPr>
                      </wps:wsp>
                      <wps:wsp>
                        <wps:cNvPr id="19395" name="Rectangle 19395"/>
                        <wps:cNvSpPr/>
                        <wps:spPr>
                          <a:xfrm>
                            <a:off x="4400169" y="1196345"/>
                            <a:ext cx="59288" cy="262524"/>
                          </a:xfrm>
                          <a:prstGeom prst="rect">
                            <a:avLst/>
                          </a:prstGeom>
                          <a:ln>
                            <a:noFill/>
                          </a:ln>
                        </wps:spPr>
                        <wps:txbx>
                          <w:txbxContent>
                            <w:p w:rsidR="00BB1353" w:rsidRDefault="00BB1353" w:rsidP="00BB1353">
                              <w:pPr>
                                <w:spacing w:after="160" w:line="259" w:lineRule="auto"/>
                              </w:pPr>
                              <w:r>
                                <w:t xml:space="preserve"> </w:t>
                              </w:r>
                            </w:p>
                          </w:txbxContent>
                        </wps:txbx>
                        <wps:bodyPr horzOverflow="overflow" vert="horz" lIns="0" tIns="0" rIns="0" bIns="0" rtlCol="0">
                          <a:noAutofit/>
                        </wps:bodyPr>
                      </wps:wsp>
                      <wps:wsp>
                        <wps:cNvPr id="19396" name="Shape 19396"/>
                        <wps:cNvSpPr/>
                        <wps:spPr>
                          <a:xfrm>
                            <a:off x="123825" y="1131570"/>
                            <a:ext cx="2172335" cy="323850"/>
                          </a:xfrm>
                          <a:custGeom>
                            <a:avLst/>
                            <a:gdLst/>
                            <a:ahLst/>
                            <a:cxnLst/>
                            <a:rect l="0" t="0" r="0" b="0"/>
                            <a:pathLst>
                              <a:path w="2172335" h="323850">
                                <a:moveTo>
                                  <a:pt x="53975" y="0"/>
                                </a:moveTo>
                                <a:lnTo>
                                  <a:pt x="2118360" y="0"/>
                                </a:lnTo>
                                <a:cubicBezTo>
                                  <a:pt x="2148205" y="0"/>
                                  <a:pt x="2172335" y="24130"/>
                                  <a:pt x="2172335" y="53975"/>
                                </a:cubicBezTo>
                                <a:lnTo>
                                  <a:pt x="2172335" y="269875"/>
                                </a:lnTo>
                                <a:cubicBezTo>
                                  <a:pt x="2172335" y="299720"/>
                                  <a:pt x="2148205" y="323850"/>
                                  <a:pt x="2118360" y="323850"/>
                                </a:cubicBezTo>
                                <a:lnTo>
                                  <a:pt x="53975" y="323850"/>
                                </a:lnTo>
                                <a:cubicBezTo>
                                  <a:pt x="24130" y="323850"/>
                                  <a:pt x="0" y="299720"/>
                                  <a:pt x="0" y="269875"/>
                                </a:cubicBezTo>
                                <a:lnTo>
                                  <a:pt x="0" y="53975"/>
                                </a:lnTo>
                                <a:cubicBezTo>
                                  <a:pt x="0" y="24130"/>
                                  <a:pt x="24130" y="0"/>
                                  <a:pt x="53975" y="0"/>
                                </a:cubicBezTo>
                                <a:close/>
                              </a:path>
                            </a:pathLst>
                          </a:custGeom>
                          <a:solidFill>
                            <a:srgbClr val="DBE5F1"/>
                          </a:solidFill>
                          <a:ln w="0" cap="rnd">
                            <a:noFill/>
                            <a:round/>
                          </a:ln>
                          <a:effectLst/>
                        </wps:spPr>
                        <wps:bodyPr/>
                      </wps:wsp>
                      <wps:wsp>
                        <wps:cNvPr id="19397" name="Shape 19397"/>
                        <wps:cNvSpPr/>
                        <wps:spPr>
                          <a:xfrm>
                            <a:off x="123825" y="1131570"/>
                            <a:ext cx="2172335" cy="323850"/>
                          </a:xfrm>
                          <a:custGeom>
                            <a:avLst/>
                            <a:gdLst/>
                            <a:ahLst/>
                            <a:cxnLst/>
                            <a:rect l="0" t="0" r="0" b="0"/>
                            <a:pathLst>
                              <a:path w="2172335" h="323850">
                                <a:moveTo>
                                  <a:pt x="53975" y="0"/>
                                </a:moveTo>
                                <a:cubicBezTo>
                                  <a:pt x="24130" y="0"/>
                                  <a:pt x="0" y="24130"/>
                                  <a:pt x="0" y="53975"/>
                                </a:cubicBezTo>
                                <a:lnTo>
                                  <a:pt x="0" y="269875"/>
                                </a:lnTo>
                                <a:cubicBezTo>
                                  <a:pt x="0" y="299720"/>
                                  <a:pt x="24130" y="323850"/>
                                  <a:pt x="53975" y="323850"/>
                                </a:cubicBezTo>
                                <a:lnTo>
                                  <a:pt x="2118360" y="323850"/>
                                </a:lnTo>
                                <a:cubicBezTo>
                                  <a:pt x="2148205" y="323850"/>
                                  <a:pt x="2172335" y="299720"/>
                                  <a:pt x="2172335" y="269875"/>
                                </a:cubicBezTo>
                                <a:lnTo>
                                  <a:pt x="2172335" y="53975"/>
                                </a:lnTo>
                                <a:cubicBezTo>
                                  <a:pt x="2172335" y="24130"/>
                                  <a:pt x="2148205" y="0"/>
                                  <a:pt x="2118360" y="0"/>
                                </a:cubicBezTo>
                                <a:close/>
                              </a:path>
                            </a:pathLst>
                          </a:custGeom>
                          <a:noFill/>
                          <a:ln w="9525" cap="rnd" cmpd="sng" algn="ctr">
                            <a:solidFill>
                              <a:srgbClr val="95B3D7"/>
                            </a:solidFill>
                            <a:prstDash val="solid"/>
                            <a:round/>
                          </a:ln>
                          <a:effectLst/>
                        </wps:spPr>
                        <wps:bodyPr/>
                      </wps:wsp>
                      <wps:wsp>
                        <wps:cNvPr id="19398" name="Rectangle 19398"/>
                        <wps:cNvSpPr/>
                        <wps:spPr>
                          <a:xfrm>
                            <a:off x="916813" y="1231585"/>
                            <a:ext cx="779748" cy="215728"/>
                          </a:xfrm>
                          <a:prstGeom prst="rect">
                            <a:avLst/>
                          </a:prstGeom>
                          <a:ln>
                            <a:noFill/>
                          </a:ln>
                        </wps:spPr>
                        <wps:txbx>
                          <w:txbxContent>
                            <w:p w:rsidR="00BB1353" w:rsidRDefault="00BB1353" w:rsidP="00BB1353">
                              <w:pPr>
                                <w:spacing w:after="160" w:line="259" w:lineRule="auto"/>
                              </w:pPr>
                              <w:r>
                                <w:t>Газовая</w:t>
                              </w:r>
                            </w:p>
                          </w:txbxContent>
                        </wps:txbx>
                        <wps:bodyPr horzOverflow="overflow" vert="horz" lIns="0" tIns="0" rIns="0" bIns="0" rtlCol="0">
                          <a:noAutofit/>
                        </wps:bodyPr>
                      </wps:wsp>
                      <wps:wsp>
                        <wps:cNvPr id="19399" name="Rectangle 19399"/>
                        <wps:cNvSpPr/>
                        <wps:spPr>
                          <a:xfrm>
                            <a:off x="1502410" y="1196345"/>
                            <a:ext cx="59287" cy="262524"/>
                          </a:xfrm>
                          <a:prstGeom prst="rect">
                            <a:avLst/>
                          </a:prstGeom>
                          <a:ln>
                            <a:noFill/>
                          </a:ln>
                        </wps:spPr>
                        <wps:txbx>
                          <w:txbxContent>
                            <w:p w:rsidR="00BB1353" w:rsidRDefault="00BB1353" w:rsidP="00BB1353">
                              <w:pPr>
                                <w:spacing w:after="160" w:line="259" w:lineRule="auto"/>
                              </w:pPr>
                              <w:r>
                                <w:t xml:space="preserve"> </w:t>
                              </w:r>
                            </w:p>
                          </w:txbxContent>
                        </wps:txbx>
                        <wps:bodyPr horzOverflow="overflow" vert="horz" lIns="0" tIns="0" rIns="0" bIns="0" rtlCol="0">
                          <a:noAutofit/>
                        </wps:bodyPr>
                      </wps:wsp>
                      <wps:wsp>
                        <wps:cNvPr id="19400" name="Shape 19400"/>
                        <wps:cNvSpPr/>
                        <wps:spPr>
                          <a:xfrm>
                            <a:off x="3103245" y="541020"/>
                            <a:ext cx="2172335" cy="323215"/>
                          </a:xfrm>
                          <a:custGeom>
                            <a:avLst/>
                            <a:gdLst/>
                            <a:ahLst/>
                            <a:cxnLst/>
                            <a:rect l="0" t="0" r="0" b="0"/>
                            <a:pathLst>
                              <a:path w="2172335" h="323215">
                                <a:moveTo>
                                  <a:pt x="53848" y="0"/>
                                </a:moveTo>
                                <a:lnTo>
                                  <a:pt x="2118487" y="0"/>
                                </a:lnTo>
                                <a:cubicBezTo>
                                  <a:pt x="2148205" y="0"/>
                                  <a:pt x="2172335" y="24130"/>
                                  <a:pt x="2172335" y="53848"/>
                                </a:cubicBezTo>
                                <a:lnTo>
                                  <a:pt x="2172335" y="269367"/>
                                </a:lnTo>
                                <a:cubicBezTo>
                                  <a:pt x="2172335" y="299085"/>
                                  <a:pt x="2148205" y="323215"/>
                                  <a:pt x="2118487" y="323215"/>
                                </a:cubicBezTo>
                                <a:lnTo>
                                  <a:pt x="53848" y="323215"/>
                                </a:lnTo>
                                <a:cubicBezTo>
                                  <a:pt x="24130" y="323215"/>
                                  <a:pt x="0" y="299085"/>
                                  <a:pt x="0" y="269367"/>
                                </a:cubicBezTo>
                                <a:lnTo>
                                  <a:pt x="0" y="53848"/>
                                </a:lnTo>
                                <a:cubicBezTo>
                                  <a:pt x="0" y="24130"/>
                                  <a:pt x="24130" y="0"/>
                                  <a:pt x="53848" y="0"/>
                                </a:cubicBezTo>
                                <a:close/>
                              </a:path>
                            </a:pathLst>
                          </a:custGeom>
                          <a:solidFill>
                            <a:srgbClr val="DBE5F1"/>
                          </a:solidFill>
                          <a:ln w="0" cap="rnd">
                            <a:noFill/>
                            <a:round/>
                          </a:ln>
                          <a:effectLst/>
                        </wps:spPr>
                        <wps:bodyPr/>
                      </wps:wsp>
                      <wps:wsp>
                        <wps:cNvPr id="19401" name="Shape 19401"/>
                        <wps:cNvSpPr/>
                        <wps:spPr>
                          <a:xfrm>
                            <a:off x="3103245" y="541020"/>
                            <a:ext cx="2172335" cy="323215"/>
                          </a:xfrm>
                          <a:custGeom>
                            <a:avLst/>
                            <a:gdLst/>
                            <a:ahLst/>
                            <a:cxnLst/>
                            <a:rect l="0" t="0" r="0" b="0"/>
                            <a:pathLst>
                              <a:path w="2172335" h="323215">
                                <a:moveTo>
                                  <a:pt x="53848" y="0"/>
                                </a:moveTo>
                                <a:cubicBezTo>
                                  <a:pt x="24130" y="0"/>
                                  <a:pt x="0" y="24130"/>
                                  <a:pt x="0" y="53848"/>
                                </a:cubicBezTo>
                                <a:lnTo>
                                  <a:pt x="0" y="269367"/>
                                </a:lnTo>
                                <a:cubicBezTo>
                                  <a:pt x="0" y="299085"/>
                                  <a:pt x="24130" y="323215"/>
                                  <a:pt x="53848" y="323215"/>
                                </a:cubicBezTo>
                                <a:lnTo>
                                  <a:pt x="2118487" y="323215"/>
                                </a:lnTo>
                                <a:cubicBezTo>
                                  <a:pt x="2148205" y="323215"/>
                                  <a:pt x="2172335" y="299085"/>
                                  <a:pt x="2172335" y="269367"/>
                                </a:cubicBezTo>
                                <a:lnTo>
                                  <a:pt x="2172335" y="53848"/>
                                </a:lnTo>
                                <a:cubicBezTo>
                                  <a:pt x="2172335" y="24130"/>
                                  <a:pt x="2148205" y="0"/>
                                  <a:pt x="2118487" y="0"/>
                                </a:cubicBezTo>
                                <a:close/>
                              </a:path>
                            </a:pathLst>
                          </a:custGeom>
                          <a:noFill/>
                          <a:ln w="9525" cap="rnd" cmpd="sng" algn="ctr">
                            <a:solidFill>
                              <a:srgbClr val="95B3D7"/>
                            </a:solidFill>
                            <a:prstDash val="solid"/>
                            <a:round/>
                          </a:ln>
                          <a:effectLst/>
                        </wps:spPr>
                        <wps:bodyPr/>
                      </wps:wsp>
                      <wps:wsp>
                        <wps:cNvPr id="19402" name="Rectangle 19402"/>
                        <wps:cNvSpPr/>
                        <wps:spPr>
                          <a:xfrm>
                            <a:off x="3820668" y="641797"/>
                            <a:ext cx="982511" cy="215727"/>
                          </a:xfrm>
                          <a:prstGeom prst="rect">
                            <a:avLst/>
                          </a:prstGeom>
                          <a:ln>
                            <a:noFill/>
                          </a:ln>
                        </wps:spPr>
                        <wps:txbx>
                          <w:txbxContent>
                            <w:p w:rsidR="00BB1353" w:rsidRDefault="00BB1353" w:rsidP="00BB1353">
                              <w:pPr>
                                <w:spacing w:after="160" w:line="259" w:lineRule="auto"/>
                              </w:pPr>
                              <w:r>
                                <w:t>Нефтяная</w:t>
                              </w:r>
                            </w:p>
                          </w:txbxContent>
                        </wps:txbx>
                        <wps:bodyPr horzOverflow="overflow" vert="horz" lIns="0" tIns="0" rIns="0" bIns="0" rtlCol="0">
                          <a:noAutofit/>
                        </wps:bodyPr>
                      </wps:wsp>
                      <wps:wsp>
                        <wps:cNvPr id="19403" name="Rectangle 19403"/>
                        <wps:cNvSpPr/>
                        <wps:spPr>
                          <a:xfrm>
                            <a:off x="4558665" y="606556"/>
                            <a:ext cx="59288" cy="262525"/>
                          </a:xfrm>
                          <a:prstGeom prst="rect">
                            <a:avLst/>
                          </a:prstGeom>
                          <a:ln>
                            <a:noFill/>
                          </a:ln>
                        </wps:spPr>
                        <wps:txbx>
                          <w:txbxContent>
                            <w:p w:rsidR="00BB1353" w:rsidRDefault="00BB1353" w:rsidP="00BB1353">
                              <w:pPr>
                                <w:spacing w:after="160" w:line="259" w:lineRule="auto"/>
                              </w:pPr>
                              <w:r>
                                <w:t xml:space="preserve"> </w:t>
                              </w:r>
                            </w:p>
                          </w:txbxContent>
                        </wps:txbx>
                        <wps:bodyPr horzOverflow="overflow" vert="horz" lIns="0" tIns="0" rIns="0" bIns="0" rtlCol="0">
                          <a:noAutofit/>
                        </wps:bodyPr>
                      </wps:wsp>
                      <wps:wsp>
                        <wps:cNvPr id="19404" name="Shape 19404"/>
                        <wps:cNvSpPr/>
                        <wps:spPr>
                          <a:xfrm>
                            <a:off x="0" y="541020"/>
                            <a:ext cx="2171065" cy="323215"/>
                          </a:xfrm>
                          <a:custGeom>
                            <a:avLst/>
                            <a:gdLst/>
                            <a:ahLst/>
                            <a:cxnLst/>
                            <a:rect l="0" t="0" r="0" b="0"/>
                            <a:pathLst>
                              <a:path w="2171065" h="323215">
                                <a:moveTo>
                                  <a:pt x="53848" y="0"/>
                                </a:moveTo>
                                <a:lnTo>
                                  <a:pt x="2117217" y="0"/>
                                </a:lnTo>
                                <a:cubicBezTo>
                                  <a:pt x="2146935" y="0"/>
                                  <a:pt x="2171065" y="24130"/>
                                  <a:pt x="2171065" y="53848"/>
                                </a:cubicBezTo>
                                <a:lnTo>
                                  <a:pt x="2171065" y="269367"/>
                                </a:lnTo>
                                <a:cubicBezTo>
                                  <a:pt x="2171065" y="299085"/>
                                  <a:pt x="2146935" y="323215"/>
                                  <a:pt x="2117217" y="323215"/>
                                </a:cubicBezTo>
                                <a:lnTo>
                                  <a:pt x="53848" y="323215"/>
                                </a:lnTo>
                                <a:cubicBezTo>
                                  <a:pt x="24130" y="323215"/>
                                  <a:pt x="0" y="299085"/>
                                  <a:pt x="0" y="269367"/>
                                </a:cubicBezTo>
                                <a:lnTo>
                                  <a:pt x="0" y="53848"/>
                                </a:lnTo>
                                <a:cubicBezTo>
                                  <a:pt x="0" y="24130"/>
                                  <a:pt x="24130" y="0"/>
                                  <a:pt x="53848" y="0"/>
                                </a:cubicBezTo>
                                <a:close/>
                              </a:path>
                            </a:pathLst>
                          </a:custGeom>
                          <a:solidFill>
                            <a:srgbClr val="DBE5F1"/>
                          </a:solidFill>
                          <a:ln w="0" cap="rnd">
                            <a:noFill/>
                            <a:round/>
                          </a:ln>
                          <a:effectLst/>
                        </wps:spPr>
                        <wps:bodyPr/>
                      </wps:wsp>
                      <wps:wsp>
                        <wps:cNvPr id="19405" name="Shape 19405"/>
                        <wps:cNvSpPr/>
                        <wps:spPr>
                          <a:xfrm>
                            <a:off x="0" y="541020"/>
                            <a:ext cx="2171065" cy="323215"/>
                          </a:xfrm>
                          <a:custGeom>
                            <a:avLst/>
                            <a:gdLst/>
                            <a:ahLst/>
                            <a:cxnLst/>
                            <a:rect l="0" t="0" r="0" b="0"/>
                            <a:pathLst>
                              <a:path w="2171065" h="323215">
                                <a:moveTo>
                                  <a:pt x="53848" y="0"/>
                                </a:moveTo>
                                <a:cubicBezTo>
                                  <a:pt x="24130" y="0"/>
                                  <a:pt x="0" y="24130"/>
                                  <a:pt x="0" y="53848"/>
                                </a:cubicBezTo>
                                <a:lnTo>
                                  <a:pt x="0" y="269367"/>
                                </a:lnTo>
                                <a:cubicBezTo>
                                  <a:pt x="0" y="299085"/>
                                  <a:pt x="24130" y="323215"/>
                                  <a:pt x="53848" y="323215"/>
                                </a:cubicBezTo>
                                <a:lnTo>
                                  <a:pt x="2117217" y="323215"/>
                                </a:lnTo>
                                <a:cubicBezTo>
                                  <a:pt x="2146935" y="323215"/>
                                  <a:pt x="2171065" y="299085"/>
                                  <a:pt x="2171065" y="269367"/>
                                </a:cubicBezTo>
                                <a:lnTo>
                                  <a:pt x="2171065" y="53848"/>
                                </a:lnTo>
                                <a:cubicBezTo>
                                  <a:pt x="2171065" y="24130"/>
                                  <a:pt x="2146935" y="0"/>
                                  <a:pt x="2117217" y="0"/>
                                </a:cubicBezTo>
                                <a:close/>
                              </a:path>
                            </a:pathLst>
                          </a:custGeom>
                          <a:noFill/>
                          <a:ln w="9525" cap="rnd" cmpd="sng" algn="ctr">
                            <a:solidFill>
                              <a:srgbClr val="95B3D7"/>
                            </a:solidFill>
                            <a:prstDash val="solid"/>
                            <a:round/>
                          </a:ln>
                          <a:effectLst/>
                        </wps:spPr>
                        <wps:bodyPr/>
                      </wps:wsp>
                      <wps:wsp>
                        <wps:cNvPr id="19406" name="Rectangle 19406"/>
                        <wps:cNvSpPr/>
                        <wps:spPr>
                          <a:xfrm>
                            <a:off x="729361" y="641797"/>
                            <a:ext cx="950022" cy="215727"/>
                          </a:xfrm>
                          <a:prstGeom prst="rect">
                            <a:avLst/>
                          </a:prstGeom>
                          <a:ln>
                            <a:noFill/>
                          </a:ln>
                        </wps:spPr>
                        <wps:txbx>
                          <w:txbxContent>
                            <w:p w:rsidR="00BB1353" w:rsidRDefault="00BB1353" w:rsidP="00BB1353">
                              <w:pPr>
                                <w:spacing w:after="160" w:line="259" w:lineRule="auto"/>
                              </w:pPr>
                              <w:r>
                                <w:t>Угольная</w:t>
                              </w:r>
                            </w:p>
                          </w:txbxContent>
                        </wps:txbx>
                        <wps:bodyPr horzOverflow="overflow" vert="horz" lIns="0" tIns="0" rIns="0" bIns="0" rtlCol="0">
                          <a:noAutofit/>
                        </wps:bodyPr>
                      </wps:wsp>
                      <wps:wsp>
                        <wps:cNvPr id="19407" name="Rectangle 19407"/>
                        <wps:cNvSpPr/>
                        <wps:spPr>
                          <a:xfrm>
                            <a:off x="1442974" y="606556"/>
                            <a:ext cx="59287" cy="262525"/>
                          </a:xfrm>
                          <a:prstGeom prst="rect">
                            <a:avLst/>
                          </a:prstGeom>
                          <a:ln>
                            <a:noFill/>
                          </a:ln>
                        </wps:spPr>
                        <wps:txbx>
                          <w:txbxContent>
                            <w:p w:rsidR="00BB1353" w:rsidRDefault="00BB1353" w:rsidP="00BB1353">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oup 232649" o:spid="_x0000_s1026" style="width:415.4pt;height:114.6pt;mso-position-horizontal-relative:char;mso-position-vertical-relative:line" coordsize="52755,1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">
                <v:shape id="Shape 19384" o:spid="_x0000_s1027" style="position:absolute;left:12630;width:28200;height:3098;visibility:visible;mso-wrap-style:square;v-text-anchor:top" coordsize="2820035,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Ts8QA&#10;AADeAAAADwAAAGRycy9kb3ducmV2LnhtbERPzWrCQBC+C32HZQQvpW60Vmx0FSsI7aGH2jzAkB2T&#10;YHY23Z1q+vZdQfA2H9/vrDa9a9WZQmw8G5iMM1DEpbcNVwaK7/3TAlQUZIutZzLwRxE264fBCnPr&#10;L/xF54NUKoVwzNFALdLlWseyJodx7DvixB19cCgJhkrbgJcU7lo9zbK5dthwaqixo11N5enw6wxs&#10;Zfep2yK4R/np3/bz2cckK16MGQ377RKUUC938c39btP81+fFDK7vpBv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T07PEAAAA3gAAAA8AAAAAAAAAAAAAAAAAmAIAAGRycy9k&#10;b3ducmV2LnhtbFBLBQYAAAAABAAEAPUAAACJAwAAAAA=&#10;" path="m51689,l2768346,v28575,,51689,23114,51689,51689l2820035,258190v,28575,-23114,51690,-51689,51690l51689,309880c23114,309880,,286765,,258190l,51689c,23114,23114,,51689,xe" fillcolor="#dbe5f1" stroked="f" strokeweight="0">
                  <v:stroke miterlimit="83231f" joinstyle="miter"/>
                  <v:path arrowok="t" textboxrect="0,0,2820035,309880"/>
                </v:shape>
                <v:shape id="Shape 19385" o:spid="_x0000_s1028" style="position:absolute;left:12630;width:28200;height:3098;visibility:visible;mso-wrap-style:square;v-text-anchor:top" coordsize="2820035,30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5rh8YA&#10;AADeAAAADwAAAGRycy9kb3ducmV2LnhtbERPS2sCMRC+C/6HMEIvolktiq5G0UKlehEfF2/DZtws&#10;bibLJl23/fVNodDbfHzPWa5bW4qGal84VjAaJiCIM6cLzhVcL++DGQgfkDWWjknBF3lYr7qdJaba&#10;PflEzTnkIoawT1GBCaFKpfSZIYt+6CriyN1dbTFEWOdS1/iM4baU4ySZSosFxwaDFb0Zyh7nT6vg&#10;ttuOr9/HvjGHxuw25fxw39+mSr302s0CRKA2/Iv/3B86zp+/zibw+068Qa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5rh8YAAADeAAAADwAAAAAAAAAAAAAAAACYAgAAZHJz&#10;L2Rvd25yZXYueG1sUEsFBgAAAAAEAAQA9QAAAIsDAAAAAA==&#10;" path="m51689,c23114,,,23114,,51689l,258190v,28575,23114,51690,51689,51690l2768346,309880v28575,,51689,-23115,51689,-51690l2820035,51689c2820035,23114,2796921,,2768346,l51689,xe" filled="f" strokecolor="#95b3d7">
                  <v:stroke endcap="round"/>
                  <v:path arrowok="t" textboxrect="0,0,2820035,309880"/>
                </v:shape>
                <v:rect id="Rectangle 19386" o:spid="_x0000_s1029" style="position:absolute;left:15801;top:988;width:2909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VksUA&#10;AADeAAAADwAAAGRycy9kb3ducmV2LnhtbERPS2vCQBC+F/oflil4q5tWkCRmI9IHerSmoN6G7JiE&#10;ZmdDdmuiv94tCL3Nx/ecbDmaVpypd41lBS/TCARxaXXDlYLv4vM5BuE8ssbWMim4kINl/viQYart&#10;wF903vlKhBB2KSqove9SKV1Zk0E3tR1x4E62N+gD7CupexxCuGnlaxTNpcGGQ0ONHb3VVP7sfo2C&#10;ddytDht7Har247jeb/fJe5F4pSZP42oBwtPo/8V390aH+cksnsP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ZWSxQAAAN4AAAAPAAAAAAAAAAAAAAAAAJgCAABkcnMv&#10;ZG93bnJldi54bWxQSwUGAAAAAAQABAD1AAAAigMAAAAA&#10;" filled="f" stroked="f">
                  <v:textbox inset="0,0,0,0">
                    <w:txbxContent>
                      <w:p w:rsidR="00BB1353" w:rsidRDefault="00BB1353" w:rsidP="00BB1353">
                        <w:pPr>
                          <w:spacing w:after="160" w:line="259" w:lineRule="auto"/>
                        </w:pPr>
                        <w:r>
                          <w:t>Топливная промышленность</w:t>
                        </w:r>
                      </w:p>
                    </w:txbxContent>
                  </v:textbox>
                </v:rect>
                <v:rect id="Rectangle 19387" o:spid="_x0000_s1030" style="position:absolute;left:37673;top:636;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wCcUA&#10;AADeAAAADwAAAGRycy9kb3ducmV2LnhtbERPS2vCQBC+C/0PyxS86aYVNEldRaqiRx8F29uQnSah&#10;2dmQXU3017uC0Nt8fM+ZzjtTiQs1rrSs4G0YgSDOrC45V/B1XA9iEM4ja6wsk4IrOZjPXnpTTLVt&#10;eU+Xg89FCGGXooLC+zqV0mUFGXRDWxMH7tc2Bn2ATS51g20IN5V8j6KxNFhyaCiwps+Csr/D2SjY&#10;xPXie2tvbV6tfjan3SlZHhOvVP+1W3yA8NT5f/HTvdVhfjKK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TAJxQAAAN4AAAAPAAAAAAAAAAAAAAAAAJgCAABkcnMv&#10;ZG93bnJldi54bWxQSwUGAAAAAAQABAD1AAAAigMAAAAA&#10;" filled="f" stroked="f">
                  <v:textbox inset="0,0,0,0">
                    <w:txbxContent>
                      <w:p w:rsidR="00BB1353" w:rsidRDefault="00BB1353" w:rsidP="00BB1353">
                        <w:pPr>
                          <w:spacing w:after="160" w:line="259" w:lineRule="auto"/>
                        </w:pPr>
                        <w:r>
                          <w:t xml:space="preserve"> </w:t>
                        </w:r>
                      </w:p>
                    </w:txbxContent>
                  </v:textbox>
                </v:rect>
                <v:shape id="Shape 19388" o:spid="_x0000_s1031" style="position:absolute;left:13970;top:3028;width:8648;height:2182;visibility:visible;mso-wrap-style:square;v-text-anchor:top" coordsize="864870,218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8FcUA&#10;AADeAAAADwAAAGRycy9kb3ducmV2LnhtbESPQU/DMAyF70j8h8hIuzEXJqGtLJsAiakc2XaAm9V4&#10;bbXGqZKwFn49PiBxs/We3/u83k6+NxeOqQti4W5egGGpg+uksXA8vN4uwaRM4qgPwha+OcF2c321&#10;ptKFUd75ss+N0RBJJVlocx5KxFS37CnNw8Ci2ilET1nX2KCLNGq47/G+KB7QUyfa0NLALy3X5/2X&#10;t/CJudhh9TN+uPObez7t4ohVtHZ2Mz09gsk85X/z33XlFH+1WCqvvqMz4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wVxQAAAN4AAAAPAAAAAAAAAAAAAAAAAJgCAABkcnMv&#10;ZG93bnJldi54bWxQSwUGAAAAAAQABAD1AAAAigMAAAAA&#10;" path="m856488,762v3429,-762,6858,1397,7620,4826c864870,9017,862711,12446,859282,13208l75783,187111r6894,31075l,197485,66167,143764r6880,31013l856488,762xe" fillcolor="black" stroked="f" strokeweight="0">
                  <v:stroke endcap="round"/>
                  <v:path arrowok="t" textboxrect="0,0,864870,218186"/>
                </v:shape>
                <v:shape id="Shape 19389" o:spid="_x0000_s1032" style="position:absolute;left:30962;top:3028;width:8255;height:2173;visibility:visible;mso-wrap-style:square;v-text-anchor:top" coordsize="825500,217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VDsQA&#10;AADeAAAADwAAAGRycy9kb3ducmV2LnhtbERPTWvCQBC9F/wPywi91Y0t1CS6SmgpNEdt43nIjkk0&#10;Oxuy2yT667tCobd5vM/Z7CbTioF611hWsFxEIIhLqxuuFHx/fTzFIJxH1thaJgVXcrDbzh42mGo7&#10;8p6Gg69ECGGXooLa+y6V0pU1GXQL2xEH7mR7gz7AvpK6xzGEm1Y+R9GrNNhwaKixo7eaysvhxygo&#10;VraY9PsxWxVV3izj2znH5KzU43zK1iA8Tf5f/Of+1GF+8hIncH8n3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FQ7EAAAA3gAAAA8AAAAAAAAAAAAAAAAAmAIAAGRycy9k&#10;b3ducmV2LnhtbFBLBQYAAAAABAAEAPUAAACJAwAAAAA=&#10;" path="m8382,762l752767,174052r7201,-30923l825500,197485r-82804,19812l749901,186357,5588,13208c2159,12319,,9017,762,5588,1651,2159,4953,,8382,762xe" fillcolor="black" stroked="f" strokeweight="0">
                  <v:stroke endcap="round"/>
                  <v:path arrowok="t" textboxrect="0,0,825500,217297"/>
                </v:shape>
                <v:shape id="Shape 19390" o:spid="_x0000_s1033" style="position:absolute;left:22496;top:3026;width:3458;height:7889;visibility:visible;mso-wrap-style:square;v-text-anchor:top" coordsize="345821,788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Bc8cA&#10;AADeAAAADwAAAGRycy9kb3ducmV2LnhtbESPQW/CMAyF70j8h8hIu0FKmcboCIghTeKGBhy2m9d4&#10;bUXjdE1Gy7/HByRutvz83vuW697V6kJtqDwbmE4SUMS5txUXBk7Hj/ErqBCRLdaeycCVAqxXw8ES&#10;M+s7/qTLIRZKTDhkaKCMscm0DnlJDsPEN8Ry+/WtwyhrW2jbYifmrtZpkrxohxVLQokNbUvKz4d/&#10;Z2Dvdz/2+/w1f98Uz1NfndLuL3XGPI36zRuoSH18iO/fOyv1F7OFAAiOz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YAXPHAAAA3gAAAA8AAAAAAAAAAAAAAAAAmAIAAGRy&#10;cy9kb3ducmV2LnhtbFBLBQYAAAAABAAEAPUAAACMAwAAAAA=&#10;" path="m341122,1398v3175,1396,4699,5079,3302,8381l40935,721335r29169,12471l5207,788925,,703835r29220,12492l332740,4700c334137,1525,337820,,341122,1398xe" fillcolor="black" stroked="f" strokeweight="0">
                  <v:stroke endcap="round"/>
                  <v:path arrowok="t" textboxrect="0,0,345821,788925"/>
                </v:shape>
                <v:shape id="Shape 19391" o:spid="_x0000_s1034" style="position:absolute;left:26857;top:3026;width:3372;height:7889;visibility:visible;mso-wrap-style:square;v-text-anchor:top" coordsize="337185,788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cQA&#10;AADeAAAADwAAAGRycy9kb3ducmV2LnhtbERPS2vCQBC+C/6HZYTedGMKJqauIoVC6aW+kB6n2WkS&#10;zc6G7NbEf+8Kgrf5+J6zWPWmFhdqXWVZwXQSgSDOra64UHDYf4xTEM4ja6wtk4IrOVgth4MFZtp2&#10;vKXLzhcihLDLUEHpfZNJ6fKSDLqJbYgD92dbgz7AtpC6xS6Em1rGUTSTBisODSU29F5Sft79GwVJ&#10;/Et8SOKfOj3Pvk5HlN0m+VbqZdSv30B46v1T/HB/6jB//jqfwv2dcIN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IvnEAAAA3gAAAA8AAAAAAAAAAAAAAAAAmAIAAGRycy9k&#10;b3ducmV2LnhtbFBLBQYAAAAABAAEAPUAAACJAwAAAAA=&#10;" path="m4826,1398c8001,,11811,1525,13081,4826l307823,716130r29362,-12168l331089,788925,266700,733172r29338,-12159l1397,9652c,6477,1524,2667,4826,1398xe" fillcolor="black" stroked="f" strokeweight="0">
                  <v:stroke endcap="round"/>
                  <v:path arrowok="t" textboxrect="0,0,337185,788925"/>
                </v:shape>
                <v:shape id="Shape 19392" o:spid="_x0000_s1035" style="position:absolute;left:29425;top:11315;width:21724;height:3239;visibility:visible;mso-wrap-style:square;v-text-anchor:top" coordsize="2172335,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jD8UA&#10;AADeAAAADwAAAGRycy9kb3ducmV2LnhtbERPTWvCQBC9C/0PyxR6042WShNdRYVChVI0VfA4ZMck&#10;bXY2zW5N8u+7guBtHu9z5svOVOJCjSstKxiPIhDEmdUl5woOX2/DVxDOI2usLJOCnhwsFw+DOSba&#10;trynS+pzEULYJaig8L5OpHRZQQbdyNbEgTvbxqAPsMmlbrAN4aaSkyiaSoMlh4YCa9oUlP2kf0YB&#10;Hze747Y/sbW/24/xd9uvXz5TpZ4eu9UMhKfO38U397sO8+Pne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yMPxQAAAN4AAAAPAAAAAAAAAAAAAAAAAJgCAABkcnMv&#10;ZG93bnJldi54bWxQSwUGAAAAAAQABAD1AAAAigMAAAAA&#10;" path="m53975,l2118360,v29845,,53975,24130,53975,53975l2172335,269875v,29845,-24130,53975,-53975,53975l53975,323850c24130,323850,,299720,,269875l,53975c,24130,24130,,53975,xe" fillcolor="#dbe5f1" stroked="f" strokeweight="0">
                  <v:stroke endcap="round"/>
                  <v:path arrowok="t" textboxrect="0,0,2172335,323850"/>
                </v:shape>
                <v:shape id="Shape 19393" o:spid="_x0000_s1036" style="position:absolute;left:29425;top:11315;width:21724;height:3239;visibility:visible;mso-wrap-style:square;v-text-anchor:top" coordsize="2172335,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phcIA&#10;AADeAAAADwAAAGRycy9kb3ducmV2LnhtbERP24rCMBB9F/yHMIIvsk1dUWzXKOIi+KLi5QOGZrYp&#10;20xKE7X79xtB8G0O5zqLVWdrcafWV44VjJMUBHHhdMWlgutl+zEH4QOyxtoxKfgjD6tlv7fAXLsH&#10;n+h+DqWIIexzVGBCaHIpfWHIok9cQxy5H9daDBG2pdQtPmK4reVnms6kxYpjg8GGNoaK3/PNKpiy&#10;GX/bao1XeyxPh4seFXscKTUcdOsvEIG68Ba/3Dsd52eTbALPd+IN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OmFwgAAAN4AAAAPAAAAAAAAAAAAAAAAAJgCAABkcnMvZG93&#10;bnJldi54bWxQSwUGAAAAAAQABAD1AAAAhwMAAAAA&#10;" path="m53975,c24130,,,24130,,53975l,269875v,29845,24130,53975,53975,53975l2118360,323850v29845,,53975,-24130,53975,-53975l2172335,53975c2172335,24130,2148205,,2118360,l53975,xe" filled="f" strokecolor="#95b3d7">
                  <v:stroke endcap="round"/>
                  <v:path arrowok="t" textboxrect="0,0,2172335,323850"/>
                </v:shape>
                <v:rect id="Rectangle 19394" o:spid="_x0000_s1037" style="position:absolute;left:36606;top:12315;width:9839;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4o8UA&#10;AADeAAAADwAAAGRycy9kb3ducmV2LnhtbERPS2vCQBC+C/6HZYTedFMrJYlZRWyLHn0U0t6G7JiE&#10;ZmdDdmtif31XKPQ2H99zsvVgGnGlztWWFTzOIhDEhdU1lwrez2/TGITzyBoby6TgRg7Wq/Eow1Tb&#10;no90PflShBB2KSqovG9TKV1RkUE3sy1x4C62M+gD7EqpO+xDuGnkPIqepcGaQ0OFLW0rKr5O30bB&#10;Lm43H3v705fN6+cuP+TJyznxSj1Mhs0ShKfB/4v/3Hsd5idPyQL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jijxQAAAN4AAAAPAAAAAAAAAAAAAAAAAJgCAABkcnMv&#10;ZG93bnJldi54bWxQSwUGAAAAAAQABAD1AAAAigMAAAAA&#10;" filled="f" stroked="f">
                  <v:textbox inset="0,0,0,0">
                    <w:txbxContent>
                      <w:p w:rsidR="00BB1353" w:rsidRDefault="00BB1353" w:rsidP="00BB1353">
                        <w:pPr>
                          <w:spacing w:after="160" w:line="259" w:lineRule="auto"/>
                        </w:pPr>
                        <w:r>
                          <w:t>Торфяная</w:t>
                        </w:r>
                      </w:p>
                    </w:txbxContent>
                  </v:textbox>
                </v:rect>
                <v:rect id="Rectangle 19395" o:spid="_x0000_s1038" style="position:absolute;left:44001;top:1196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dOMUA&#10;AADeAAAADwAAAGRycy9kb3ducmV2LnhtbERPS2vCQBC+C/6HZYTedFOLJYlZRWyLHn0U0t6G7JiE&#10;ZmdDdmtif31XKPQ2H99zsvVgGnGlztWWFTzOIhDEhdU1lwrez2/TGITzyBoby6TgRg7Wq/Eow1Tb&#10;no90PflShBB2KSqovG9TKV1RkUE3sy1x4C62M+gD7EqpO+xDuGnkPIqepcGaQ0OFLW0rKr5O30bB&#10;Lm43H3v705fN6+cuP+TJyznxSj1Mhs0ShKfB/4v/3Hsd5idPyQL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p04xQAAAN4AAAAPAAAAAAAAAAAAAAAAAJgCAABkcnMv&#10;ZG93bnJldi54bWxQSwUGAAAAAAQABAD1AAAAigMAAAAA&#10;" filled="f" stroked="f">
                  <v:textbox inset="0,0,0,0">
                    <w:txbxContent>
                      <w:p w:rsidR="00BB1353" w:rsidRDefault="00BB1353" w:rsidP="00BB1353">
                        <w:pPr>
                          <w:spacing w:after="160" w:line="259" w:lineRule="auto"/>
                        </w:pPr>
                        <w:r>
                          <w:t xml:space="preserve"> </w:t>
                        </w:r>
                      </w:p>
                    </w:txbxContent>
                  </v:textbox>
                </v:rect>
                <v:shape id="Shape 19396" o:spid="_x0000_s1039" style="position:absolute;left:1238;top:11315;width:21723;height:3239;visibility:visible;mso-wrap-style:square;v-text-anchor:top" coordsize="2172335,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lDMUA&#10;AADeAAAADwAAAGRycy9kb3ducmV2LnhtbERPTWvCQBC9C/6HZYTedGNLxaSu0gqFClI0VuhxyE6T&#10;aHY2zW5N8u/dguBtHu9zFqvOVOJCjSstK5hOIhDEmdUl5wq+Du/jOQjnkTVWlklBTw5Wy+FggYm2&#10;Le/pkvpchBB2CSoovK8TKV1WkEE3sTVx4H5sY9AH2ORSN9iGcFPJxyiaSYMlh4YCa1oXlJ3TP6OA&#10;j+vdcdN/s7W/m+301PZvz5+pUg+j7vUFhKfO38U394cO8+OneAb/74Qb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CUMxQAAAN4AAAAPAAAAAAAAAAAAAAAAAJgCAABkcnMv&#10;ZG93bnJldi54bWxQSwUGAAAAAAQABAD1AAAAigMAAAAA&#10;" path="m53975,l2118360,v29845,,53975,24130,53975,53975l2172335,269875v,29845,-24130,53975,-53975,53975l53975,323850c24130,323850,,299720,,269875l,53975c,24130,24130,,53975,xe" fillcolor="#dbe5f1" stroked="f" strokeweight="0">
                  <v:stroke endcap="round"/>
                  <v:path arrowok="t" textboxrect="0,0,2172335,323850"/>
                </v:shape>
                <v:shape id="Shape 19397" o:spid="_x0000_s1040" style="position:absolute;left:1238;top:11315;width:21723;height:3239;visibility:visible;mso-wrap-style:square;v-text-anchor:top" coordsize="2172335,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hsQA&#10;AADeAAAADwAAAGRycy9kb3ducmV2LnhtbERP22rCQBB9L/gPywi+SN2o9GLqKmIRfKkliR8wZKfZ&#10;0OxsyK5J+vduodC3OZzrbPejbURPna8dK1guEhDEpdM1VwquxenxFYQPyBobx6Tghzzsd5OHLaba&#10;DZxRn4dKxBD2KSowIbSplL40ZNEvXEscuS/XWQwRdpXUHQ4x3DZylSTP0mLNscFgS0dD5Xd+swqe&#10;2CzfbX3Aq/2sskuh5+UHzpWaTcfDG4hAY/gX/7nPOs7frDcv8PtOvEH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74bEAAAA3gAAAA8AAAAAAAAAAAAAAAAAmAIAAGRycy9k&#10;b3ducmV2LnhtbFBLBQYAAAAABAAEAPUAAACJAwAAAAA=&#10;" path="m53975,c24130,,,24130,,53975l,269875v,29845,24130,53975,53975,53975l2118360,323850v29845,,53975,-24130,53975,-53975l2172335,53975c2172335,24130,2148205,,2118360,l53975,xe" filled="f" strokecolor="#95b3d7">
                  <v:stroke endcap="round"/>
                  <v:path arrowok="t" textboxrect="0,0,2172335,323850"/>
                </v:shape>
                <v:rect id="Rectangle 19398" o:spid="_x0000_s1041" style="position:absolute;left:9168;top:12315;width:7797;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ypscA&#10;AADeAAAADwAAAGRycy9kb3ducmV2LnhtbESPQWvCQBCF74L/YZlCb7ppC8VEVxHbokergnobsmMS&#10;zM6G7Nak/fXOoeBthvfmvW9mi97V6kZtqDwbeBknoIhzbysuDBz2X6MJqBCRLdaeycAvBVjMh4MZ&#10;ZtZ3/E23XSyUhHDI0EAZY5NpHfKSHIaxb4hFu/jWYZS1LbRtsZNwV+vXJHnXDiuWhhIbWpWUX3c/&#10;zsB60ixPG//XFfXneX3cHtOPfRqNeX7ql1NQkfr4MP9fb6zgp2+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nMqbHAAAA3gAAAA8AAAAAAAAAAAAAAAAAmAIAAGRy&#10;cy9kb3ducmV2LnhtbFBLBQYAAAAABAAEAPUAAACMAwAAAAA=&#10;" filled="f" stroked="f">
                  <v:textbox inset="0,0,0,0">
                    <w:txbxContent>
                      <w:p w:rsidR="00BB1353" w:rsidRDefault="00BB1353" w:rsidP="00BB1353">
                        <w:pPr>
                          <w:spacing w:after="160" w:line="259" w:lineRule="auto"/>
                        </w:pPr>
                        <w:r>
                          <w:t>Газовая</w:t>
                        </w:r>
                      </w:p>
                    </w:txbxContent>
                  </v:textbox>
                </v:rect>
                <v:rect id="Rectangle 19399" o:spid="_x0000_s1042" style="position:absolute;left:15024;top:11963;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XPcUA&#10;AADeAAAADwAAAGRycy9kb3ducmV2LnhtbERPS2vCQBC+C/0PyxR6000tiJu6EaktevRRsL0N2WkS&#10;mp0N2W2S+utdQfA2H99zFsvB1qKj1leONTxPEhDEuTMVFxo+jx/jOQgfkA3WjknDP3lYZg+jBabG&#10;9byn7hAKEUPYp6ihDKFJpfR5SRb9xDXEkftxrcUQYVtI02Ifw20tp0kykxYrjg0lNvRWUv57+LMa&#10;NvNm9bV1576o3783p91JrY8qaP30OKxeQQQawl18c29NnK9elILrO/EG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5c9xQAAAN4AAAAPAAAAAAAAAAAAAAAAAJgCAABkcnMv&#10;ZG93bnJldi54bWxQSwUGAAAAAAQABAD1AAAAigMAAAAA&#10;" filled="f" stroked="f">
                  <v:textbox inset="0,0,0,0">
                    <w:txbxContent>
                      <w:p w:rsidR="00BB1353" w:rsidRDefault="00BB1353" w:rsidP="00BB1353">
                        <w:pPr>
                          <w:spacing w:after="160" w:line="259" w:lineRule="auto"/>
                        </w:pPr>
                        <w:r>
                          <w:t xml:space="preserve"> </w:t>
                        </w:r>
                      </w:p>
                    </w:txbxContent>
                  </v:textbox>
                </v:rect>
                <v:shape id="Shape 19400" o:spid="_x0000_s1043" style="position:absolute;left:31032;top:5410;width:21723;height:3232;visibility:visible;mso-wrap-style:square;v-text-anchor:top" coordsize="2172335,32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XLsgA&#10;AADeAAAADwAAAGRycy9kb3ducmV2LnhtbESPzU7DQAyE75V4h5WRuLUbUIVK6LaiP6EcqFBLH8DK&#10;mmxE1htllzZ5+/qA1Jstj2fmmy9736gzdbEObOBxkoEiLoOtuTJw+i7GM1AxIVtsApOBgSIsF3ej&#10;OeY2XPhA52OqlJhwzNGAS6nNtY6lI49xElpiuf2EzmOStau07fAi5r7RT1n2rD3WLAkOW1o7Kn+P&#10;f97A3q1dsf/S283nYFeHYjit3ndbYx7u+7dXUIn6dBP/f39Yqf8yzQRAcGQGv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3hcuyAAAAN4AAAAPAAAAAAAAAAAAAAAAAJgCAABk&#10;cnMvZG93bnJldi54bWxQSwUGAAAAAAQABAD1AAAAjQMAAAAA&#10;" path="m53848,l2118487,v29718,,53848,24130,53848,53848l2172335,269367v,29718,-24130,53848,-53848,53848l53848,323215c24130,323215,,299085,,269367l,53848c,24130,24130,,53848,xe" fillcolor="#dbe5f1" stroked="f" strokeweight="0">
                  <v:stroke endcap="round"/>
                  <v:path arrowok="t" textboxrect="0,0,2172335,323215"/>
                </v:shape>
                <v:shape id="Shape 19401" o:spid="_x0000_s1044" style="position:absolute;left:31032;top:5410;width:21723;height:3232;visibility:visible;mso-wrap-style:square;v-text-anchor:top" coordsize="2172335,32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TiUsUA&#10;AADeAAAADwAAAGRycy9kb3ducmV2LnhtbERPTWsCMRC9F/ofwhR6EU2sa9XVKFIoSMGDVtDjsBl3&#10;l24mS5Lq+u9NoeBtHu9zFqvONuJCPtSONQwHCgRx4UzNpYbD92d/CiJEZIONY9JwowCr5fPTAnPj&#10;rryjyz6WIoVwyFFDFWObSxmKiiyGgWuJE3d23mJM0JfSeLymcNvIN6XepcWaU0OFLX1UVPzsf62G&#10;E596k11RfmXH8cjL7dateyrT+vWlW89BROriQ/zv3pg0f5apIfy9k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OJSxQAAAN4AAAAPAAAAAAAAAAAAAAAAAJgCAABkcnMv&#10;ZG93bnJldi54bWxQSwUGAAAAAAQABAD1AAAAigMAAAAA&#10;" path="m53848,c24130,,,24130,,53848l,269367v,29718,24130,53848,53848,53848l2118487,323215v29718,,53848,-24130,53848,-53848l2172335,53848c2172335,24130,2148205,,2118487,l53848,xe" filled="f" strokecolor="#95b3d7">
                  <v:stroke endcap="round"/>
                  <v:path arrowok="t" textboxrect="0,0,2172335,323215"/>
                </v:shape>
                <v:rect id="Rectangle 19402" o:spid="_x0000_s1045" style="position:absolute;left:38206;top:6417;width:9825;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drsQA&#10;AADeAAAADwAAAGRycy9kb3ducmV2LnhtbERPS4vCMBC+C/sfwix401RZxFajyK6LHn0sqLehGdti&#10;MylNtNVfbwRhb/PxPWc6b00pblS7wrKCQT8CQZxaXXCm4G//2xuDcB5ZY2mZFNzJwXz20Zliom3D&#10;W7rtfCZCCLsEFeTeV4mULs3JoOvbijhwZ1sb9AHWmdQ1NiHclHIYRSNpsODQkGNF3zmll93VKFiN&#10;q8VxbR9NVi5Pq8PmEP/sY69U97NdTEB4av2/+O1e6zA//oq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vXa7EAAAA3gAAAA8AAAAAAAAAAAAAAAAAmAIAAGRycy9k&#10;b3ducmV2LnhtbFBLBQYAAAAABAAEAPUAAACJAwAAAAA=&#10;" filled="f" stroked="f">
                  <v:textbox inset="0,0,0,0">
                    <w:txbxContent>
                      <w:p w:rsidR="00BB1353" w:rsidRDefault="00BB1353" w:rsidP="00BB1353">
                        <w:pPr>
                          <w:spacing w:after="160" w:line="259" w:lineRule="auto"/>
                        </w:pPr>
                        <w:r>
                          <w:t>Нефтяная</w:t>
                        </w:r>
                      </w:p>
                    </w:txbxContent>
                  </v:textbox>
                </v:rect>
                <v:rect id="Rectangle 19403" o:spid="_x0000_s1046" style="position:absolute;left:45586;top:606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4NcQA&#10;AADeAAAADwAAAGRycy9kb3ducmV2LnhtbERPS2vCQBC+F/oflil4qxtrERNdRaqix/oA9TZkxySY&#10;nQ3Z1aT+ercgeJuP7znjaWtKcaPaFZYV9LoRCOLU6oIzBfvd8nMIwnlkjaVlUvBHDqaT97cxJto2&#10;vKHb1mcihLBLUEHufZVI6dKcDLqurYgDd7a1QR9gnUldYxPCTSm/omggDRYcGnKs6Cen9LK9GgWr&#10;YTU7ru29ycrFaXX4PcTzXeyV6ny0sxEIT61/iZ/utQ7z4++o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DXEAAAA3gAAAA8AAAAAAAAAAAAAAAAAmAIAAGRycy9k&#10;b3ducmV2LnhtbFBLBQYAAAAABAAEAPUAAACJAwAAAAA=&#10;" filled="f" stroked="f">
                  <v:textbox inset="0,0,0,0">
                    <w:txbxContent>
                      <w:p w:rsidR="00BB1353" w:rsidRDefault="00BB1353" w:rsidP="00BB1353">
                        <w:pPr>
                          <w:spacing w:after="160" w:line="259" w:lineRule="auto"/>
                        </w:pPr>
                        <w:r>
                          <w:t xml:space="preserve"> </w:t>
                        </w:r>
                      </w:p>
                    </w:txbxContent>
                  </v:textbox>
                </v:rect>
                <v:shape id="Shape 19404" o:spid="_x0000_s1047" style="position:absolute;top:5410;width:21710;height:3232;visibility:visible;mso-wrap-style:square;v-text-anchor:top" coordsize="2171065,32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rMIA&#10;AADeAAAADwAAAGRycy9kb3ducmV2LnhtbERP32vCMBB+H/g/hBN8GZooMrQapQ4EYTBYFZ+P5myL&#10;zaUkWa3//TIY7O0+vp+33Q+2FT350DjWMJ8pEMSlMw1XGi7n43QFIkRkg61j0vCkAPvd6GWLmXEP&#10;/qK+iJVIIRwy1FDH2GVShrImi2HmOuLE3Zy3GBP0lTQeHynctnKh1Ju02HBqqLGj95rKe/FtNSD3&#10;V9/J/PXZzz8OhZIh/8SV1pPxkG9ARBriv/jPfTJp/nqplvD7Trp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iswgAAAN4AAAAPAAAAAAAAAAAAAAAAAJgCAABkcnMvZG93&#10;bnJldi54bWxQSwUGAAAAAAQABAD1AAAAhwMAAAAA&#10;" path="m53848,l2117217,v29718,,53848,24130,53848,53848l2171065,269367v,29718,-24130,53848,-53848,53848l53848,323215c24130,323215,,299085,,269367l,53848c,24130,24130,,53848,xe" fillcolor="#dbe5f1" stroked="f" strokeweight="0">
                  <v:stroke endcap="round"/>
                  <v:path arrowok="t" textboxrect="0,0,2171065,323215"/>
                </v:shape>
                <v:shape id="Shape 19405" o:spid="_x0000_s1048" style="position:absolute;top:5410;width:21710;height:3232;visibility:visible;mso-wrap-style:square;v-text-anchor:top" coordsize="2171065,32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pUsQA&#10;AADeAAAADwAAAGRycy9kb3ducmV2LnhtbERPTWvCQBC9F/wPywi91V2tlhjdiC2I3rS2gschO01C&#10;s7Mhu9H033cFwds83ucsV72txYVaXznWMB4pEMS5MxUXGr6/Ni8JCB+QDdaOScMfeVhlg6clpsZd&#10;+ZMux1CIGMI+RQ1lCE0qpc9LsuhHriGO3I9rLYYI20KaFq8x3NZyotSbtFhxbCixoY+S8t9jZzXs&#10;d93hfGi2r0Xyniilpm4tT07r52G/XoAI1IeH+O7emTh/PlUzuL0Tb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UqVLEAAAA3gAAAA8AAAAAAAAAAAAAAAAAmAIAAGRycy9k&#10;b3ducmV2LnhtbFBLBQYAAAAABAAEAPUAAACJAwAAAAA=&#10;" path="m53848,c24130,,,24130,,53848l,269367v,29718,24130,53848,53848,53848l2117217,323215v29718,,53848,-24130,53848,-53848l2171065,53848c2171065,24130,2146935,,2117217,l53848,xe" filled="f" strokecolor="#95b3d7">
                  <v:stroke endcap="round"/>
                  <v:path arrowok="t" textboxrect="0,0,2171065,323215"/>
                </v:shape>
                <v:rect id="Rectangle 19406" o:spid="_x0000_s1049" style="position:absolute;left:7293;top:6417;width:9500;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brcQA&#10;AADeAAAADwAAAGRycy9kb3ducmV2LnhtbERPS4vCMBC+C/sfwix401QRsdUosuuiRx8L6m1oxrbY&#10;TEqTtdVfbwRhb/PxPWe2aE0pblS7wrKCQT8CQZxaXXCm4Pfw05uAcB5ZY2mZFNzJwWL+0Zlhom3D&#10;O7rtfSZCCLsEFeTeV4mULs3JoOvbijhwF1sb9AHWmdQ1NiHclHIYRWNpsODQkGNFXzml1/2fUbCe&#10;VMvTxj6arFyd18ftMf4+xF6p7me7nILw1Pp/8du90WF+PIr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UW63EAAAA3gAAAA8AAAAAAAAAAAAAAAAAmAIAAGRycy9k&#10;b3ducmV2LnhtbFBLBQYAAAAABAAEAPUAAACJAwAAAAA=&#10;" filled="f" stroked="f">
                  <v:textbox inset="0,0,0,0">
                    <w:txbxContent>
                      <w:p w:rsidR="00BB1353" w:rsidRDefault="00BB1353" w:rsidP="00BB1353">
                        <w:pPr>
                          <w:spacing w:after="160" w:line="259" w:lineRule="auto"/>
                        </w:pPr>
                        <w:r>
                          <w:t>Угольная</w:t>
                        </w:r>
                      </w:p>
                    </w:txbxContent>
                  </v:textbox>
                </v:rect>
                <v:rect id="Rectangle 19407" o:spid="_x0000_s1050" style="position:absolute;left:14429;top:6065;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NsQA&#10;AADeAAAADwAAAGRycy9kb3ducmV2LnhtbERPS2vCQBC+F/oflil4qxuLVBNdRaqix/oA9TZkxySY&#10;nQ3Z1aT+ercgeJuP7znjaWtKcaPaFZYV9LoRCOLU6oIzBfvd8nMIwnlkjaVlUvBHDqaT97cxJto2&#10;vKHb1mcihLBLUEHufZVI6dKcDLqurYgDd7a1QR9gnUldYxPCTSm/ouhbGiw4NORY0U9O6WV7NQpW&#10;w2p2XNt7k5WL0+rwe4jnu9gr1floZyMQnlr/Ej/dax3mx/1oA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Y/jbEAAAA3gAAAA8AAAAAAAAAAAAAAAAAmAIAAGRycy9k&#10;b3ducmV2LnhtbFBLBQYAAAAABAAEAPUAAACJAwAAAAA=&#10;" filled="f" stroked="f">
                  <v:textbox inset="0,0,0,0">
                    <w:txbxContent>
                      <w:p w:rsidR="00BB1353" w:rsidRDefault="00BB1353" w:rsidP="00BB1353">
                        <w:pPr>
                          <w:spacing w:after="160" w:line="259" w:lineRule="auto"/>
                        </w:pPr>
                        <w:r>
                          <w:t xml:space="preserve"> </w:t>
                        </w:r>
                      </w:p>
                    </w:txbxContent>
                  </v:textbox>
                </v:rect>
                <w10:anchorlock/>
              </v:group>
            </w:pict>
          </mc:Fallback>
        </mc:AlternateContent>
      </w:r>
    </w:p>
    <w:p w:rsidR="00BB1353" w:rsidRPr="00BB1353" w:rsidRDefault="00BB1353" w:rsidP="00BB1353">
      <w:pPr>
        <w:spacing w:after="3" w:line="259" w:lineRule="auto"/>
        <w:ind w:left="510" w:right="428" w:hanging="10"/>
        <w:jc w:val="center"/>
        <w:rPr>
          <w:rFonts w:ascii="Times New Roman" w:eastAsia="Times New Roman" w:hAnsi="Times New Roman" w:cs="Times New Roman"/>
          <w:color w:val="000000"/>
          <w:sz w:val="28"/>
          <w:lang w:eastAsia="ru-RU"/>
        </w:rPr>
      </w:pPr>
      <w:r w:rsidRPr="00BB1353">
        <w:rPr>
          <w:rFonts w:ascii="Calibri" w:eastAsia="Calibri" w:hAnsi="Calibri" w:cs="Calibri"/>
          <w:b/>
          <w:color w:val="000000"/>
          <w:sz w:val="20"/>
          <w:shd w:val="clear" w:color="auto" w:fill="FFFF00"/>
          <w:lang w:eastAsia="ru-RU"/>
        </w:rPr>
        <w:t xml:space="preserve">Рис. </w:t>
      </w:r>
      <w:r w:rsidRPr="00BB1353">
        <w:rPr>
          <w:rFonts w:ascii="Calibri" w:eastAsia="Calibri" w:hAnsi="Calibri" w:cs="Calibri"/>
          <w:b/>
          <w:color w:val="000000"/>
          <w:sz w:val="20"/>
          <w:lang w:eastAsia="ru-RU"/>
        </w:rPr>
        <w:t>1. Структура топливной промышленности</w:t>
      </w:r>
      <w:r w:rsidRPr="00BB1353">
        <w:rPr>
          <w:rFonts w:ascii="Times New Roman" w:eastAsia="Times New Roman" w:hAnsi="Times New Roman" w:cs="Times New Roman"/>
          <w:b/>
          <w:color w:val="000000"/>
          <w:sz w:val="28"/>
          <w:lang w:eastAsia="ru-RU"/>
        </w:rPr>
        <w:t xml:space="preserve"> </w:t>
      </w:r>
    </w:p>
    <w:p w:rsidR="00BB1353" w:rsidRPr="00BB1353" w:rsidRDefault="00BB1353" w:rsidP="00BB1353">
      <w:pPr>
        <w:spacing w:after="0" w:line="259" w:lineRule="auto"/>
        <w:jc w:val="right"/>
        <w:rPr>
          <w:rFonts w:ascii="Times New Roman" w:eastAsia="Times New Roman" w:hAnsi="Times New Roman" w:cs="Times New Roman"/>
          <w:color w:val="000000"/>
          <w:sz w:val="28"/>
          <w:lang w:eastAsia="ru-RU"/>
        </w:rPr>
      </w:pPr>
      <w:r w:rsidRPr="00BB1353">
        <w:rPr>
          <w:rFonts w:ascii="Times New Roman" w:eastAsia="Times New Roman" w:hAnsi="Times New Roman" w:cs="Times New Roman"/>
          <w:b/>
          <w:color w:val="000000"/>
          <w:sz w:val="28"/>
          <w:lang w:eastAsia="ru-RU"/>
        </w:rPr>
        <w:t xml:space="preserve"> </w:t>
      </w:r>
    </w:p>
    <w:p w:rsidR="00BB1353" w:rsidRPr="00BB1353" w:rsidRDefault="00BB1353" w:rsidP="00BB1353">
      <w:pPr>
        <w:spacing w:after="15" w:line="268" w:lineRule="auto"/>
        <w:ind w:left="9" w:right="228" w:firstLine="557"/>
        <w:jc w:val="both"/>
        <w:rPr>
          <w:rFonts w:ascii="Times New Roman" w:eastAsia="Times New Roman" w:hAnsi="Times New Roman" w:cs="Times New Roman"/>
          <w:color w:val="000000"/>
          <w:sz w:val="28"/>
          <w:lang w:eastAsia="ru-RU"/>
        </w:rPr>
      </w:pPr>
      <w:r w:rsidRPr="00BB1353">
        <w:rPr>
          <w:rFonts w:ascii="Times New Roman" w:eastAsia="Times New Roman" w:hAnsi="Times New Roman" w:cs="Times New Roman"/>
          <w:color w:val="000000"/>
          <w:sz w:val="28"/>
          <w:lang w:eastAsia="ru-RU"/>
        </w:rPr>
        <w:t>Промышленная разработка угля в нашей области началась почти 150 лет назад. Угленосные площади занимают 72 % территории области. Уголь добывается шахтным способом, так как пласты залегают на глубине от 200 до 2000 м. Мощность их в среднем составляет 0,8 м. Не всегда угольные пласты залегают горизонтально, около пятой части составляют крутопадающие пласты. Характерной особенностью донецкого угля является то, что он содержит немало примесей породы, иными словами, имеет высокую зольность – в среднем 28-30 %. В месторождениях Донбасса преобладает энергетический уголь (56 %), преимущественно используемый для производства электроэнергии и теплоснабжения населённых пунктов. Основные его запасы сосредоточены в Луганской области. Запасы коксующегося угля, применяемого для выплавки чёрных металлов, составляет 44 % общих запасов. Его месторождения находятся преимущественно в</w:t>
      </w:r>
      <w:proofErr w:type="gramStart"/>
      <w:r w:rsidRPr="00BB1353">
        <w:rPr>
          <w:rFonts w:ascii="Times New Roman" w:eastAsia="Times New Roman" w:hAnsi="Times New Roman" w:cs="Times New Roman"/>
          <w:color w:val="000000"/>
          <w:sz w:val="28"/>
          <w:lang w:eastAsia="ru-RU"/>
        </w:rPr>
        <w:t xml:space="preserve"> Н</w:t>
      </w:r>
      <w:proofErr w:type="gramEnd"/>
      <w:r w:rsidRPr="00BB1353">
        <w:rPr>
          <w:rFonts w:ascii="Times New Roman" w:eastAsia="Times New Roman" w:hAnsi="Times New Roman" w:cs="Times New Roman"/>
          <w:color w:val="000000"/>
          <w:sz w:val="28"/>
          <w:lang w:eastAsia="ru-RU"/>
        </w:rPr>
        <w:t xml:space="preserve">ашего края, где расположено большинство шахт и сформировались мощнейшие центры угледобычи – Донецк, Макеевка, Енакиево, Торез, Красноармейск, Шахтерск, Торез и другие. </w:t>
      </w:r>
    </w:p>
    <w:p w:rsidR="00BB1353" w:rsidRPr="00BB1353" w:rsidRDefault="00BB1353" w:rsidP="00BB1353">
      <w:pPr>
        <w:ind w:right="63"/>
        <w:jc w:val="both"/>
        <w:rPr>
          <w:rFonts w:ascii="Times New Roman" w:eastAsia="Times New Roman" w:hAnsi="Times New Roman" w:cs="Times New Roman"/>
          <w:color w:val="000000"/>
          <w:sz w:val="28"/>
          <w:lang w:eastAsia="ru-RU"/>
        </w:rPr>
      </w:pPr>
      <w:r>
        <w:rPr>
          <w:rFonts w:ascii="Times New Roman" w:hAnsi="Times New Roman" w:cs="Times New Roman"/>
          <w:b/>
          <w:bCs/>
          <w:sz w:val="28"/>
          <w:szCs w:val="28"/>
        </w:rPr>
        <w:tab/>
      </w:r>
      <w:r w:rsidRPr="00BB1353">
        <w:rPr>
          <w:rFonts w:ascii="Times New Roman" w:eastAsia="Times New Roman" w:hAnsi="Times New Roman" w:cs="Times New Roman"/>
          <w:color w:val="000000"/>
          <w:sz w:val="28"/>
          <w:lang w:eastAsia="ru-RU"/>
        </w:rPr>
        <w:t xml:space="preserve">На территории области находится большинство предприятий Донецкого угольного бассейна. </w:t>
      </w:r>
      <w:proofErr w:type="gramStart"/>
      <w:r w:rsidRPr="00BB1353">
        <w:rPr>
          <w:rFonts w:ascii="Times New Roman" w:eastAsia="Times New Roman" w:hAnsi="Times New Roman" w:cs="Times New Roman"/>
          <w:color w:val="000000"/>
          <w:sz w:val="28"/>
          <w:lang w:eastAsia="ru-RU"/>
        </w:rPr>
        <w:t>Разработка запасов Донбасса происходила с востока на запад, поэтому наиболее перспективные залежи каменного угля находятся сейчас именно на западе (</w:t>
      </w:r>
      <w:hyperlink r:id="rId39">
        <w:r w:rsidRPr="00BB1353">
          <w:rPr>
            <w:rFonts w:ascii="Times New Roman" w:eastAsia="Times New Roman" w:hAnsi="Times New Roman" w:cs="Times New Roman"/>
            <w:color w:val="000000"/>
            <w:sz w:val="28"/>
            <w:lang w:eastAsia="ru-RU"/>
          </w:rPr>
          <w:t>Красноармейск</w:t>
        </w:r>
      </w:hyperlink>
      <w:hyperlink r:id="rId40">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41">
        <w:r w:rsidRPr="00BB1353">
          <w:rPr>
            <w:rFonts w:ascii="Times New Roman" w:eastAsia="Times New Roman" w:hAnsi="Times New Roman" w:cs="Times New Roman"/>
            <w:color w:val="000000"/>
            <w:sz w:val="28"/>
            <w:lang w:eastAsia="ru-RU"/>
          </w:rPr>
          <w:t>Доброполье</w:t>
        </w:r>
      </w:hyperlink>
      <w:hyperlink r:id="rId42">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43">
        <w:proofErr w:type="spellStart"/>
        <w:r w:rsidRPr="00BB1353">
          <w:rPr>
            <w:rFonts w:ascii="Times New Roman" w:eastAsia="Times New Roman" w:hAnsi="Times New Roman" w:cs="Times New Roman"/>
            <w:color w:val="000000"/>
            <w:sz w:val="28"/>
            <w:lang w:eastAsia="ru-RU"/>
          </w:rPr>
          <w:t>Угледар</w:t>
        </w:r>
        <w:proofErr w:type="spellEnd"/>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В восточных районах области добывают антрацит (</w:t>
      </w:r>
      <w:hyperlink r:id="rId44">
        <w:r w:rsidRPr="00BB1353">
          <w:rPr>
            <w:rFonts w:ascii="Times New Roman" w:eastAsia="Times New Roman" w:hAnsi="Times New Roman" w:cs="Times New Roman"/>
            <w:color w:val="000000"/>
            <w:sz w:val="28"/>
            <w:lang w:eastAsia="ru-RU"/>
          </w:rPr>
          <w:t>Торез</w:t>
        </w:r>
      </w:hyperlink>
      <w:hyperlink r:id="rId45">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46">
        <w:r w:rsidRPr="00BB1353">
          <w:rPr>
            <w:rFonts w:ascii="Times New Roman" w:eastAsia="Times New Roman" w:hAnsi="Times New Roman" w:cs="Times New Roman"/>
            <w:color w:val="000000"/>
            <w:sz w:val="28"/>
            <w:lang w:eastAsia="ru-RU"/>
          </w:rPr>
          <w:t>Снежное</w:t>
        </w:r>
      </w:hyperlink>
      <w:hyperlink r:id="rId47">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48">
        <w:proofErr w:type="spellStart"/>
        <w:r w:rsidRPr="00BB1353">
          <w:rPr>
            <w:rFonts w:ascii="Times New Roman" w:eastAsia="Times New Roman" w:hAnsi="Times New Roman" w:cs="Times New Roman"/>
            <w:color w:val="000000"/>
            <w:sz w:val="28"/>
            <w:lang w:eastAsia="ru-RU"/>
          </w:rPr>
          <w:t>Шахтёрск</w:t>
        </w:r>
        <w:proofErr w:type="spellEnd"/>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Промышленные запасы угледобывающих предприятий области составляют более 3,6 млрд. тонн, этого достаточно для поддержания добычи на нынешнем уровне в течение более 100 лет. За последние 10 лет уровень добычи оставался практически неизменным в диапазоне 43–32 млн. тонн угля в год. В 2011 году объем добычи угля составил 36,3 млн. тонн. Совокупная производственная мощность предприятий области – более 38 тыс. тонн в год. Средняя глубина разработок достигает 720 метров, глубина каждой четвертой шахты превышает километр, именно они обеспечивают 30 % областного объема угледобычи. Столько же угля в области добывается из действующих очистных забоев мощностью пластов менее 1,2 метра. При этом в Центральном Донбассе (Горловка, Дзержинск, Енакиево) на тонкие пласты приходится более 60 % угледобычи (в том числе шестая часть – на пласты до 0,7 метра), а более 80 % добываемого на крутом (более 45°) падении. На 24 шахтах ведутся горные работы </w:t>
      </w:r>
      <w:r w:rsidRPr="00BB1353">
        <w:rPr>
          <w:rFonts w:ascii="Times New Roman" w:eastAsia="Times New Roman" w:hAnsi="Times New Roman" w:cs="Times New Roman"/>
          <w:color w:val="000000"/>
          <w:sz w:val="28"/>
          <w:lang w:eastAsia="ru-RU"/>
        </w:rPr>
        <w:lastRenderedPageBreak/>
        <w:t xml:space="preserve">на глубинах более 1000 метров. Отрабатываются пласты мощностью от 0,5 до 2,9 м и углами падения до 66 градусов. Из общего количества шахт опасными являются: </w:t>
      </w:r>
      <w:proofErr w:type="gramEnd"/>
    </w:p>
    <w:p w:rsidR="00BB1353" w:rsidRPr="00BB1353" w:rsidRDefault="00BB1353" w:rsidP="00BB1353">
      <w:pPr>
        <w:spacing w:after="15" w:line="268" w:lineRule="auto"/>
        <w:ind w:left="9" w:right="138"/>
        <w:jc w:val="both"/>
        <w:rPr>
          <w:rFonts w:ascii="Times New Roman" w:eastAsia="Times New Roman" w:hAnsi="Times New Roman" w:cs="Times New Roman"/>
          <w:color w:val="000000"/>
          <w:sz w:val="28"/>
          <w:lang w:eastAsia="ru-RU"/>
        </w:rPr>
      </w:pPr>
      <w:r w:rsidRPr="00BB1353">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14:anchorId="43EFBAB6" wp14:editId="5EDABA7F">
            <wp:simplePos x="0" y="0"/>
            <wp:positionH relativeFrom="column">
              <wp:posOffset>4197350</wp:posOffset>
            </wp:positionH>
            <wp:positionV relativeFrom="paragraph">
              <wp:posOffset>239352</wp:posOffset>
            </wp:positionV>
            <wp:extent cx="1699895" cy="1234440"/>
            <wp:effectExtent l="0" t="0" r="0" b="0"/>
            <wp:wrapSquare wrapText="bothSides"/>
            <wp:docPr id="1" name="Picture 19474"/>
            <wp:cNvGraphicFramePr/>
            <a:graphic xmlns:a="http://schemas.openxmlformats.org/drawingml/2006/main">
              <a:graphicData uri="http://schemas.openxmlformats.org/drawingml/2006/picture">
                <pic:pic xmlns:pic="http://schemas.openxmlformats.org/drawingml/2006/picture">
                  <pic:nvPicPr>
                    <pic:cNvPr id="19474" name="Picture 19474"/>
                    <pic:cNvPicPr/>
                  </pic:nvPicPr>
                  <pic:blipFill>
                    <a:blip r:embed="rId49"/>
                    <a:stretch>
                      <a:fillRect/>
                    </a:stretch>
                  </pic:blipFill>
                  <pic:spPr>
                    <a:xfrm>
                      <a:off x="0" y="0"/>
                      <a:ext cx="1699895" cy="1234440"/>
                    </a:xfrm>
                    <a:prstGeom prst="rect">
                      <a:avLst/>
                    </a:prstGeom>
                  </pic:spPr>
                </pic:pic>
              </a:graphicData>
            </a:graphic>
          </wp:anchor>
        </w:drawing>
      </w:r>
      <w:r w:rsidRPr="00BB1353">
        <w:rPr>
          <w:rFonts w:ascii="Times New Roman" w:eastAsia="Times New Roman" w:hAnsi="Times New Roman" w:cs="Times New Roman"/>
          <w:color w:val="000000"/>
          <w:sz w:val="28"/>
          <w:lang w:eastAsia="ru-RU"/>
        </w:rPr>
        <w:t xml:space="preserve">95 % – из-за газа; 75 % – из-за взрывов угольной пыли; 50 % – из-за внезапных выбросов угля, породы, газа и горных ударов; треть шахт опасна по самовозгоранию угля.  </w:t>
      </w:r>
    </w:p>
    <w:p w:rsidR="00BB1353" w:rsidRPr="00BB1353" w:rsidRDefault="00BB1353" w:rsidP="00BB1353">
      <w:pPr>
        <w:spacing w:after="15" w:line="268" w:lineRule="auto"/>
        <w:ind w:left="9" w:right="138" w:firstLine="557"/>
        <w:jc w:val="both"/>
        <w:rPr>
          <w:rFonts w:ascii="Times New Roman" w:eastAsia="Times New Roman" w:hAnsi="Times New Roman" w:cs="Times New Roman"/>
          <w:color w:val="000000"/>
          <w:sz w:val="28"/>
          <w:lang w:eastAsia="ru-RU"/>
        </w:rPr>
      </w:pPr>
      <w:r w:rsidRPr="00BB1353">
        <w:rPr>
          <w:rFonts w:ascii="Times New Roman" w:eastAsia="Times New Roman" w:hAnsi="Times New Roman" w:cs="Times New Roman"/>
          <w:color w:val="000000"/>
          <w:sz w:val="28"/>
          <w:lang w:eastAsia="ru-RU"/>
        </w:rPr>
        <w:t xml:space="preserve">Половина шахт работают без реконструкции более 50 </w:t>
      </w:r>
      <w:proofErr w:type="gramStart"/>
      <w:r w:rsidRPr="00BB1353">
        <w:rPr>
          <w:rFonts w:ascii="Times New Roman" w:eastAsia="Times New Roman" w:hAnsi="Times New Roman" w:cs="Times New Roman"/>
          <w:color w:val="000000"/>
          <w:sz w:val="28"/>
          <w:lang w:eastAsia="ru-RU"/>
        </w:rPr>
        <w:t>лет</w:t>
      </w:r>
      <w:proofErr w:type="gramEnd"/>
      <w:r w:rsidRPr="00BB1353">
        <w:rPr>
          <w:rFonts w:ascii="Times New Roman" w:eastAsia="Times New Roman" w:hAnsi="Times New Roman" w:cs="Times New Roman"/>
          <w:color w:val="000000"/>
          <w:sz w:val="28"/>
          <w:lang w:eastAsia="ru-RU"/>
        </w:rPr>
        <w:t xml:space="preserve"> и имеет трех- и более уровневый подземный транспорт, а также сложные вентиляционные сети. </w:t>
      </w:r>
    </w:p>
    <w:p w:rsidR="00BB1353" w:rsidRPr="00BB1353" w:rsidRDefault="00BB1353" w:rsidP="00BB1353">
      <w:pPr>
        <w:spacing w:after="15" w:line="268" w:lineRule="auto"/>
        <w:ind w:left="9" w:right="736" w:firstLine="557"/>
        <w:jc w:val="both"/>
        <w:rPr>
          <w:rFonts w:ascii="Times New Roman" w:eastAsia="Times New Roman" w:hAnsi="Times New Roman" w:cs="Times New Roman"/>
          <w:color w:val="000000"/>
          <w:sz w:val="28"/>
          <w:lang w:eastAsia="ru-RU"/>
        </w:rPr>
      </w:pPr>
      <w:r w:rsidRPr="00BB1353">
        <w:rPr>
          <w:rFonts w:ascii="Times New Roman" w:eastAsia="Times New Roman" w:hAnsi="Times New Roman" w:cs="Times New Roman"/>
          <w:color w:val="000000"/>
          <w:sz w:val="28"/>
          <w:lang w:eastAsia="ru-RU"/>
        </w:rPr>
        <w:t xml:space="preserve">В настоящее время на территории области по добыче угля работает 51 предприятие негосударственной формы собственности, это арендные предприятия, акционерные общества и частные предприятия. </w:t>
      </w:r>
      <w:proofErr w:type="gramStart"/>
      <w:r w:rsidRPr="00BB1353">
        <w:rPr>
          <w:rFonts w:ascii="Times New Roman" w:eastAsia="Times New Roman" w:hAnsi="Times New Roman" w:cs="Times New Roman"/>
          <w:color w:val="000000"/>
          <w:sz w:val="28"/>
          <w:lang w:eastAsia="ru-RU"/>
        </w:rPr>
        <w:t>Из них 16 – мощные:</w:t>
      </w:r>
      <w:proofErr w:type="gramEnd"/>
      <w:r w:rsidRPr="00BB1353">
        <w:rPr>
          <w:rFonts w:ascii="Times New Roman" w:eastAsia="Times New Roman" w:hAnsi="Times New Roman" w:cs="Times New Roman"/>
          <w:color w:val="000000"/>
          <w:sz w:val="28"/>
          <w:lang w:eastAsia="ru-RU"/>
        </w:rPr>
        <w:t xml:space="preserve"> ПАО «Шахта им. А.Ф. Засядько», ПАО «Шахтоуправление «Покровское», ПАО «ДТЭК «Шахта «Комсомолец Донбасса», ПАО «ОП «Шахта «</w:t>
      </w:r>
      <w:proofErr w:type="spellStart"/>
      <w:r w:rsidRPr="00BB1353">
        <w:rPr>
          <w:rFonts w:ascii="Times New Roman" w:eastAsia="Times New Roman" w:hAnsi="Times New Roman" w:cs="Times New Roman"/>
          <w:color w:val="000000"/>
          <w:sz w:val="28"/>
          <w:lang w:eastAsia="ru-RU"/>
        </w:rPr>
        <w:t>Ждановская</w:t>
      </w:r>
      <w:proofErr w:type="spellEnd"/>
      <w:r w:rsidRPr="00BB1353">
        <w:rPr>
          <w:rFonts w:ascii="Times New Roman" w:eastAsia="Times New Roman" w:hAnsi="Times New Roman" w:cs="Times New Roman"/>
          <w:color w:val="000000"/>
          <w:sz w:val="28"/>
          <w:lang w:eastAsia="ru-RU"/>
        </w:rPr>
        <w:t>», ОДО «Шахта« Белозерская», ОДО «Шахтоуправление им. В.И. Чапаева», ОДО «</w:t>
      </w:r>
      <w:proofErr w:type="spellStart"/>
      <w:r w:rsidRPr="00BB1353">
        <w:rPr>
          <w:rFonts w:ascii="Times New Roman" w:eastAsia="Times New Roman" w:hAnsi="Times New Roman" w:cs="Times New Roman"/>
          <w:color w:val="000000"/>
          <w:sz w:val="28"/>
          <w:lang w:eastAsia="ru-RU"/>
        </w:rPr>
        <w:t>АП</w:t>
      </w:r>
      <w:proofErr w:type="gramStart"/>
      <w:r w:rsidRPr="00BB1353">
        <w:rPr>
          <w:rFonts w:ascii="Times New Roman" w:eastAsia="Times New Roman" w:hAnsi="Times New Roman" w:cs="Times New Roman"/>
          <w:color w:val="000000"/>
          <w:sz w:val="28"/>
          <w:lang w:eastAsia="ru-RU"/>
        </w:rPr>
        <w:t>«Ш</w:t>
      </w:r>
      <w:proofErr w:type="gramEnd"/>
      <w:r w:rsidRPr="00BB1353">
        <w:rPr>
          <w:rFonts w:ascii="Times New Roman" w:eastAsia="Times New Roman" w:hAnsi="Times New Roman" w:cs="Times New Roman"/>
          <w:color w:val="000000"/>
          <w:sz w:val="28"/>
          <w:lang w:eastAsia="ru-RU"/>
        </w:rPr>
        <w:t>ахта</w:t>
      </w:r>
      <w:proofErr w:type="spellEnd"/>
      <w:r w:rsidRPr="00BB1353">
        <w:rPr>
          <w:rFonts w:ascii="Times New Roman" w:eastAsia="Times New Roman" w:hAnsi="Times New Roman" w:cs="Times New Roman"/>
          <w:color w:val="000000"/>
          <w:sz w:val="28"/>
          <w:lang w:eastAsia="ru-RU"/>
        </w:rPr>
        <w:t xml:space="preserve"> «</w:t>
      </w:r>
      <w:proofErr w:type="spellStart"/>
      <w:r w:rsidRPr="00BB1353">
        <w:rPr>
          <w:rFonts w:ascii="Times New Roman" w:eastAsia="Times New Roman" w:hAnsi="Times New Roman" w:cs="Times New Roman"/>
          <w:color w:val="000000"/>
          <w:sz w:val="28"/>
          <w:lang w:eastAsia="ru-RU"/>
        </w:rPr>
        <w:t>Новодзержинская</w:t>
      </w:r>
      <w:proofErr w:type="spellEnd"/>
      <w:r w:rsidRPr="00BB1353">
        <w:rPr>
          <w:rFonts w:ascii="Times New Roman" w:eastAsia="Times New Roman" w:hAnsi="Times New Roman" w:cs="Times New Roman"/>
          <w:color w:val="000000"/>
          <w:sz w:val="28"/>
          <w:lang w:eastAsia="ru-RU"/>
        </w:rPr>
        <w:t>», ОАО «</w:t>
      </w:r>
      <w:proofErr w:type="spellStart"/>
      <w:r w:rsidRPr="00BB1353">
        <w:rPr>
          <w:rFonts w:ascii="Times New Roman" w:eastAsia="Times New Roman" w:hAnsi="Times New Roman" w:cs="Times New Roman"/>
          <w:color w:val="000000"/>
          <w:sz w:val="28"/>
          <w:lang w:eastAsia="ru-RU"/>
        </w:rPr>
        <w:t>Краснолиманская</w:t>
      </w:r>
      <w:proofErr w:type="spellEnd"/>
      <w:r w:rsidRPr="00BB1353">
        <w:rPr>
          <w:rFonts w:ascii="Times New Roman" w:eastAsia="Times New Roman" w:hAnsi="Times New Roman" w:cs="Times New Roman"/>
          <w:color w:val="000000"/>
          <w:sz w:val="28"/>
          <w:lang w:eastAsia="ru-RU"/>
        </w:rPr>
        <w:t>», ОАО «Рассвет-1», ОАО «</w:t>
      </w:r>
      <w:proofErr w:type="spellStart"/>
      <w:r w:rsidRPr="00BB1353">
        <w:rPr>
          <w:rFonts w:ascii="Times New Roman" w:eastAsia="Times New Roman" w:hAnsi="Times New Roman" w:cs="Times New Roman"/>
          <w:color w:val="000000"/>
          <w:sz w:val="28"/>
          <w:lang w:eastAsia="ru-RU"/>
        </w:rPr>
        <w:t>Укругледобыча</w:t>
      </w:r>
      <w:proofErr w:type="spellEnd"/>
      <w:r w:rsidRPr="00BB1353">
        <w:rPr>
          <w:rFonts w:ascii="Times New Roman" w:eastAsia="Times New Roman" w:hAnsi="Times New Roman" w:cs="Times New Roman"/>
          <w:color w:val="000000"/>
          <w:sz w:val="28"/>
          <w:lang w:eastAsia="ru-RU"/>
        </w:rPr>
        <w:t>», ПАО «Шахта «Путиловская» и 5 шахт ООО «ДТЭК «</w:t>
      </w:r>
      <w:proofErr w:type="spellStart"/>
      <w:r w:rsidRPr="00BB1353">
        <w:rPr>
          <w:rFonts w:ascii="Times New Roman" w:eastAsia="Times New Roman" w:hAnsi="Times New Roman" w:cs="Times New Roman"/>
          <w:color w:val="000000"/>
          <w:sz w:val="28"/>
          <w:lang w:eastAsia="ru-RU"/>
        </w:rPr>
        <w:t>Добропольеуголь</w:t>
      </w:r>
      <w:proofErr w:type="spellEnd"/>
      <w:r w:rsidRPr="00BB1353">
        <w:rPr>
          <w:rFonts w:ascii="Times New Roman" w:eastAsia="Times New Roman" w:hAnsi="Times New Roman" w:cs="Times New Roman"/>
          <w:color w:val="000000"/>
          <w:sz w:val="28"/>
          <w:lang w:eastAsia="ru-RU"/>
        </w:rPr>
        <w:t xml:space="preserve">». Их промышленные запасы составляют более 1,2 млрд. тонн, производственная мощность составляет 13,4 млн. тонн. Потенциал коксующегося сегмента угля составляет 5,2 млн. тонн, а энергетического – 8,2 млн. тонн. Таким образом, общая производственная мощность угледобывающих предприятий области по состоянию на 01.01.2012 г. составляет 38,1 млн. тонн. В угольной промышленности действует правило Парето – на половину шахт приходится 9 % добычи угля по всей области, в то время как другая половина вырабатывает 91 % угля. </w:t>
      </w:r>
    </w:p>
    <w:p w:rsidR="00BB1353" w:rsidRDefault="00BB1353" w:rsidP="00BB1353">
      <w:pPr>
        <w:spacing w:after="15" w:line="268" w:lineRule="auto"/>
        <w:ind w:left="9" w:right="736" w:firstLine="557"/>
        <w:jc w:val="both"/>
        <w:rPr>
          <w:rFonts w:ascii="Times New Roman" w:eastAsia="Times New Roman" w:hAnsi="Times New Roman" w:cs="Times New Roman"/>
          <w:color w:val="000000"/>
          <w:sz w:val="28"/>
          <w:lang w:eastAsia="ru-RU"/>
        </w:rPr>
      </w:pPr>
      <w:r w:rsidRPr="00BB1353">
        <w:rPr>
          <w:rFonts w:ascii="Times New Roman" w:eastAsia="Times New Roman" w:hAnsi="Times New Roman" w:cs="Times New Roman"/>
          <w:color w:val="000000"/>
          <w:sz w:val="28"/>
          <w:lang w:eastAsia="ru-RU"/>
        </w:rPr>
        <w:t xml:space="preserve">Крупнейшие предприятия </w:t>
      </w:r>
      <w:r>
        <w:rPr>
          <w:rFonts w:ascii="Times New Roman" w:eastAsia="Times New Roman" w:hAnsi="Times New Roman" w:cs="Times New Roman"/>
          <w:color w:val="000000"/>
          <w:sz w:val="28"/>
          <w:lang w:eastAsia="ru-RU"/>
        </w:rPr>
        <w:t>по обогащению угля (</w:t>
      </w:r>
      <w:proofErr w:type="spellStart"/>
      <w:r>
        <w:rPr>
          <w:rFonts w:ascii="Times New Roman" w:eastAsia="Times New Roman" w:hAnsi="Times New Roman" w:cs="Times New Roman"/>
          <w:color w:val="000000"/>
          <w:sz w:val="28"/>
          <w:lang w:eastAsia="ru-RU"/>
        </w:rPr>
        <w:t>ГОФы</w:t>
      </w:r>
      <w:proofErr w:type="spellEnd"/>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ЦОФы</w:t>
      </w:r>
      <w:proofErr w:type="spellEnd"/>
      <w:r>
        <w:rPr>
          <w:rFonts w:ascii="Times New Roman" w:eastAsia="Times New Roman" w:hAnsi="Times New Roman" w:cs="Times New Roman"/>
          <w:color w:val="000000"/>
          <w:sz w:val="28"/>
          <w:lang w:eastAsia="ru-RU"/>
        </w:rPr>
        <w:t xml:space="preserve"> –</w:t>
      </w:r>
      <w:r w:rsidRPr="00BB1353">
        <w:rPr>
          <w:rFonts w:ascii="Times New Roman" w:eastAsia="Times New Roman" w:hAnsi="Times New Roman" w:cs="Times New Roman"/>
          <w:color w:val="000000"/>
          <w:sz w:val="28"/>
          <w:lang w:eastAsia="ru-RU"/>
        </w:rPr>
        <w:t xml:space="preserve"> государственные или центральные обогатительные фабрики, У</w:t>
      </w:r>
      <w:r>
        <w:rPr>
          <w:rFonts w:ascii="Times New Roman" w:eastAsia="Times New Roman" w:hAnsi="Times New Roman" w:cs="Times New Roman"/>
          <w:color w:val="000000"/>
          <w:sz w:val="28"/>
          <w:lang w:eastAsia="ru-RU"/>
        </w:rPr>
        <w:t xml:space="preserve">ПП </w:t>
      </w:r>
      <w:r>
        <w:rPr>
          <w:rFonts w:ascii="Times New Roman" w:eastAsia="Times New Roman" w:hAnsi="Times New Roman" w:cs="Times New Roman"/>
          <w:color w:val="000000"/>
          <w:sz w:val="28"/>
          <w:lang w:eastAsia="ru-RU"/>
        </w:rPr>
        <w:t>–</w:t>
      </w:r>
      <w:r w:rsidRPr="00BB1353">
        <w:rPr>
          <w:rFonts w:ascii="Times New Roman" w:eastAsia="Times New Roman" w:hAnsi="Times New Roman" w:cs="Times New Roman"/>
          <w:color w:val="000000"/>
          <w:sz w:val="28"/>
          <w:lang w:eastAsia="ru-RU"/>
        </w:rPr>
        <w:t xml:space="preserve">  углеперерабатывающие предприятия) находятся в таких городах области: </w:t>
      </w:r>
      <w:hyperlink r:id="rId50">
        <w:r w:rsidRPr="00BB1353">
          <w:rPr>
            <w:rFonts w:ascii="Times New Roman" w:eastAsia="Times New Roman" w:hAnsi="Times New Roman" w:cs="Times New Roman"/>
            <w:color w:val="000000"/>
            <w:sz w:val="28"/>
            <w:lang w:eastAsia="ru-RU"/>
          </w:rPr>
          <w:t>Макеевка</w:t>
        </w:r>
      </w:hyperlink>
      <w:hyperlink r:id="rId51">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52">
        <w:r w:rsidRPr="00BB1353">
          <w:rPr>
            <w:rFonts w:ascii="Times New Roman" w:eastAsia="Times New Roman" w:hAnsi="Times New Roman" w:cs="Times New Roman"/>
            <w:color w:val="000000"/>
            <w:sz w:val="28"/>
            <w:lang w:eastAsia="ru-RU"/>
          </w:rPr>
          <w:t>Донецк</w:t>
        </w:r>
      </w:hyperlink>
      <w:hyperlink r:id="rId53">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54">
        <w:r w:rsidRPr="00BB1353">
          <w:rPr>
            <w:rFonts w:ascii="Times New Roman" w:eastAsia="Times New Roman" w:hAnsi="Times New Roman" w:cs="Times New Roman"/>
            <w:color w:val="000000"/>
            <w:sz w:val="28"/>
            <w:lang w:eastAsia="ru-RU"/>
          </w:rPr>
          <w:t>Торез</w:t>
        </w:r>
      </w:hyperlink>
      <w:hyperlink r:id="rId55">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56">
        <w:r w:rsidRPr="00BB1353">
          <w:rPr>
            <w:rFonts w:ascii="Times New Roman" w:eastAsia="Times New Roman" w:hAnsi="Times New Roman" w:cs="Times New Roman"/>
            <w:color w:val="000000"/>
            <w:sz w:val="28"/>
            <w:lang w:eastAsia="ru-RU"/>
          </w:rPr>
          <w:t>Дзержинск</w:t>
        </w:r>
      </w:hyperlink>
      <w:hyperlink r:id="rId57">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58">
        <w:r w:rsidRPr="00BB1353">
          <w:rPr>
            <w:rFonts w:ascii="Times New Roman" w:eastAsia="Times New Roman" w:hAnsi="Times New Roman" w:cs="Times New Roman"/>
            <w:color w:val="000000"/>
            <w:sz w:val="28"/>
            <w:lang w:eastAsia="ru-RU"/>
          </w:rPr>
          <w:t>Горловка</w:t>
        </w:r>
      </w:hyperlink>
      <w:hyperlink r:id="rId59">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60">
        <w:r w:rsidRPr="00BB1353">
          <w:rPr>
            <w:rFonts w:ascii="Times New Roman" w:eastAsia="Times New Roman" w:hAnsi="Times New Roman" w:cs="Times New Roman"/>
            <w:color w:val="000000"/>
            <w:sz w:val="28"/>
            <w:lang w:eastAsia="ru-RU"/>
          </w:rPr>
          <w:t>Димитров</w:t>
        </w:r>
      </w:hyperlink>
      <w:hyperlink r:id="rId61">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62">
        <w:r w:rsidRPr="00BB1353">
          <w:rPr>
            <w:rFonts w:ascii="Times New Roman" w:eastAsia="Times New Roman" w:hAnsi="Times New Roman" w:cs="Times New Roman"/>
            <w:color w:val="000000"/>
            <w:sz w:val="28"/>
            <w:lang w:eastAsia="ru-RU"/>
          </w:rPr>
          <w:t>Доброполье</w:t>
        </w:r>
      </w:hyperlink>
      <w:hyperlink r:id="rId63">
        <w:r w:rsidRPr="00BB1353">
          <w:rPr>
            <w:rFonts w:ascii="Times New Roman" w:eastAsia="Times New Roman" w:hAnsi="Times New Roman" w:cs="Times New Roman"/>
            <w:color w:val="000000"/>
            <w:sz w:val="28"/>
            <w:lang w:eastAsia="ru-RU"/>
          </w:rPr>
          <w:t>,</w:t>
        </w:r>
      </w:hyperlink>
      <w:r w:rsidRPr="00BB1353">
        <w:rPr>
          <w:rFonts w:ascii="Times New Roman" w:eastAsia="Times New Roman" w:hAnsi="Times New Roman" w:cs="Times New Roman"/>
          <w:color w:val="000000"/>
          <w:sz w:val="28"/>
          <w:lang w:eastAsia="ru-RU"/>
        </w:rPr>
        <w:t xml:space="preserve"> </w:t>
      </w:r>
      <w:hyperlink r:id="rId64">
        <w:r w:rsidRPr="00BB1353">
          <w:rPr>
            <w:rFonts w:ascii="Times New Roman" w:eastAsia="Times New Roman" w:hAnsi="Times New Roman" w:cs="Times New Roman"/>
            <w:color w:val="000000"/>
            <w:sz w:val="28"/>
            <w:lang w:eastAsia="ru-RU"/>
          </w:rPr>
          <w:t>Селидово</w:t>
        </w:r>
      </w:hyperlink>
      <w:hyperlink r:id="rId65">
        <w:r w:rsidRPr="00BB1353">
          <w:rPr>
            <w:rFonts w:ascii="Times New Roman" w:eastAsia="Times New Roman" w:hAnsi="Times New Roman" w:cs="Times New Roman"/>
            <w:color w:val="000000"/>
            <w:sz w:val="28"/>
            <w:lang w:eastAsia="ru-RU"/>
          </w:rPr>
          <w:t xml:space="preserve"> </w:t>
        </w:r>
      </w:hyperlink>
      <w:r w:rsidRPr="00BB1353">
        <w:rPr>
          <w:rFonts w:ascii="Times New Roman" w:eastAsia="Times New Roman" w:hAnsi="Times New Roman" w:cs="Times New Roman"/>
          <w:color w:val="000000"/>
          <w:sz w:val="28"/>
          <w:lang w:eastAsia="ru-RU"/>
        </w:rPr>
        <w:t>и другие. Большинство ЦОФ находятся в составе угледобывающих предприятий, одн</w:t>
      </w:r>
      <w:r>
        <w:rPr>
          <w:rFonts w:ascii="Times New Roman" w:eastAsia="Times New Roman" w:hAnsi="Times New Roman" w:cs="Times New Roman"/>
          <w:color w:val="000000"/>
          <w:sz w:val="28"/>
          <w:lang w:eastAsia="ru-RU"/>
        </w:rPr>
        <w:t xml:space="preserve">ако некоторые </w:t>
      </w:r>
      <w:r>
        <w:rPr>
          <w:rFonts w:ascii="Times New Roman" w:eastAsia="Times New Roman" w:hAnsi="Times New Roman" w:cs="Times New Roman"/>
          <w:color w:val="000000"/>
          <w:sz w:val="28"/>
          <w:lang w:eastAsia="ru-RU"/>
        </w:rPr>
        <w:tab/>
        <w:t xml:space="preserve">из </w:t>
      </w:r>
      <w:r>
        <w:rPr>
          <w:rFonts w:ascii="Times New Roman" w:eastAsia="Times New Roman" w:hAnsi="Times New Roman" w:cs="Times New Roman"/>
          <w:color w:val="000000"/>
          <w:sz w:val="28"/>
          <w:lang w:eastAsia="ru-RU"/>
        </w:rPr>
        <w:tab/>
        <w:t xml:space="preserve">них </w:t>
      </w:r>
      <w:r w:rsidRPr="00BB1353">
        <w:rPr>
          <w:rFonts w:ascii="Times New Roman" w:eastAsia="Times New Roman" w:hAnsi="Times New Roman" w:cs="Times New Roman"/>
          <w:color w:val="000000"/>
          <w:sz w:val="28"/>
          <w:lang w:eastAsia="ru-RU"/>
        </w:rPr>
        <w:t xml:space="preserve">работают </w:t>
      </w:r>
      <w:r w:rsidRPr="00BB1353">
        <w:rPr>
          <w:rFonts w:ascii="Times New Roman" w:eastAsia="Times New Roman" w:hAnsi="Times New Roman" w:cs="Times New Roman"/>
          <w:color w:val="000000"/>
          <w:sz w:val="28"/>
          <w:lang w:eastAsia="ru-RU"/>
        </w:rPr>
        <w:tab/>
        <w:t xml:space="preserve">отдельно </w:t>
      </w:r>
      <w:hyperlink r:id="rId66">
        <w:r w:rsidRPr="00BB1353">
          <w:rPr>
            <w:rStyle w:val="a6"/>
            <w:rFonts w:ascii="Times New Roman" w:eastAsia="Times New Roman" w:hAnsi="Times New Roman" w:cs="Times New Roman"/>
            <w:sz w:val="28"/>
            <w:lang w:eastAsia="ru-RU"/>
          </w:rPr>
          <w:t>(</w:t>
        </w:r>
        <w:proofErr w:type="spellStart"/>
      </w:hyperlink>
      <w:hyperlink r:id="rId67">
        <w:r w:rsidRPr="00BB1353">
          <w:rPr>
            <w:rStyle w:val="a6"/>
            <w:rFonts w:ascii="Times New Roman" w:eastAsia="Times New Roman" w:hAnsi="Times New Roman" w:cs="Times New Roman"/>
            <w:sz w:val="28"/>
            <w:lang w:eastAsia="ru-RU"/>
          </w:rPr>
          <w:t>Донбассуглеобогащение</w:t>
        </w:r>
        <w:proofErr w:type="spellEnd"/>
      </w:hyperlink>
      <w:hyperlink r:id="rId68">
        <w:r w:rsidRPr="00BB1353">
          <w:rPr>
            <w:rStyle w:val="a6"/>
            <w:rFonts w:ascii="Times New Roman" w:eastAsia="Times New Roman" w:hAnsi="Times New Roman" w:cs="Times New Roman"/>
            <w:sz w:val="28"/>
            <w:lang w:eastAsia="ru-RU"/>
          </w:rPr>
          <w:t>)</w:t>
        </w:r>
      </w:hyperlink>
      <w:r w:rsidRPr="00BB1353">
        <w:rPr>
          <w:rFonts w:ascii="Times New Roman" w:eastAsia="Times New Roman" w:hAnsi="Times New Roman" w:cs="Times New Roman"/>
          <w:color w:val="000000"/>
          <w:sz w:val="28"/>
          <w:lang w:eastAsia="ru-RU"/>
        </w:rPr>
        <w:t xml:space="preserve">. </w:t>
      </w:r>
    </w:p>
    <w:p w:rsidR="00BB1353" w:rsidRPr="00BB1353" w:rsidRDefault="00BB1353" w:rsidP="00BB1353">
      <w:pPr>
        <w:spacing w:after="15" w:line="268" w:lineRule="auto"/>
        <w:ind w:left="9" w:right="736" w:firstLine="557"/>
        <w:jc w:val="both"/>
        <w:rPr>
          <w:rFonts w:ascii="Times New Roman" w:eastAsia="Times New Roman" w:hAnsi="Times New Roman" w:cs="Times New Roman"/>
          <w:color w:val="000000"/>
          <w:sz w:val="28"/>
          <w:lang w:eastAsia="ru-RU"/>
        </w:rPr>
      </w:pPr>
      <w:r w:rsidRPr="00BB1353">
        <w:rPr>
          <w:rFonts w:ascii="Calibri" w:eastAsia="Calibri" w:hAnsi="Calibri" w:cs="Calibri"/>
          <w:b/>
          <w:color w:val="000000"/>
          <w:sz w:val="28"/>
          <w:lang w:eastAsia="ru-RU"/>
        </w:rPr>
        <w:t xml:space="preserve">Проблемы и перспективы отрасли. </w:t>
      </w:r>
      <w:r>
        <w:rPr>
          <w:rFonts w:ascii="Times New Roman" w:eastAsia="Times New Roman" w:hAnsi="Times New Roman" w:cs="Times New Roman"/>
          <w:color w:val="000000"/>
          <w:sz w:val="28"/>
          <w:lang w:eastAsia="ru-RU"/>
        </w:rPr>
        <w:t xml:space="preserve">В целом, на Донбассе </w:t>
      </w:r>
      <w:r w:rsidRPr="00BB1353">
        <w:rPr>
          <w:rFonts w:ascii="Times New Roman" w:eastAsia="Times New Roman" w:hAnsi="Times New Roman" w:cs="Times New Roman"/>
          <w:color w:val="000000"/>
          <w:sz w:val="28"/>
          <w:lang w:eastAsia="ru-RU"/>
        </w:rPr>
        <w:t xml:space="preserve">работают 170 шахт. Донецкий уголь имеет высокую теплотворность, </w:t>
      </w:r>
    </w:p>
    <w:p w:rsidR="00AA0863" w:rsidRDefault="00BB1353" w:rsidP="00BB1353">
      <w:pPr>
        <w:spacing w:after="5" w:line="270" w:lineRule="auto"/>
        <w:ind w:right="736"/>
        <w:jc w:val="both"/>
        <w:rPr>
          <w:rFonts w:ascii="Times New Roman" w:eastAsia="Times New Roman" w:hAnsi="Times New Roman" w:cs="Times New Roman"/>
          <w:color w:val="000000"/>
          <w:sz w:val="28"/>
          <w:lang w:eastAsia="ru-RU"/>
        </w:rPr>
      </w:pPr>
      <w:r w:rsidRPr="00BB1353">
        <w:rPr>
          <w:rFonts w:ascii="Times New Roman" w:eastAsia="Times New Roman" w:hAnsi="Times New Roman" w:cs="Times New Roman"/>
          <w:color w:val="000000"/>
          <w:sz w:val="28"/>
          <w:lang w:eastAsia="ru-RU"/>
        </w:rPr>
        <w:t>но из-за сложных условий доб</w:t>
      </w:r>
      <w:r>
        <w:rPr>
          <w:rFonts w:ascii="Times New Roman" w:eastAsia="Times New Roman" w:hAnsi="Times New Roman" w:cs="Times New Roman"/>
          <w:color w:val="000000"/>
          <w:sz w:val="28"/>
          <w:lang w:eastAsia="ru-RU"/>
        </w:rPr>
        <w:t xml:space="preserve">ычи себестоимость его выше, чем </w:t>
      </w:r>
      <w:r w:rsidRPr="00BB1353">
        <w:rPr>
          <w:rFonts w:ascii="Times New Roman" w:eastAsia="Times New Roman" w:hAnsi="Times New Roman" w:cs="Times New Roman"/>
          <w:color w:val="000000"/>
          <w:sz w:val="28"/>
          <w:lang w:eastAsia="ru-RU"/>
        </w:rPr>
        <w:t xml:space="preserve">среднемировая. В первую очередь стоит упомянуть низкую производительность труда: если в Польше в 2007 году средний годовой объем выработки одного шахтера составлял 761 тонну угля, то в Донбассе в этом же году – всего 189 тонн. Работают с прибылью приблизительно 10 шахт, ещё 60 могут работать без убытков при условии реконструкции (замена старого оборудования на новое, более эффективное). Износ шахтного оборудования </w:t>
      </w:r>
      <w:r w:rsidRPr="00BB1353">
        <w:rPr>
          <w:rFonts w:ascii="Times New Roman" w:eastAsia="Times New Roman" w:hAnsi="Times New Roman" w:cs="Times New Roman"/>
          <w:color w:val="000000"/>
          <w:sz w:val="28"/>
          <w:lang w:eastAsia="ru-RU"/>
        </w:rPr>
        <w:lastRenderedPageBreak/>
        <w:t xml:space="preserve">превышает 60 %, поэтому угледобывающие предприятия стали одними из </w:t>
      </w:r>
      <w:proofErr w:type="gramStart"/>
      <w:r w:rsidRPr="00BB1353">
        <w:rPr>
          <w:rFonts w:ascii="Times New Roman" w:eastAsia="Times New Roman" w:hAnsi="Times New Roman" w:cs="Times New Roman"/>
          <w:color w:val="000000"/>
          <w:sz w:val="28"/>
          <w:lang w:eastAsia="ru-RU"/>
        </w:rPr>
        <w:t>самых</w:t>
      </w:r>
      <w:proofErr w:type="gramEnd"/>
      <w:r w:rsidRPr="00BB1353">
        <w:rPr>
          <w:rFonts w:ascii="Times New Roman" w:eastAsia="Times New Roman" w:hAnsi="Times New Roman" w:cs="Times New Roman"/>
          <w:color w:val="000000"/>
          <w:sz w:val="28"/>
          <w:lang w:eastAsia="ru-RU"/>
        </w:rPr>
        <w:t xml:space="preserve"> аварийных в мире. Также в силу сложных условий добычи в отрасли наблюдается чрезвычайно высокая смертность, о чем свидетельствует высокий уровень коэффициента травматизма со смертельным исходом: число погибших на 1 млн. тонн добытого угля – 2,2 по состоянию на 2008 год. Для сравнения, в России даже в неблагополучном для угольной отрасли 2007 году, когда выброс метана на шахте «Ульяновская» унес жизни 110 человек, этот показатель составлял 0,77. Поэтому, </w:t>
      </w:r>
      <w:proofErr w:type="gramStart"/>
      <w:r w:rsidRPr="00BB1353">
        <w:rPr>
          <w:rFonts w:ascii="Times New Roman" w:eastAsia="Times New Roman" w:hAnsi="Times New Roman" w:cs="Times New Roman"/>
          <w:color w:val="000000"/>
          <w:sz w:val="28"/>
          <w:lang w:eastAsia="ru-RU"/>
        </w:rPr>
        <w:t>важное значение</w:t>
      </w:r>
      <w:proofErr w:type="gramEnd"/>
    </w:p>
    <w:p w:rsidR="00BB1353" w:rsidRDefault="00BB1353" w:rsidP="00BB1353">
      <w:pPr>
        <w:spacing w:after="5" w:line="270" w:lineRule="auto"/>
        <w:ind w:right="73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приобретают проблемы </w:t>
      </w:r>
      <w:r w:rsidRPr="00BB1353">
        <w:rPr>
          <w:rFonts w:ascii="Times New Roman" w:eastAsia="Times New Roman" w:hAnsi="Times New Roman" w:cs="Times New Roman"/>
          <w:color w:val="000000"/>
          <w:sz w:val="28"/>
          <w:lang w:eastAsia="ru-RU"/>
        </w:rPr>
        <w:t>реструктуризации и модернизации отрасли. Для их решения необходимо внедрять новые технологии, закрыть шахты, где основные запасы угля уже исчерпаны, использовать новейшее оборудование.</w:t>
      </w:r>
    </w:p>
    <w:p w:rsidR="00F669A9" w:rsidRPr="00F669A9" w:rsidRDefault="00F669A9" w:rsidP="00F669A9">
      <w:pPr>
        <w:spacing w:after="89"/>
        <w:ind w:left="536" w:right="58" w:hanging="10"/>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Pr="00F669A9">
        <w:rPr>
          <w:rFonts w:ascii="Times New Roman" w:eastAsia="Times New Roman" w:hAnsi="Times New Roman" w:cs="Times New Roman"/>
          <w:i/>
          <w:color w:val="000000"/>
          <w:sz w:val="28"/>
          <w:lang w:eastAsia="ru-RU"/>
        </w:rPr>
        <w:t xml:space="preserve">Таблица 10. Аргументы за и против закрытия убыточных шахт </w:t>
      </w:r>
    </w:p>
    <w:tbl>
      <w:tblPr>
        <w:tblStyle w:val="a7"/>
        <w:tblW w:w="0" w:type="auto"/>
        <w:tblLook w:val="04A0" w:firstRow="1" w:lastRow="0" w:firstColumn="1" w:lastColumn="0" w:noHBand="0" w:noVBand="1"/>
      </w:tblPr>
      <w:tblGrid>
        <w:gridCol w:w="4816"/>
        <w:gridCol w:w="4816"/>
      </w:tblGrid>
      <w:tr w:rsidR="00F669A9" w:rsidTr="00F669A9">
        <w:tc>
          <w:tcPr>
            <w:tcW w:w="4816" w:type="dxa"/>
          </w:tcPr>
          <w:p w:rsidR="00F669A9" w:rsidRDefault="00F669A9" w:rsidP="00F669A9">
            <w:pPr>
              <w:keepNext/>
              <w:keepLines/>
              <w:tabs>
                <w:tab w:val="center" w:pos="2283"/>
                <w:tab w:val="center" w:pos="7068"/>
              </w:tabs>
              <w:spacing w:after="120" w:line="259" w:lineRule="auto"/>
              <w:outlineLvl w:val="3"/>
              <w:rPr>
                <w:rFonts w:ascii="Calibri" w:eastAsia="Calibri" w:hAnsi="Calibri" w:cs="Calibri"/>
                <w:color w:val="000000"/>
                <w:lang w:eastAsia="ru-RU"/>
              </w:rPr>
            </w:pPr>
            <w:r w:rsidRPr="00F669A9">
              <w:rPr>
                <w:rFonts w:ascii="Times New Roman" w:eastAsia="Times New Roman" w:hAnsi="Times New Roman" w:cs="Times New Roman"/>
                <w:b/>
                <w:i/>
                <w:color w:val="000000"/>
                <w:sz w:val="24"/>
                <w:lang w:eastAsia="ru-RU"/>
              </w:rPr>
              <w:t>Аргументы против закрытия шахт</w:t>
            </w:r>
          </w:p>
        </w:tc>
        <w:tc>
          <w:tcPr>
            <w:tcW w:w="4816" w:type="dxa"/>
          </w:tcPr>
          <w:p w:rsidR="00F669A9" w:rsidRDefault="00F669A9" w:rsidP="00F669A9">
            <w:pPr>
              <w:keepNext/>
              <w:keepLines/>
              <w:tabs>
                <w:tab w:val="center" w:pos="2283"/>
                <w:tab w:val="center" w:pos="7068"/>
              </w:tabs>
              <w:spacing w:after="120" w:line="259" w:lineRule="auto"/>
              <w:outlineLvl w:val="3"/>
              <w:rPr>
                <w:rFonts w:ascii="Calibri" w:eastAsia="Calibri" w:hAnsi="Calibri" w:cs="Calibri"/>
                <w:color w:val="000000"/>
                <w:lang w:eastAsia="ru-RU"/>
              </w:rPr>
            </w:pPr>
            <w:r w:rsidRPr="00F669A9">
              <w:rPr>
                <w:rFonts w:ascii="Times New Roman" w:eastAsia="Times New Roman" w:hAnsi="Times New Roman" w:cs="Times New Roman"/>
                <w:b/>
                <w:i/>
                <w:color w:val="000000"/>
                <w:sz w:val="24"/>
                <w:lang w:eastAsia="ru-RU"/>
              </w:rPr>
              <w:t>Аргументы за закрытие шахт</w:t>
            </w:r>
          </w:p>
        </w:tc>
      </w:tr>
      <w:tr w:rsidR="00F669A9" w:rsidTr="00F669A9">
        <w:tc>
          <w:tcPr>
            <w:tcW w:w="4816" w:type="dxa"/>
          </w:tcPr>
          <w:p w:rsidR="00F669A9" w:rsidRPr="00F669A9" w:rsidRDefault="00F669A9" w:rsidP="00F669A9">
            <w:pPr>
              <w:spacing w:after="5" w:line="271" w:lineRule="auto"/>
              <w:ind w:left="-5" w:right="35" w:hanging="1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Донецкий бассейн удобно расположен, сюда подходят железнодорожные пути и другие транспортные пути, что даёт возможность перевозить уголь в разных направлениях.</w:t>
            </w:r>
            <w:r w:rsidRPr="00F669A9">
              <w:rPr>
                <w:rFonts w:ascii="Times New Roman" w:eastAsia="Times New Roman" w:hAnsi="Times New Roman" w:cs="Times New Roman"/>
                <w:color w:val="000000"/>
                <w:sz w:val="24"/>
                <w:lang w:eastAsia="ru-RU"/>
              </w:rPr>
              <w:t xml:space="preserve"> </w:t>
            </w:r>
          </w:p>
        </w:tc>
        <w:tc>
          <w:tcPr>
            <w:tcW w:w="4816" w:type="dxa"/>
          </w:tcPr>
          <w:p w:rsidR="00F669A9" w:rsidRPr="00F669A9" w:rsidRDefault="00F669A9" w:rsidP="00F669A9">
            <w:pPr>
              <w:keepNext/>
              <w:keepLines/>
              <w:tabs>
                <w:tab w:val="center" w:pos="2283"/>
                <w:tab w:val="center" w:pos="7068"/>
              </w:tabs>
              <w:spacing w:after="120" w:line="259" w:lineRule="auto"/>
              <w:outlineLvl w:val="3"/>
              <w:rPr>
                <w:rFonts w:ascii="Times New Roman" w:eastAsia="Calibri" w:hAnsi="Times New Roman" w:cs="Times New Roman"/>
                <w:color w:val="000000"/>
                <w:lang w:eastAsia="ru-RU"/>
              </w:rPr>
            </w:pPr>
            <w:r w:rsidRPr="00F669A9">
              <w:rPr>
                <w:rFonts w:ascii="Times New Roman" w:eastAsia="Calibri" w:hAnsi="Times New Roman" w:cs="Times New Roman"/>
                <w:color w:val="000000"/>
                <w:sz w:val="24"/>
                <w:lang w:eastAsia="ru-RU"/>
              </w:rPr>
              <w:t>Бассейн значительно исчерпан, условия добычи очень сложные. Уголь залегает очень глубоко, преобладают пласты небольшой мощности, часто имеют большой наклон.</w:t>
            </w:r>
          </w:p>
        </w:tc>
      </w:tr>
      <w:tr w:rsidR="00F669A9" w:rsidTr="00F669A9">
        <w:tc>
          <w:tcPr>
            <w:tcW w:w="4816" w:type="dxa"/>
          </w:tcPr>
          <w:p w:rsidR="00F669A9" w:rsidRDefault="00F669A9" w:rsidP="00F669A9">
            <w:pPr>
              <w:spacing w:after="5" w:line="271" w:lineRule="auto"/>
              <w:ind w:left="-5" w:right="35" w:hanging="1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Бассейн очень выгодно расположен по отношению к основным потребителям.</w:t>
            </w:r>
          </w:p>
        </w:tc>
        <w:tc>
          <w:tcPr>
            <w:tcW w:w="4816" w:type="dxa"/>
          </w:tcPr>
          <w:p w:rsidR="00F669A9" w:rsidRPr="00F669A9" w:rsidRDefault="00F669A9" w:rsidP="00F669A9">
            <w:pPr>
              <w:keepNext/>
              <w:keepLines/>
              <w:tabs>
                <w:tab w:val="center" w:pos="2283"/>
                <w:tab w:val="center" w:pos="7068"/>
              </w:tabs>
              <w:spacing w:after="120" w:line="259" w:lineRule="auto"/>
              <w:outlineLvl w:val="3"/>
              <w:rPr>
                <w:rFonts w:ascii="Times New Roman" w:eastAsia="Calibri" w:hAnsi="Times New Roman" w:cs="Times New Roman"/>
                <w:color w:val="000000"/>
                <w:sz w:val="24"/>
                <w:lang w:eastAsia="ru-RU"/>
              </w:rPr>
            </w:pPr>
            <w:r>
              <w:rPr>
                <w:rFonts w:ascii="Times New Roman" w:eastAsia="Calibri" w:hAnsi="Times New Roman" w:cs="Times New Roman"/>
                <w:color w:val="000000"/>
                <w:sz w:val="24"/>
                <w:lang w:eastAsia="ru-RU"/>
              </w:rPr>
              <w:t>Добыча идет закрытым шахтным способом, что увеличивает себестоимость, часто делает его экономически невыгодным.</w:t>
            </w:r>
          </w:p>
        </w:tc>
      </w:tr>
      <w:tr w:rsidR="00F669A9" w:rsidTr="00F669A9">
        <w:tc>
          <w:tcPr>
            <w:tcW w:w="4816" w:type="dxa"/>
          </w:tcPr>
          <w:p w:rsidR="00F669A9" w:rsidRDefault="007E4158" w:rsidP="00F669A9">
            <w:pPr>
              <w:spacing w:after="5" w:line="271" w:lineRule="auto"/>
              <w:ind w:left="-5" w:right="35" w:hanging="1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Запасы угля Донецкого бассейна оцениваются в 50 </w:t>
            </w:r>
            <w:proofErr w:type="spellStart"/>
            <w:r>
              <w:rPr>
                <w:rFonts w:ascii="Times New Roman" w:eastAsia="Times New Roman" w:hAnsi="Times New Roman" w:cs="Times New Roman"/>
                <w:color w:val="000000"/>
                <w:sz w:val="24"/>
                <w:lang w:eastAsia="ru-RU"/>
              </w:rPr>
              <w:t>млрд.т</w:t>
            </w:r>
            <w:proofErr w:type="spellEnd"/>
            <w:r>
              <w:rPr>
                <w:rFonts w:ascii="Times New Roman" w:eastAsia="Times New Roman" w:hAnsi="Times New Roman" w:cs="Times New Roman"/>
                <w:color w:val="000000"/>
                <w:sz w:val="24"/>
                <w:lang w:eastAsia="ru-RU"/>
              </w:rPr>
              <w:t>., их хватит на 100 лет, а запасов нефти и газа в регионе нет. К тому же нефть и газ быстро дорожают.</w:t>
            </w:r>
          </w:p>
        </w:tc>
        <w:tc>
          <w:tcPr>
            <w:tcW w:w="4816" w:type="dxa"/>
          </w:tcPr>
          <w:p w:rsidR="00F669A9" w:rsidRDefault="007E4158" w:rsidP="00F669A9">
            <w:pPr>
              <w:keepNext/>
              <w:keepLines/>
              <w:tabs>
                <w:tab w:val="center" w:pos="2283"/>
                <w:tab w:val="center" w:pos="7068"/>
              </w:tabs>
              <w:spacing w:after="120" w:line="259" w:lineRule="auto"/>
              <w:outlineLvl w:val="3"/>
              <w:rPr>
                <w:rFonts w:ascii="Times New Roman" w:eastAsia="Calibri" w:hAnsi="Times New Roman" w:cs="Times New Roman"/>
                <w:color w:val="000000"/>
                <w:sz w:val="24"/>
                <w:lang w:eastAsia="ru-RU"/>
              </w:rPr>
            </w:pPr>
            <w:r>
              <w:rPr>
                <w:rFonts w:ascii="Times New Roman" w:eastAsia="Calibri" w:hAnsi="Times New Roman" w:cs="Times New Roman"/>
                <w:color w:val="000000"/>
                <w:sz w:val="24"/>
                <w:lang w:eastAsia="ru-RU"/>
              </w:rPr>
              <w:t>Высокая загазованность и тяжелые условия труда, есть случаи гибели людей.</w:t>
            </w:r>
          </w:p>
          <w:p w:rsidR="007E4158" w:rsidRDefault="007E4158" w:rsidP="00F669A9">
            <w:pPr>
              <w:keepNext/>
              <w:keepLines/>
              <w:tabs>
                <w:tab w:val="center" w:pos="2283"/>
                <w:tab w:val="center" w:pos="7068"/>
              </w:tabs>
              <w:spacing w:after="120" w:line="259" w:lineRule="auto"/>
              <w:outlineLvl w:val="3"/>
              <w:rPr>
                <w:rFonts w:ascii="Times New Roman" w:eastAsia="Calibri" w:hAnsi="Times New Roman" w:cs="Times New Roman"/>
                <w:color w:val="000000"/>
                <w:sz w:val="24"/>
                <w:lang w:eastAsia="ru-RU"/>
              </w:rPr>
            </w:pPr>
            <w:r>
              <w:rPr>
                <w:rFonts w:ascii="Times New Roman" w:eastAsia="Calibri" w:hAnsi="Times New Roman" w:cs="Times New Roman"/>
                <w:color w:val="000000"/>
                <w:sz w:val="24"/>
                <w:lang w:eastAsia="ru-RU"/>
              </w:rPr>
              <w:t>Оборудование устаревшее, малопродуктивное.</w:t>
            </w:r>
          </w:p>
        </w:tc>
      </w:tr>
      <w:tr w:rsidR="007E4158" w:rsidTr="00F669A9">
        <w:tc>
          <w:tcPr>
            <w:tcW w:w="4816" w:type="dxa"/>
          </w:tcPr>
          <w:p w:rsidR="007E4158" w:rsidRDefault="007E4158" w:rsidP="00F669A9">
            <w:pPr>
              <w:spacing w:after="5" w:line="271" w:lineRule="auto"/>
              <w:ind w:left="-5" w:right="35" w:hanging="1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Добывается качественный уголь, есть коксовый уголь и антрацит. Кокс необходим для выплавки чугуна.</w:t>
            </w:r>
          </w:p>
        </w:tc>
        <w:tc>
          <w:tcPr>
            <w:tcW w:w="4816" w:type="dxa"/>
          </w:tcPr>
          <w:p w:rsidR="007E4158" w:rsidRDefault="007E4158" w:rsidP="00F669A9">
            <w:pPr>
              <w:keepNext/>
              <w:keepLines/>
              <w:tabs>
                <w:tab w:val="center" w:pos="2283"/>
                <w:tab w:val="center" w:pos="7068"/>
              </w:tabs>
              <w:spacing w:after="120" w:line="259" w:lineRule="auto"/>
              <w:outlineLvl w:val="3"/>
              <w:rPr>
                <w:rFonts w:ascii="Times New Roman" w:eastAsia="Calibri" w:hAnsi="Times New Roman" w:cs="Times New Roman"/>
                <w:color w:val="000000"/>
                <w:sz w:val="24"/>
                <w:lang w:eastAsia="ru-RU"/>
              </w:rPr>
            </w:pPr>
            <w:r>
              <w:rPr>
                <w:rFonts w:ascii="Times New Roman" w:eastAsia="Calibri" w:hAnsi="Times New Roman" w:cs="Times New Roman"/>
                <w:color w:val="000000"/>
                <w:sz w:val="24"/>
                <w:lang w:eastAsia="ru-RU"/>
              </w:rPr>
              <w:t>В районах угледобычи остаются терриконы, карьеры. Они занимают большие площади, ухудшают экологическую обстановку шахтерских городов и поселков.</w:t>
            </w:r>
          </w:p>
        </w:tc>
      </w:tr>
    </w:tbl>
    <w:p w:rsidR="00BA061F" w:rsidRPr="007E4158" w:rsidRDefault="00F669A9" w:rsidP="007E4158">
      <w:pPr>
        <w:keepNext/>
        <w:keepLines/>
        <w:tabs>
          <w:tab w:val="center" w:pos="2283"/>
          <w:tab w:val="center" w:pos="7068"/>
        </w:tabs>
        <w:spacing w:after="120" w:line="259" w:lineRule="auto"/>
        <w:outlineLvl w:val="3"/>
        <w:rPr>
          <w:rFonts w:ascii="Cambria" w:eastAsia="Cambria" w:hAnsi="Cambria" w:cs="Cambria"/>
          <w:b/>
          <w:color w:val="000000"/>
          <w:sz w:val="28"/>
          <w:lang w:eastAsia="ru-RU"/>
        </w:rPr>
      </w:pPr>
      <w:r w:rsidRPr="00F669A9">
        <w:rPr>
          <w:rFonts w:ascii="Calibri" w:eastAsia="Calibri" w:hAnsi="Calibri" w:cs="Calibri"/>
          <w:color w:val="000000"/>
          <w:lang w:eastAsia="ru-RU"/>
        </w:rPr>
        <w:tab/>
      </w:r>
      <w:r w:rsidR="00BB1353">
        <w:rPr>
          <w:rFonts w:ascii="Times New Roman" w:eastAsia="Times New Roman" w:hAnsi="Times New Roman" w:cs="Times New Roman"/>
          <w:b/>
          <w:color w:val="000000"/>
          <w:sz w:val="28"/>
          <w:lang w:eastAsia="ru-RU"/>
        </w:rPr>
        <w:t>5</w:t>
      </w:r>
      <w:r w:rsidR="00BA061F" w:rsidRPr="00BA061F">
        <w:rPr>
          <w:rFonts w:ascii="Times New Roman" w:eastAsia="Times New Roman" w:hAnsi="Times New Roman" w:cs="Times New Roman"/>
          <w:b/>
          <w:color w:val="000000"/>
          <w:sz w:val="28"/>
          <w:lang w:eastAsia="ru-RU"/>
        </w:rPr>
        <w:t>.Закрепление изученного материала.</w:t>
      </w:r>
    </w:p>
    <w:p w:rsidR="00BA061F" w:rsidRDefault="00BA061F" w:rsidP="00AA0863">
      <w:pPr>
        <w:spacing w:after="15" w:line="268" w:lineRule="auto"/>
        <w:ind w:left="9" w:right="63" w:hanging="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Задание 1.</w:t>
      </w:r>
    </w:p>
    <w:p w:rsidR="00BA061F" w:rsidRDefault="00BA061F" w:rsidP="00AA0863">
      <w:pPr>
        <w:spacing w:after="15" w:line="268" w:lineRule="auto"/>
        <w:ind w:left="9" w:right="63" w:hanging="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Дайте ответы на вопросы.</w:t>
      </w:r>
    </w:p>
    <w:p w:rsidR="007E4158" w:rsidRPr="007E4158" w:rsidRDefault="007E4158" w:rsidP="007E4158">
      <w:pPr>
        <w:spacing w:after="15" w:line="268" w:lineRule="auto"/>
        <w:ind w:left="9" w:right="63" w:hanging="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 </w:t>
      </w:r>
      <w:r w:rsidRPr="007E4158">
        <w:rPr>
          <w:rFonts w:ascii="Times New Roman" w:eastAsia="Times New Roman" w:hAnsi="Times New Roman" w:cs="Times New Roman"/>
          <w:color w:val="000000"/>
          <w:sz w:val="28"/>
          <w:lang w:eastAsia="ru-RU"/>
        </w:rPr>
        <w:t xml:space="preserve">Перечислите полезные ископаемые, которые относятся к топливным ресурсам. </w:t>
      </w:r>
    </w:p>
    <w:p w:rsidR="007E4158" w:rsidRPr="007E4158" w:rsidRDefault="007E4158" w:rsidP="007E4158">
      <w:pPr>
        <w:spacing w:after="15" w:line="268" w:lineRule="auto"/>
        <w:ind w:left="9" w:right="63" w:hanging="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 </w:t>
      </w:r>
      <w:r w:rsidRPr="007E4158">
        <w:rPr>
          <w:rFonts w:ascii="Times New Roman" w:eastAsia="Times New Roman" w:hAnsi="Times New Roman" w:cs="Times New Roman"/>
          <w:color w:val="000000"/>
          <w:sz w:val="28"/>
          <w:lang w:eastAsia="ru-RU"/>
        </w:rPr>
        <w:t xml:space="preserve">В каких отраслях производства используется уголь? </w:t>
      </w:r>
    </w:p>
    <w:p w:rsidR="007E4158" w:rsidRPr="007E4158" w:rsidRDefault="007E4158" w:rsidP="007E4158">
      <w:pPr>
        <w:spacing w:after="15" w:line="268" w:lineRule="auto"/>
        <w:ind w:left="9" w:right="63" w:hanging="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 </w:t>
      </w:r>
      <w:r w:rsidRPr="007E4158">
        <w:rPr>
          <w:rFonts w:ascii="Times New Roman" w:eastAsia="Times New Roman" w:hAnsi="Times New Roman" w:cs="Times New Roman"/>
          <w:color w:val="000000"/>
          <w:sz w:val="28"/>
          <w:lang w:eastAsia="ru-RU"/>
        </w:rPr>
        <w:t xml:space="preserve">Когда и кем в Донбассе были открыты месторождения угля? </w:t>
      </w:r>
    </w:p>
    <w:p w:rsidR="007E4158" w:rsidRPr="007E4158" w:rsidRDefault="007E4158" w:rsidP="007E4158">
      <w:pPr>
        <w:spacing w:after="15" w:line="268" w:lineRule="auto"/>
        <w:ind w:left="9" w:right="63" w:hanging="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4. </w:t>
      </w:r>
      <w:r w:rsidRPr="007E4158">
        <w:rPr>
          <w:rFonts w:ascii="Times New Roman" w:eastAsia="Times New Roman" w:hAnsi="Times New Roman" w:cs="Times New Roman"/>
          <w:color w:val="000000"/>
          <w:sz w:val="28"/>
          <w:lang w:eastAsia="ru-RU"/>
        </w:rPr>
        <w:t xml:space="preserve">Какой объём занимают угленосные площади на территории  области? </w:t>
      </w:r>
    </w:p>
    <w:p w:rsidR="007E4158" w:rsidRPr="007E4158" w:rsidRDefault="007E4158" w:rsidP="007E4158">
      <w:pPr>
        <w:spacing w:after="15" w:line="268" w:lineRule="auto"/>
        <w:ind w:left="9" w:right="63" w:hanging="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5. </w:t>
      </w:r>
      <w:r w:rsidRPr="007E4158">
        <w:rPr>
          <w:rFonts w:ascii="Times New Roman" w:eastAsia="Times New Roman" w:hAnsi="Times New Roman" w:cs="Times New Roman"/>
          <w:color w:val="000000"/>
          <w:sz w:val="28"/>
          <w:lang w:eastAsia="ru-RU"/>
        </w:rPr>
        <w:t xml:space="preserve">Несмотря на высокую себестоимость добычи угля, его невыгодно импортировать. Если вы согласны, то объясните почему, если нет – приведите свои аргументы. </w:t>
      </w:r>
    </w:p>
    <w:p w:rsidR="007E4158" w:rsidRPr="007E4158" w:rsidRDefault="007E4158" w:rsidP="007E4158">
      <w:pPr>
        <w:spacing w:after="15" w:line="268" w:lineRule="auto"/>
        <w:ind w:left="9" w:right="63" w:hanging="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6. </w:t>
      </w:r>
      <w:r w:rsidRPr="007E4158">
        <w:rPr>
          <w:rFonts w:ascii="Times New Roman" w:eastAsia="Times New Roman" w:hAnsi="Times New Roman" w:cs="Times New Roman"/>
          <w:color w:val="000000"/>
          <w:sz w:val="28"/>
          <w:lang w:eastAsia="ru-RU"/>
        </w:rPr>
        <w:t xml:space="preserve">Подготовьте учебный проект «Проблемы и перспективы развития угольной промышленности». </w:t>
      </w:r>
    </w:p>
    <w:p w:rsidR="007E4158" w:rsidRDefault="007E4158" w:rsidP="007E4158">
      <w:pPr>
        <w:spacing w:after="15" w:line="268" w:lineRule="auto"/>
        <w:ind w:left="9" w:right="63" w:hanging="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7. </w:t>
      </w:r>
      <w:r w:rsidRPr="007E4158">
        <w:rPr>
          <w:rFonts w:ascii="Times New Roman" w:eastAsia="Times New Roman" w:hAnsi="Times New Roman" w:cs="Times New Roman"/>
          <w:color w:val="000000"/>
          <w:sz w:val="28"/>
          <w:lang w:eastAsia="ru-RU"/>
        </w:rPr>
        <w:t>Дайте характеристику угольной промышленности нашего края.</w:t>
      </w:r>
    </w:p>
    <w:p w:rsidR="00176B94" w:rsidRDefault="00176B94" w:rsidP="00BA061F">
      <w:pPr>
        <w:spacing w:after="15" w:line="268" w:lineRule="auto"/>
        <w:ind w:right="63"/>
        <w:jc w:val="both"/>
        <w:rPr>
          <w:rFonts w:ascii="Times New Roman" w:eastAsia="Times New Roman" w:hAnsi="Times New Roman" w:cs="Times New Roman"/>
          <w:b/>
          <w:color w:val="000000"/>
          <w:sz w:val="28"/>
          <w:lang w:eastAsia="ru-RU"/>
        </w:rPr>
      </w:pPr>
    </w:p>
    <w:p w:rsidR="00BA061F" w:rsidRPr="00BA061F" w:rsidRDefault="00BA061F" w:rsidP="00BA061F">
      <w:pPr>
        <w:spacing w:after="15" w:line="268" w:lineRule="auto"/>
        <w:ind w:right="63"/>
        <w:jc w:val="both"/>
        <w:rPr>
          <w:rFonts w:ascii="Times New Roman" w:eastAsia="Times New Roman" w:hAnsi="Times New Roman" w:cs="Times New Roman"/>
          <w:b/>
          <w:color w:val="000000"/>
          <w:sz w:val="28"/>
          <w:lang w:eastAsia="ru-RU"/>
        </w:rPr>
      </w:pPr>
      <w:r w:rsidRPr="00BA061F">
        <w:rPr>
          <w:rFonts w:ascii="Times New Roman" w:eastAsia="Times New Roman" w:hAnsi="Times New Roman" w:cs="Times New Roman"/>
          <w:b/>
          <w:color w:val="000000"/>
          <w:sz w:val="28"/>
          <w:lang w:eastAsia="ru-RU"/>
        </w:rPr>
        <w:t>6.Итог урока.</w:t>
      </w:r>
    </w:p>
    <w:p w:rsidR="00AA0863" w:rsidRPr="007E4158" w:rsidRDefault="00BA061F" w:rsidP="007E4158">
      <w:pPr>
        <w:spacing w:after="15" w:line="268" w:lineRule="auto"/>
        <w:ind w:right="63"/>
        <w:rPr>
          <w:rFonts w:ascii="Times New Roman" w:eastAsia="Times New Roman" w:hAnsi="Times New Roman" w:cs="Times New Roman"/>
          <w:color w:val="000000"/>
          <w:sz w:val="28"/>
          <w:lang w:eastAsia="ru-RU"/>
        </w:rPr>
        <w:sectPr w:rsidR="00AA0863" w:rsidRPr="007E4158" w:rsidSect="007E4158">
          <w:pgSz w:w="11906" w:h="16838"/>
          <w:pgMar w:top="567" w:right="788" w:bottom="709" w:left="851" w:header="720" w:footer="720" w:gutter="0"/>
          <w:cols w:space="720"/>
        </w:sectPr>
      </w:pPr>
      <w:r w:rsidRPr="00BA061F">
        <w:rPr>
          <w:rFonts w:ascii="Times New Roman" w:eastAsia="Times New Roman" w:hAnsi="Times New Roman" w:cs="Times New Roman"/>
          <w:b/>
          <w:color w:val="000000"/>
          <w:sz w:val="28"/>
          <w:lang w:eastAsia="ru-RU"/>
        </w:rPr>
        <w:lastRenderedPageBreak/>
        <w:t>7.</w:t>
      </w:r>
      <w:r w:rsidR="007E4158">
        <w:rPr>
          <w:rFonts w:ascii="Times New Roman" w:eastAsia="Times New Roman" w:hAnsi="Times New Roman" w:cs="Times New Roman"/>
          <w:b/>
          <w:color w:val="000000"/>
          <w:sz w:val="28"/>
          <w:lang w:eastAsia="ru-RU"/>
        </w:rPr>
        <w:t xml:space="preserve">  </w:t>
      </w:r>
      <w:r w:rsidRPr="00BA061F">
        <w:rPr>
          <w:rFonts w:ascii="Times New Roman" w:eastAsia="Times New Roman" w:hAnsi="Times New Roman" w:cs="Times New Roman"/>
          <w:b/>
          <w:color w:val="000000"/>
          <w:sz w:val="28"/>
          <w:lang w:eastAsia="ru-RU"/>
        </w:rPr>
        <w:t>Домашнее задание.</w:t>
      </w:r>
      <w:r>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color w:val="000000"/>
          <w:sz w:val="28"/>
          <w:lang w:eastAsia="ru-RU"/>
        </w:rPr>
        <w:t>Выучить конспект.</w:t>
      </w:r>
      <w:r w:rsidR="007E4158">
        <w:rPr>
          <w:rFonts w:ascii="Times New Roman" w:eastAsia="Times New Roman" w:hAnsi="Times New Roman" w:cs="Times New Roman"/>
          <w:color w:val="000000"/>
          <w:sz w:val="28"/>
          <w:lang w:eastAsia="ru-RU"/>
        </w:rPr>
        <w:t xml:space="preserve"> § 12.</w:t>
      </w:r>
    </w:p>
    <w:p w:rsidR="00AA0863" w:rsidRPr="00AA0863" w:rsidRDefault="00AA0863">
      <w:pPr>
        <w:spacing w:after="0" w:line="240" w:lineRule="auto"/>
        <w:jc w:val="both"/>
        <w:rPr>
          <w:rFonts w:ascii="Times New Roman" w:hAnsi="Times New Roman" w:cs="Times New Roman"/>
          <w:sz w:val="28"/>
          <w:szCs w:val="28"/>
        </w:rPr>
      </w:pPr>
    </w:p>
    <w:sectPr w:rsidR="00AA0863" w:rsidRPr="00AA08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CE" w:rsidRDefault="002344CE" w:rsidP="007E4158">
      <w:pPr>
        <w:spacing w:after="0" w:line="240" w:lineRule="auto"/>
      </w:pPr>
      <w:r>
        <w:separator/>
      </w:r>
    </w:p>
  </w:endnote>
  <w:endnote w:type="continuationSeparator" w:id="0">
    <w:p w:rsidR="002344CE" w:rsidRDefault="002344CE" w:rsidP="007E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CE" w:rsidRDefault="002344CE" w:rsidP="007E4158">
      <w:pPr>
        <w:spacing w:after="0" w:line="240" w:lineRule="auto"/>
      </w:pPr>
      <w:r>
        <w:separator/>
      </w:r>
    </w:p>
  </w:footnote>
  <w:footnote w:type="continuationSeparator" w:id="0">
    <w:p w:rsidR="002344CE" w:rsidRDefault="002344CE" w:rsidP="007E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348"/>
    <w:multiLevelType w:val="hybridMultilevel"/>
    <w:tmpl w:val="CCAA3E94"/>
    <w:lvl w:ilvl="0" w:tplc="0C6E269E">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2C1EA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30979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0A822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E549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AB96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2E6B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CCF8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C4FF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15E6D54"/>
    <w:multiLevelType w:val="hybridMultilevel"/>
    <w:tmpl w:val="E9B45F00"/>
    <w:lvl w:ilvl="0" w:tplc="E6FA80BE">
      <w:start w:val="1"/>
      <w:numFmt w:val="decimal"/>
      <w:lvlText w:val="%1."/>
      <w:lvlJc w:val="left"/>
      <w:pPr>
        <w:ind w:left="2235"/>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7BA8759A">
      <w:start w:val="1"/>
      <w:numFmt w:val="lowerLetter"/>
      <w:lvlText w:val="%2"/>
      <w:lvlJc w:val="left"/>
      <w:pPr>
        <w:ind w:left="33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19B0D8CA">
      <w:start w:val="1"/>
      <w:numFmt w:val="lowerRoman"/>
      <w:lvlText w:val="%3"/>
      <w:lvlJc w:val="left"/>
      <w:pPr>
        <w:ind w:left="404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3D80ABD8">
      <w:start w:val="1"/>
      <w:numFmt w:val="decimal"/>
      <w:lvlText w:val="%4"/>
      <w:lvlJc w:val="left"/>
      <w:pPr>
        <w:ind w:left="476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F5043542">
      <w:start w:val="1"/>
      <w:numFmt w:val="lowerLetter"/>
      <w:lvlText w:val="%5"/>
      <w:lvlJc w:val="left"/>
      <w:pPr>
        <w:ind w:left="548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993066E2">
      <w:start w:val="1"/>
      <w:numFmt w:val="lowerRoman"/>
      <w:lvlText w:val="%6"/>
      <w:lvlJc w:val="left"/>
      <w:pPr>
        <w:ind w:left="620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86866A88">
      <w:start w:val="1"/>
      <w:numFmt w:val="decimal"/>
      <w:lvlText w:val="%7"/>
      <w:lvlJc w:val="left"/>
      <w:pPr>
        <w:ind w:left="692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69EA8DA6">
      <w:start w:val="1"/>
      <w:numFmt w:val="lowerLetter"/>
      <w:lvlText w:val="%8"/>
      <w:lvlJc w:val="left"/>
      <w:pPr>
        <w:ind w:left="764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A8BEF2FA">
      <w:start w:val="1"/>
      <w:numFmt w:val="lowerRoman"/>
      <w:lvlText w:val="%9"/>
      <w:lvlJc w:val="left"/>
      <w:pPr>
        <w:ind w:left="836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2">
    <w:nsid w:val="5CBA15C5"/>
    <w:multiLevelType w:val="hybridMultilevel"/>
    <w:tmpl w:val="D8D61326"/>
    <w:lvl w:ilvl="0" w:tplc="CB004F54">
      <w:start w:val="1"/>
      <w:numFmt w:val="decimal"/>
      <w:lvlText w:val="%1."/>
      <w:lvlJc w:val="left"/>
      <w:pPr>
        <w:ind w:left="720" w:hanging="360"/>
      </w:pPr>
      <w:rPr>
        <w:rFonts w:ascii="Cambria" w:eastAsia="Cambria" w:hAnsi="Cambria" w:cs="Cambr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D96FE1"/>
    <w:multiLevelType w:val="hybridMultilevel"/>
    <w:tmpl w:val="BB24F7B0"/>
    <w:lvl w:ilvl="0" w:tplc="A27E6544">
      <w:start w:val="1"/>
      <w:numFmt w:val="decimal"/>
      <w:lvlText w:val="%1."/>
      <w:lvlJc w:val="left"/>
      <w:pPr>
        <w:ind w:left="2576"/>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tplc="37AE6672">
      <w:start w:val="1"/>
      <w:numFmt w:val="lowerLetter"/>
      <w:lvlText w:val="%2"/>
      <w:lvlJc w:val="left"/>
      <w:pPr>
        <w:ind w:left="3207"/>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9F40FD52">
      <w:start w:val="1"/>
      <w:numFmt w:val="lowerRoman"/>
      <w:lvlText w:val="%3"/>
      <w:lvlJc w:val="left"/>
      <w:pPr>
        <w:ind w:left="3927"/>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F326942A">
      <w:start w:val="1"/>
      <w:numFmt w:val="decimal"/>
      <w:lvlText w:val="%4"/>
      <w:lvlJc w:val="left"/>
      <w:pPr>
        <w:ind w:left="4647"/>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93B86792">
      <w:start w:val="1"/>
      <w:numFmt w:val="lowerLetter"/>
      <w:lvlText w:val="%5"/>
      <w:lvlJc w:val="left"/>
      <w:pPr>
        <w:ind w:left="5367"/>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B25AAE9E">
      <w:start w:val="1"/>
      <w:numFmt w:val="lowerRoman"/>
      <w:lvlText w:val="%6"/>
      <w:lvlJc w:val="left"/>
      <w:pPr>
        <w:ind w:left="6087"/>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854AFB1E">
      <w:start w:val="1"/>
      <w:numFmt w:val="decimal"/>
      <w:lvlText w:val="%7"/>
      <w:lvlJc w:val="left"/>
      <w:pPr>
        <w:ind w:left="6807"/>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54081D24">
      <w:start w:val="1"/>
      <w:numFmt w:val="lowerLetter"/>
      <w:lvlText w:val="%8"/>
      <w:lvlJc w:val="left"/>
      <w:pPr>
        <w:ind w:left="7527"/>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71787988">
      <w:start w:val="1"/>
      <w:numFmt w:val="lowerRoman"/>
      <w:lvlText w:val="%9"/>
      <w:lvlJc w:val="left"/>
      <w:pPr>
        <w:ind w:left="8247"/>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4">
    <w:nsid w:val="69ED7251"/>
    <w:multiLevelType w:val="hybridMultilevel"/>
    <w:tmpl w:val="CCAA3E94"/>
    <w:lvl w:ilvl="0" w:tplc="0C6E269E">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2C1EA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30979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0A822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E549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AB96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2E6B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CCF8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C4FF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BAB19B2"/>
    <w:multiLevelType w:val="hybridMultilevel"/>
    <w:tmpl w:val="D37CFD9C"/>
    <w:lvl w:ilvl="0" w:tplc="CEE00DF0">
      <w:start w:val="5"/>
      <w:numFmt w:val="decimal"/>
      <w:lvlText w:val="%1."/>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AE43E">
      <w:start w:val="1"/>
      <w:numFmt w:val="lowerLetter"/>
      <w:lvlText w:val="%2"/>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A089A">
      <w:start w:val="1"/>
      <w:numFmt w:val="lowerRoman"/>
      <w:lvlText w:val="%3"/>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00E72E">
      <w:start w:val="1"/>
      <w:numFmt w:val="decimal"/>
      <w:lvlText w:val="%4"/>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40200">
      <w:start w:val="1"/>
      <w:numFmt w:val="lowerLetter"/>
      <w:lvlText w:val="%5"/>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AD2E4">
      <w:start w:val="1"/>
      <w:numFmt w:val="lowerRoman"/>
      <w:lvlText w:val="%6"/>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4D91E">
      <w:start w:val="1"/>
      <w:numFmt w:val="decimal"/>
      <w:lvlText w:val="%7"/>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0C61C">
      <w:start w:val="1"/>
      <w:numFmt w:val="lowerLetter"/>
      <w:lvlText w:val="%8"/>
      <w:lvlJc w:val="left"/>
      <w:pPr>
        <w:ind w:left="7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E5BA">
      <w:start w:val="1"/>
      <w:numFmt w:val="lowerRoman"/>
      <w:lvlText w:val="%9"/>
      <w:lvlJc w:val="left"/>
      <w:pPr>
        <w:ind w:left="8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84"/>
    <w:rsid w:val="000E608B"/>
    <w:rsid w:val="00176B94"/>
    <w:rsid w:val="002344CE"/>
    <w:rsid w:val="0051233B"/>
    <w:rsid w:val="00560815"/>
    <w:rsid w:val="00703584"/>
    <w:rsid w:val="007E4158"/>
    <w:rsid w:val="008E1D91"/>
    <w:rsid w:val="00AA0863"/>
    <w:rsid w:val="00BA061F"/>
    <w:rsid w:val="00BB1353"/>
    <w:rsid w:val="00C20425"/>
    <w:rsid w:val="00E152FB"/>
    <w:rsid w:val="00F6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863"/>
    <w:rPr>
      <w:rFonts w:ascii="Tahoma" w:hAnsi="Tahoma" w:cs="Tahoma"/>
      <w:sz w:val="16"/>
      <w:szCs w:val="16"/>
    </w:rPr>
  </w:style>
  <w:style w:type="table" w:customStyle="1" w:styleId="TableGrid">
    <w:name w:val="TableGrid"/>
    <w:rsid w:val="00BA061F"/>
    <w:pPr>
      <w:spacing w:after="0" w:line="240" w:lineRule="auto"/>
    </w:pPr>
    <w:rPr>
      <w:rFonts w:eastAsia="Times New Roman"/>
      <w:lang w:eastAsia="ru-RU"/>
    </w:rPr>
    <w:tblPr>
      <w:tblCellMar>
        <w:top w:w="0" w:type="dxa"/>
        <w:left w:w="0" w:type="dxa"/>
        <w:bottom w:w="0" w:type="dxa"/>
        <w:right w:w="0" w:type="dxa"/>
      </w:tblCellMar>
    </w:tblPr>
  </w:style>
  <w:style w:type="paragraph" w:styleId="a5">
    <w:name w:val="List Paragraph"/>
    <w:basedOn w:val="a"/>
    <w:uiPriority w:val="34"/>
    <w:qFormat/>
    <w:rsid w:val="00BA061F"/>
    <w:pPr>
      <w:ind w:left="720"/>
      <w:contextualSpacing/>
    </w:pPr>
  </w:style>
  <w:style w:type="character" w:styleId="a6">
    <w:name w:val="Hyperlink"/>
    <w:basedOn w:val="a0"/>
    <w:uiPriority w:val="99"/>
    <w:unhideWhenUsed/>
    <w:rsid w:val="00C20425"/>
    <w:rPr>
      <w:color w:val="0000FF" w:themeColor="hyperlink"/>
      <w:u w:val="single"/>
    </w:rPr>
  </w:style>
  <w:style w:type="table" w:customStyle="1" w:styleId="TableGrid1">
    <w:name w:val="TableGrid1"/>
    <w:rsid w:val="00176B94"/>
    <w:pPr>
      <w:spacing w:after="0" w:line="240" w:lineRule="auto"/>
    </w:pPr>
    <w:rPr>
      <w:rFonts w:eastAsia="Times New Roman"/>
      <w:lang w:eastAsia="ru-RU"/>
    </w:rPr>
    <w:tblPr>
      <w:tblCellMar>
        <w:top w:w="0" w:type="dxa"/>
        <w:left w:w="0" w:type="dxa"/>
        <w:bottom w:w="0" w:type="dxa"/>
        <w:right w:w="0" w:type="dxa"/>
      </w:tblCellMar>
    </w:tblPr>
  </w:style>
  <w:style w:type="table" w:styleId="a7">
    <w:name w:val="Table Grid"/>
    <w:basedOn w:val="a1"/>
    <w:uiPriority w:val="59"/>
    <w:rsid w:val="00F6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41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4158"/>
  </w:style>
  <w:style w:type="paragraph" w:styleId="aa">
    <w:name w:val="footer"/>
    <w:basedOn w:val="a"/>
    <w:link w:val="ab"/>
    <w:uiPriority w:val="99"/>
    <w:unhideWhenUsed/>
    <w:rsid w:val="007E41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4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863"/>
    <w:rPr>
      <w:rFonts w:ascii="Tahoma" w:hAnsi="Tahoma" w:cs="Tahoma"/>
      <w:sz w:val="16"/>
      <w:szCs w:val="16"/>
    </w:rPr>
  </w:style>
  <w:style w:type="table" w:customStyle="1" w:styleId="TableGrid">
    <w:name w:val="TableGrid"/>
    <w:rsid w:val="00BA061F"/>
    <w:pPr>
      <w:spacing w:after="0" w:line="240" w:lineRule="auto"/>
    </w:pPr>
    <w:rPr>
      <w:rFonts w:eastAsia="Times New Roman"/>
      <w:lang w:eastAsia="ru-RU"/>
    </w:rPr>
    <w:tblPr>
      <w:tblCellMar>
        <w:top w:w="0" w:type="dxa"/>
        <w:left w:w="0" w:type="dxa"/>
        <w:bottom w:w="0" w:type="dxa"/>
        <w:right w:w="0" w:type="dxa"/>
      </w:tblCellMar>
    </w:tblPr>
  </w:style>
  <w:style w:type="paragraph" w:styleId="a5">
    <w:name w:val="List Paragraph"/>
    <w:basedOn w:val="a"/>
    <w:uiPriority w:val="34"/>
    <w:qFormat/>
    <w:rsid w:val="00BA061F"/>
    <w:pPr>
      <w:ind w:left="720"/>
      <w:contextualSpacing/>
    </w:pPr>
  </w:style>
  <w:style w:type="character" w:styleId="a6">
    <w:name w:val="Hyperlink"/>
    <w:basedOn w:val="a0"/>
    <w:uiPriority w:val="99"/>
    <w:unhideWhenUsed/>
    <w:rsid w:val="00C20425"/>
    <w:rPr>
      <w:color w:val="0000FF" w:themeColor="hyperlink"/>
      <w:u w:val="single"/>
    </w:rPr>
  </w:style>
  <w:style w:type="table" w:customStyle="1" w:styleId="TableGrid1">
    <w:name w:val="TableGrid1"/>
    <w:rsid w:val="00176B94"/>
    <w:pPr>
      <w:spacing w:after="0" w:line="240" w:lineRule="auto"/>
    </w:pPr>
    <w:rPr>
      <w:rFonts w:eastAsia="Times New Roman"/>
      <w:lang w:eastAsia="ru-RU"/>
    </w:rPr>
    <w:tblPr>
      <w:tblCellMar>
        <w:top w:w="0" w:type="dxa"/>
        <w:left w:w="0" w:type="dxa"/>
        <w:bottom w:w="0" w:type="dxa"/>
        <w:right w:w="0" w:type="dxa"/>
      </w:tblCellMar>
    </w:tblPr>
  </w:style>
  <w:style w:type="table" w:styleId="a7">
    <w:name w:val="Table Grid"/>
    <w:basedOn w:val="a1"/>
    <w:uiPriority w:val="59"/>
    <w:rsid w:val="00F6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41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4158"/>
  </w:style>
  <w:style w:type="paragraph" w:styleId="aa">
    <w:name w:val="footer"/>
    <w:basedOn w:val="a"/>
    <w:link w:val="ab"/>
    <w:uiPriority w:val="99"/>
    <w:unhideWhenUsed/>
    <w:rsid w:val="007E41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4%D1%80%D1%83%D0%B6%D0%BA%D0%BE%D0%B2%D0%BA%D0%B0" TargetMode="External"/><Relationship Id="rId18" Type="http://schemas.openxmlformats.org/officeDocument/2006/relationships/hyperlink" Target="https://ru.wikipedia.org/wiki/%D0%A2%D0%B0%D0%B3%D0%B0%D0%BD%D1%80%D0%BE%D0%B3" TargetMode="External"/><Relationship Id="rId26" Type="http://schemas.openxmlformats.org/officeDocument/2006/relationships/hyperlink" Target="https://ru.wikipedia.org/wiki/%D0%A0%D0%BE%D0%B2%D0%B5%D0%BD%D1%8C%D0%BA%D0%B8_(%D0%B3%D0%BE%D1%80%D0%BE%D0%B4)" TargetMode="External"/><Relationship Id="rId39" Type="http://schemas.openxmlformats.org/officeDocument/2006/relationships/hyperlink" Target="https://ru.wikipedia.org/wiki/%D0%9A%D1%80%D0%B0%D1%81%D0%BD%D0%BE%D0%B0%D1%80%D0%BC%D0%B5%D0%B9%D1%81%D0%BA_(%D0%94%D0%BE%D0%BD%D0%B5%D1%86%D0%BA%D0%B0%D1%8F_%D0%BE%D0%B1%D0%BB%D0%B0%D1%81%D1%82%D1%8C)" TargetMode="External"/><Relationship Id="rId21" Type="http://schemas.openxmlformats.org/officeDocument/2006/relationships/hyperlink" Target="https://ru.wikipedia.org/wiki/%D0%91%D0%B5%D1%80%D0%B4%D1%8F%D0%BD%D1%81%D0%BA" TargetMode="External"/><Relationship Id="rId34" Type="http://schemas.openxmlformats.org/officeDocument/2006/relationships/hyperlink" Target="https://ru.wikipedia.org/wiki/%D0%9C%D0%B0%D1%80%D0%B8%D1%83%D0%BF%D0%BE%D0%BB%D1%8C" TargetMode="External"/><Relationship Id="rId42" Type="http://schemas.openxmlformats.org/officeDocument/2006/relationships/hyperlink" Target="https://ru.wikipedia.org/wiki/%D0%94%D0%BE%D0%B1%D1%80%D0%BE%D0%BF%D0%BE%D0%BB%D1%8C%D0%B5" TargetMode="External"/><Relationship Id="rId47" Type="http://schemas.openxmlformats.org/officeDocument/2006/relationships/hyperlink" Target="https://ru.wikipedia.org/wiki/%D0%A1%D0%BD%D0%B5%D0%B6%D0%BD%D0%BE%D0%B5" TargetMode="External"/><Relationship Id="rId50" Type="http://schemas.openxmlformats.org/officeDocument/2006/relationships/hyperlink" Target="https://ru.wikipedia.org/wiki/%D0%9C%D0%B0%D0%BA%D0%B5%D0%B5%D0%B2%D0%BA%D0%B0" TargetMode="External"/><Relationship Id="rId55" Type="http://schemas.openxmlformats.org/officeDocument/2006/relationships/hyperlink" Target="https://ru.wikipedia.org/wiki/%D0%A2%D0%BE%D1%80%D0%B5%D0%B7_(%D0%B3%D0%BE%D1%80%D0%BE%D0%B4)" TargetMode="External"/><Relationship Id="rId63" Type="http://schemas.openxmlformats.org/officeDocument/2006/relationships/hyperlink" Target="https://ru.wikipedia.org/wiki/%D0%94%D0%BE%D0%B1%D1%80%D0%BE%D0%BF%D0%BE%D0%BB%D1%8C%D0%B5" TargetMode="External"/><Relationship Id="rId68" Type="http://schemas.openxmlformats.org/officeDocument/2006/relationships/hyperlink" Target="https://ru.wikipedia.org/wiki/%D0%94%D0%BE%D0%BD%D0%B1%D0%B0%D1%81%D1%81%D1%83%D0%B3%D0%BB%D0%B5%D0%BE%D0%B1%D0%BE%D0%B3%D0%B0%D1%89%D0%B5%D0%BD%D0%B8%D0%B5"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ru.wikipedia.org/wiki/%D0%A2%D0%B0%D0%B3%D0%B0%D0%BD%D1%80%D0%BE%D0%B3" TargetMode="External"/><Relationship Id="rId29" Type="http://schemas.openxmlformats.org/officeDocument/2006/relationships/hyperlink" Target="https://ru.wikipedia.org/wiki/%D0%94%D0%BE%D0%BD%D0%B5%D1%86%D0%B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8%D0%B5%D0%B1%D0%B5%D0%BB%D0%B8%D0%BD%D0%BA%D0%B0" TargetMode="External"/><Relationship Id="rId24" Type="http://schemas.openxmlformats.org/officeDocument/2006/relationships/hyperlink" Target="https://ru.wikipedia.org/wiki/%D0%94%D0%BE%D0%BD%D0%B5%D1%86%D0%BA" TargetMode="External"/><Relationship Id="rId32" Type="http://schemas.openxmlformats.org/officeDocument/2006/relationships/hyperlink" Target="https://ru.wikipedia.org/wiki/%D0%9C%D0%B0%D1%80%D0%B8%D1%83%D0%BF%D0%BE%D0%BB%D1%8C" TargetMode="External"/><Relationship Id="rId37" Type="http://schemas.openxmlformats.org/officeDocument/2006/relationships/hyperlink" Target="https://ru.wikipedia.org/wiki/%D0%9A%D1%80%D0%B0%D1%81%D0%BD%D0%BE%D0%B0%D1%80%D0%BC%D0%B5%D0%B9%D1%81%D0%BA_(%D0%94%D0%BE%D0%BD%D0%B5%D1%86%D0%BA%D0%B0%D1%8F_%D0%BE%D0%B1%D0%BB%D0%B0%D1%81%D1%82%D1%8C)" TargetMode="External"/><Relationship Id="rId40" Type="http://schemas.openxmlformats.org/officeDocument/2006/relationships/hyperlink" Target="https://ru.wikipedia.org/wiki/%D0%9A%D1%80%D0%B0%D1%81%D0%BD%D0%BE%D0%B0%D1%80%D0%BC%D0%B5%D0%B9%D1%81%D0%BA_(%D0%94%D0%BE%D0%BD%D0%B5%D1%86%D0%BA%D0%B0%D1%8F_%D0%BE%D0%B1%D0%BB%D0%B0%D1%81%D1%82%D1%8C)" TargetMode="External"/><Relationship Id="rId45" Type="http://schemas.openxmlformats.org/officeDocument/2006/relationships/hyperlink" Target="https://ru.wikipedia.org/wiki/%D0%A2%D0%BE%D1%80%D0%B5%D0%B7_(%D0%B3%D0%BE%D1%80%D0%BE%D0%B4)" TargetMode="External"/><Relationship Id="rId53" Type="http://schemas.openxmlformats.org/officeDocument/2006/relationships/hyperlink" Target="https://ru.wikipedia.org/wiki/%D0%94%D0%BE%D0%BD%D0%B5%D1%86%D0%BA" TargetMode="External"/><Relationship Id="rId58" Type="http://schemas.openxmlformats.org/officeDocument/2006/relationships/hyperlink" Target="https://ru.wikipedia.org/wiki/%D0%93%D0%BE%D1%80%D0%BB%D0%BE%D0%B2%D0%BA%D0%B0" TargetMode="External"/><Relationship Id="rId66" Type="http://schemas.openxmlformats.org/officeDocument/2006/relationships/hyperlink" Target="https://ru.wikipedia.org/wiki/%D0%94%D0%BE%D0%BD%D0%B1%D0%B0%D1%81%D1%81%D1%83%D0%B3%D0%BB%D0%B5%D0%BE%D0%B1%D0%BE%D0%B3%D0%B0%D1%89%D0%B5%D0%BD%D0%B8%D0%B5" TargetMode="External"/><Relationship Id="rId5" Type="http://schemas.openxmlformats.org/officeDocument/2006/relationships/webSettings" Target="webSettings.xml"/><Relationship Id="rId15" Type="http://schemas.openxmlformats.org/officeDocument/2006/relationships/hyperlink" Target="https://ru.wikipedia.org/wiki/%D0%90%D0%BC%D0%B2%D1%80%D0%BE%D1%81%D0%B8%D0%B5%D0%B2%D0%BA%D0%B0" TargetMode="External"/><Relationship Id="rId23" Type="http://schemas.openxmlformats.org/officeDocument/2006/relationships/hyperlink" Target="https://ru.wikipedia.org/wiki/%D0%94%D0%BE%D0%BD%D0%B5%D1%86%D0%BA" TargetMode="External"/><Relationship Id="rId28" Type="http://schemas.openxmlformats.org/officeDocument/2006/relationships/hyperlink" Target="https://ru.wikipedia.org/wiki/%D0%A0%D0%BE%D0%B2%D0%B5%D0%BD%D1%8C%D0%BA%D0%B8_(%D0%B3%D0%BE%D1%80%D0%BE%D0%B4)" TargetMode="External"/><Relationship Id="rId36" Type="http://schemas.openxmlformats.org/officeDocument/2006/relationships/hyperlink" Target="https://ru.wikipedia.org/wiki/%D0%9A%D0%BE%D0%BD%D1%81%D1%82%D0%B0%D0%BD%D1%82%D0%B8%D0%BD%D0%BE%D0%B2%D0%BA%D0%B0_(%D0%B3%D0%BE%D1%80%D0%BE%D0%B4)" TargetMode="External"/><Relationship Id="rId49" Type="http://schemas.openxmlformats.org/officeDocument/2006/relationships/image" Target="media/image1.jpg"/><Relationship Id="rId57" Type="http://schemas.openxmlformats.org/officeDocument/2006/relationships/hyperlink" Target="https://ru.wikipedia.org/wiki/%D0%94%D0%B7%D0%B5%D1%80%D0%B6%D0%B8%D0%BD%D1%81%D0%BA_(%D0%A3%D0%BA%D1%80%D0%B0%D0%B8%D0%BD%D0%B0)" TargetMode="External"/><Relationship Id="rId61" Type="http://schemas.openxmlformats.org/officeDocument/2006/relationships/hyperlink" Target="https://ru.wikipedia.org/wiki/%D0%94%D0%B8%D0%BC%D0%B8%D1%82%D1%80%D0%BE%D0%B2_(%D0%B3%D0%BE%D1%80%D0%BE%D0%B4)" TargetMode="External"/><Relationship Id="rId10" Type="http://schemas.openxmlformats.org/officeDocument/2006/relationships/hyperlink" Target="https://ru.wikipedia.org/wiki/%D0%9A%D1%80%D0%B5%D0%BC%D0%B5%D0%BD%D1%87%D1%83%D0%B3" TargetMode="External"/><Relationship Id="rId19" Type="http://schemas.openxmlformats.org/officeDocument/2006/relationships/hyperlink" Target="https://ru.wikipedia.org/wiki/%D0%A2%D0%B0%D0%B3%D0%B0%D0%BD%D1%80%D0%BE%D0%B3" TargetMode="External"/><Relationship Id="rId31" Type="http://schemas.openxmlformats.org/officeDocument/2006/relationships/hyperlink" Target="https://ru.wikipedia.org/wiki/%D0%94%D0%BE%D0%BA%D1%83%D1%87%D0%B0%D0%B5%D0%B2%D1%81%D0%BA" TargetMode="External"/><Relationship Id="rId44" Type="http://schemas.openxmlformats.org/officeDocument/2006/relationships/hyperlink" Target="https://ru.wikipedia.org/wiki/%D0%A2%D0%BE%D1%80%D0%B5%D0%B7_(%D0%B3%D0%BE%D1%80%D0%BE%D0%B4)" TargetMode="External"/><Relationship Id="rId52" Type="http://schemas.openxmlformats.org/officeDocument/2006/relationships/hyperlink" Target="https://ru.wikipedia.org/wiki/%D0%94%D0%BE%D0%BD%D0%B5%D1%86%D0%BA" TargetMode="External"/><Relationship Id="rId60" Type="http://schemas.openxmlformats.org/officeDocument/2006/relationships/hyperlink" Target="https://ru.wikipedia.org/wiki/%D0%94%D0%B8%D0%BC%D0%B8%D1%82%D1%80%D0%BE%D0%B2_(%D0%B3%D0%BE%D1%80%D0%BE%D0%B4)" TargetMode="External"/><Relationship Id="rId65" Type="http://schemas.openxmlformats.org/officeDocument/2006/relationships/hyperlink" Target="https://ru.wikipedia.org/wiki/%D0%A1%D0%B5%D0%BB%D0%B8%D0%B4%D0%BE%D0%B2%D0%BE" TargetMode="External"/><Relationship Id="rId4" Type="http://schemas.openxmlformats.org/officeDocument/2006/relationships/settings" Target="settings.xml"/><Relationship Id="rId9" Type="http://schemas.openxmlformats.org/officeDocument/2006/relationships/hyperlink" Target="https://ru.wikipedia.org/wiki/%D0%9A%D1%80%D0%B5%D0%BC%D0%B5%D0%BD%D1%87%D1%83%D0%B3" TargetMode="External"/><Relationship Id="rId14" Type="http://schemas.openxmlformats.org/officeDocument/2006/relationships/hyperlink" Target="https://ru.wikipedia.org/wiki/%D0%90%D0%BC%D0%B2%D1%80%D0%BE%D1%81%D0%B8%D0%B5%D0%B2%D0%BA%D0%B0" TargetMode="External"/><Relationship Id="rId22" Type="http://schemas.openxmlformats.org/officeDocument/2006/relationships/hyperlink" Target="https://ru.wikipedia.org/wiki/%D0%91%D0%B5%D1%80%D0%B4%D1%8F%D0%BD%D1%81%D0%BA" TargetMode="External"/><Relationship Id="rId27" Type="http://schemas.openxmlformats.org/officeDocument/2006/relationships/hyperlink" Target="https://ru.wikipedia.org/wiki/%D0%A0%D0%BE%D0%B2%D0%B5%D0%BD%D1%8C%D0%BA%D0%B8_(%D0%B3%D0%BE%D1%80%D0%BE%D0%B4)" TargetMode="External"/><Relationship Id="rId30" Type="http://schemas.openxmlformats.org/officeDocument/2006/relationships/hyperlink" Target="https://ru.wikipedia.org/wiki/%D0%94%D0%BE%D0%BA%D1%83%D1%87%D0%B0%D0%B5%D0%B2%D1%81%D0%BA" TargetMode="External"/><Relationship Id="rId35" Type="http://schemas.openxmlformats.org/officeDocument/2006/relationships/hyperlink" Target="https://ru.wikipedia.org/wiki/%D0%9A%D0%BE%D0%BD%D1%81%D1%82%D0%B0%D0%BD%D1%82%D0%B8%D0%BD%D0%BE%D0%B2%D0%BA%D0%B0_(%D0%B3%D0%BE%D1%80%D0%BE%D0%B4)" TargetMode="External"/><Relationship Id="rId43" Type="http://schemas.openxmlformats.org/officeDocument/2006/relationships/hyperlink" Target="https://ru.wikipedia.org/wiki/%D0%A3%D0%B3%D0%BB%D0%B5%D0%B4%D0%B0%D1%80" TargetMode="External"/><Relationship Id="rId48" Type="http://schemas.openxmlformats.org/officeDocument/2006/relationships/hyperlink" Target="https://ru.wikipedia.org/wiki/%D0%A8%D0%B0%D1%85%D1%82%D1%91%D1%80%D1%81%D0%BA_(%D0%94%D0%BE%D0%BD%D0%B5%D1%86%D0%BA%D0%B0%D1%8F_%D0%BE%D0%B1%D0%BB%D0%B0%D1%81%D1%82%D1%8C)" TargetMode="External"/><Relationship Id="rId56" Type="http://schemas.openxmlformats.org/officeDocument/2006/relationships/hyperlink" Target="https://ru.wikipedia.org/wiki/%D0%94%D0%B7%D0%B5%D1%80%D0%B6%D0%B8%D0%BD%D1%81%D0%BA_(%D0%A3%D0%BA%D1%80%D0%B0%D0%B8%D0%BD%D0%B0)" TargetMode="External"/><Relationship Id="rId64" Type="http://schemas.openxmlformats.org/officeDocument/2006/relationships/hyperlink" Target="https://ru.wikipedia.org/wiki/%D0%A1%D0%B5%D0%BB%D0%B8%D0%B4%D0%BE%D0%B2%D0%BE" TargetMode="External"/><Relationship Id="rId69" Type="http://schemas.openxmlformats.org/officeDocument/2006/relationships/fontTable" Target="fontTable.xml"/><Relationship Id="rId8" Type="http://schemas.openxmlformats.org/officeDocument/2006/relationships/hyperlink" Target="https://ru.wikipedia.org/wiki/%D0%A1%D0%B0%D0%BC%D0%B0%D1%80%D0%B0" TargetMode="External"/><Relationship Id="rId51" Type="http://schemas.openxmlformats.org/officeDocument/2006/relationships/hyperlink" Target="https://ru.wikipedia.org/wiki/%D0%9C%D0%B0%D0%BA%D0%B5%D0%B5%D0%B2%D0%BA%D0%B0" TargetMode="External"/><Relationship Id="rId3" Type="http://schemas.microsoft.com/office/2007/relationships/stylesWithEffects" Target="stylesWithEffects.xml"/><Relationship Id="rId12" Type="http://schemas.openxmlformats.org/officeDocument/2006/relationships/hyperlink" Target="https://ru.wikipedia.org/wiki/%D0%A8%D0%B5%D0%B1%D0%B5%D0%BB%D0%B8%D0%BD%D0%BA%D0%B0" TargetMode="External"/><Relationship Id="rId17" Type="http://schemas.openxmlformats.org/officeDocument/2006/relationships/hyperlink" Target="https://ru.wikipedia.org/wiki/%D0%A2%D0%B0%D0%B3%D0%B0%D0%BD%D1%80%D0%BE%D0%B3" TargetMode="External"/><Relationship Id="rId25" Type="http://schemas.openxmlformats.org/officeDocument/2006/relationships/hyperlink" Target="https://ru.wikipedia.org/wiki/%D0%90%D0%BC%D0%B2%D1%80%D0%BE%D1%81%D0%B8%D0%B5%D0%B2%D0%BA%D0%B0" TargetMode="External"/><Relationship Id="rId33" Type="http://schemas.openxmlformats.org/officeDocument/2006/relationships/hyperlink" Target="https://ru.wikipedia.org/wiki/%D0%9C%D0%B0%D1%80%D0%B8%D1%83%D0%BF%D0%BE%D0%BB%D1%8C" TargetMode="External"/><Relationship Id="rId38" Type="http://schemas.openxmlformats.org/officeDocument/2006/relationships/hyperlink" Target="https://ru.wikipedia.org/wiki/%D0%9A%D1%80%D0%B0%D1%81%D0%BD%D0%BE%D0%B0%D1%80%D0%BC%D0%B5%D0%B9%D1%81%D0%BA_(%D0%94%D0%BE%D0%BD%D0%B5%D1%86%D0%BA%D0%B0%D1%8F_%D0%BE%D0%B1%D0%BB%D0%B0%D1%81%D1%82%D1%8C)" TargetMode="External"/><Relationship Id="rId46" Type="http://schemas.openxmlformats.org/officeDocument/2006/relationships/hyperlink" Target="https://ru.wikipedia.org/wiki/%D0%A1%D0%BD%D0%B5%D0%B6%D0%BD%D0%BE%D0%B5" TargetMode="External"/><Relationship Id="rId59" Type="http://schemas.openxmlformats.org/officeDocument/2006/relationships/hyperlink" Target="https://ru.wikipedia.org/wiki/%D0%93%D0%BE%D1%80%D0%BB%D0%BE%D0%B2%D0%BA%D0%B0" TargetMode="External"/><Relationship Id="rId67" Type="http://schemas.openxmlformats.org/officeDocument/2006/relationships/hyperlink" Target="https://ru.wikipedia.org/wiki/%D0%94%D0%BE%D0%BD%D0%B1%D0%B0%D1%81%D1%81%D1%83%D0%B3%D0%BB%D0%B5%D0%BE%D0%B1%D0%BE%D0%B3%D0%B0%D1%89%D0%B5%D0%BD%D0%B8%D0%B5" TargetMode="External"/><Relationship Id="rId20" Type="http://schemas.openxmlformats.org/officeDocument/2006/relationships/hyperlink" Target="https://ru.wikipedia.org/wiki/%D0%91%D0%B5%D1%80%D0%B4%D1%8F%D0%BD%D1%81%D0%BA" TargetMode="External"/><Relationship Id="rId41" Type="http://schemas.openxmlformats.org/officeDocument/2006/relationships/hyperlink" Target="https://ru.wikipedia.org/wiki/%D0%94%D0%BE%D0%B1%D1%80%D0%BE%D0%BF%D0%BE%D0%BB%D1%8C%D0%B5" TargetMode="External"/><Relationship Id="rId54" Type="http://schemas.openxmlformats.org/officeDocument/2006/relationships/hyperlink" Target="https://ru.wikipedia.org/wiki/%D0%A2%D0%BE%D1%80%D0%B5%D0%B7_(%D0%B3%D0%BE%D1%80%D0%BE%D0%B4)" TargetMode="External"/><Relationship Id="rId62" Type="http://schemas.openxmlformats.org/officeDocument/2006/relationships/hyperlink" Target="https://ru.wikipedia.org/wiki/%D0%94%D0%BE%D0%B1%D1%80%D0%BE%D0%BF%D0%BE%D0%BB%D1%8C%D0%B5"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2490</Words>
  <Characters>14194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dcterms:created xsi:type="dcterms:W3CDTF">2015-10-05T17:51:00Z</dcterms:created>
  <dcterms:modified xsi:type="dcterms:W3CDTF">2015-11-19T17:59:00Z</dcterms:modified>
</cp:coreProperties>
</file>