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5A" w:rsidRDefault="00753C5A" w:rsidP="00296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51F" w:rsidRPr="002961F6" w:rsidRDefault="002961F6" w:rsidP="003D00C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F6">
        <w:rPr>
          <w:rFonts w:ascii="Times New Roman" w:hAnsi="Times New Roman" w:cs="Times New Roman"/>
          <w:b/>
          <w:sz w:val="28"/>
          <w:szCs w:val="28"/>
        </w:rPr>
        <w:t>Как организовать, провести мониторинг и поддерживать активность функционирования сетевого сообщества школ.</w:t>
      </w:r>
    </w:p>
    <w:p w:rsidR="00361E24" w:rsidRDefault="00361E24" w:rsidP="008973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282" w:rsidRDefault="00811122" w:rsidP="00400282">
      <w:pPr>
        <w:pStyle w:val="a4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:rsidR="00400282" w:rsidRDefault="00400282" w:rsidP="004002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7A3">
        <w:rPr>
          <w:rFonts w:ascii="Times New Roman" w:hAnsi="Times New Roman" w:cs="Times New Roman"/>
          <w:sz w:val="28"/>
          <w:szCs w:val="28"/>
        </w:rPr>
        <w:t>Очевиден тот факт, что учитель сегодня должен быть не просто частью педагогического коллектива, частью профессионального коллектива, частью профессионального образовательного сообщества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282" w:rsidRPr="00D5750B" w:rsidRDefault="00400282" w:rsidP="00400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Я прошла обучение, практику в школе и передо мной стал вопрос:</w:t>
      </w:r>
    </w:p>
    <w:p w:rsidR="00400282" w:rsidRPr="00D5750B" w:rsidRDefault="00400282" w:rsidP="004002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Как поддерживать происходящие преобразования школы, найти единомышленников, расти профессионально, работать в сотрудничестве с учениками и родителями?</w:t>
      </w:r>
    </w:p>
    <w:p w:rsidR="00400282" w:rsidRPr="00020C22" w:rsidRDefault="00400282" w:rsidP="004002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Ответ на него один - создание профессионального сетевого сообщества для сотрудничества и взаимной поддержки.</w:t>
      </w:r>
    </w:p>
    <w:p w:rsidR="00400282" w:rsidRPr="00400282" w:rsidRDefault="00400282" w:rsidP="0040028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поддержки инноваций мы с коллегами развиваем опыт проведения учителями исследований собственной практической деятельности с целью совершенствования сетевого профессионального сообщества из числа учителей района.  Наше сообщество мы назвали </w:t>
      </w:r>
      <w:r>
        <w:rPr>
          <w:rFonts w:ascii="Times New Roman" w:hAnsi="Times New Roman" w:cs="Times New Roman"/>
          <w:b/>
          <w:sz w:val="28"/>
          <w:szCs w:val="28"/>
        </w:rPr>
        <w:t>«Взгляд».</w:t>
      </w:r>
    </w:p>
    <w:p w:rsidR="00D5750B" w:rsidRDefault="003D00C4" w:rsidP="0040028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400282">
        <w:rPr>
          <w:color w:val="000000" w:themeColor="text1"/>
          <w:sz w:val="28"/>
          <w:szCs w:val="28"/>
        </w:rPr>
        <w:t xml:space="preserve">       </w:t>
      </w:r>
      <w:r w:rsidR="00D5750B" w:rsidRPr="00D5750B">
        <w:rPr>
          <w:color w:val="000000" w:themeColor="text1"/>
          <w:sz w:val="28"/>
          <w:szCs w:val="28"/>
        </w:rPr>
        <w:t>Главным звеном в деятельности с</w:t>
      </w:r>
      <w:r>
        <w:rPr>
          <w:color w:val="000000" w:themeColor="text1"/>
          <w:sz w:val="28"/>
          <w:szCs w:val="28"/>
        </w:rPr>
        <w:t xml:space="preserve">етевого сообщества  становится </w:t>
      </w:r>
      <w:r w:rsidR="00D5750B" w:rsidRPr="00D5750B">
        <w:rPr>
          <w:color w:val="000000" w:themeColor="text1"/>
          <w:sz w:val="28"/>
          <w:szCs w:val="28"/>
        </w:rPr>
        <w:t xml:space="preserve">лидер, который обеспечивает устойчивые связи между членами сообщества и окружающей средой. Он является носителем интеллектуального, экспертного или иного ресурса, актуального и важного для работы в данное конкретное время. </w:t>
      </w:r>
    </w:p>
    <w:p w:rsidR="00020C22" w:rsidRPr="003D00C4" w:rsidRDefault="00020C22" w:rsidP="003D00C4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5750B">
        <w:rPr>
          <w:color w:val="000000" w:themeColor="text1"/>
          <w:sz w:val="28"/>
          <w:szCs w:val="28"/>
        </w:rPr>
        <w:t>Цели нашего сообщества:</w:t>
      </w:r>
      <w:r w:rsidR="003D00C4">
        <w:rPr>
          <w:color w:val="000000" w:themeColor="text1"/>
          <w:sz w:val="28"/>
          <w:szCs w:val="28"/>
        </w:rPr>
        <w:t xml:space="preserve"> </w:t>
      </w:r>
      <w:r w:rsidR="00CB591F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единого информационного пространства, доступного для каждого члена сообщества;</w:t>
      </w:r>
      <w:r w:rsidR="003D00C4">
        <w:rPr>
          <w:sz w:val="28"/>
          <w:szCs w:val="28"/>
        </w:rPr>
        <w:t xml:space="preserve"> </w:t>
      </w:r>
      <w:r w:rsidR="00CB591F">
        <w:rPr>
          <w:color w:val="000000" w:themeColor="text1"/>
          <w:sz w:val="28"/>
          <w:szCs w:val="28"/>
        </w:rPr>
        <w:t xml:space="preserve"> </w:t>
      </w:r>
      <w:r w:rsidR="0044151F">
        <w:rPr>
          <w:color w:val="000000" w:themeColor="text1"/>
          <w:sz w:val="28"/>
          <w:szCs w:val="28"/>
        </w:rPr>
        <w:t>с</w:t>
      </w:r>
      <w:r w:rsidR="0044151F" w:rsidRPr="00D5750B">
        <w:rPr>
          <w:color w:val="000000" w:themeColor="text1"/>
          <w:sz w:val="28"/>
          <w:szCs w:val="28"/>
        </w:rPr>
        <w:t>овершенствовать учебный процесс, в котором учитель и ученик будет стоять на одной ступени;</w:t>
      </w:r>
      <w:r w:rsidR="003D00C4">
        <w:rPr>
          <w:color w:val="000000" w:themeColor="text1"/>
          <w:sz w:val="28"/>
          <w:szCs w:val="28"/>
        </w:rPr>
        <w:t xml:space="preserve"> </w:t>
      </w:r>
      <w:r w:rsidR="00CB591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формального и неформального общения на профессиональные темы</w:t>
      </w:r>
      <w:r w:rsidR="004666D0">
        <w:rPr>
          <w:sz w:val="28"/>
          <w:szCs w:val="28"/>
        </w:rPr>
        <w:t>.</w:t>
      </w:r>
    </w:p>
    <w:p w:rsidR="0044151F" w:rsidRDefault="0044151F" w:rsidP="00B9018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CD0">
        <w:rPr>
          <w:rFonts w:ascii="Times New Roman" w:eastAsia="Times New Roman" w:hAnsi="Times New Roman" w:cs="Times New Roman"/>
          <w:sz w:val="28"/>
          <w:szCs w:val="28"/>
        </w:rPr>
        <w:t>Что мне помогло организовать сообщество «</w:t>
      </w:r>
      <w:r>
        <w:rPr>
          <w:rFonts w:ascii="Times New Roman" w:eastAsia="Times New Roman" w:hAnsi="Times New Roman" w:cs="Times New Roman"/>
          <w:sz w:val="28"/>
          <w:szCs w:val="28"/>
        </w:rPr>
        <w:t>Взгляд</w:t>
      </w:r>
      <w:r w:rsidRPr="00837CD0">
        <w:rPr>
          <w:rFonts w:ascii="Times New Roman" w:eastAsia="Times New Roman" w:hAnsi="Times New Roman" w:cs="Times New Roman"/>
          <w:sz w:val="28"/>
          <w:szCs w:val="28"/>
        </w:rPr>
        <w:t>»?  Конечно в первую очередь поддержка моих коллег и администрации школы, которые помогли мне провести первую встречу коллег других школ района.</w:t>
      </w:r>
    </w:p>
    <w:p w:rsidR="00897D8B" w:rsidRPr="00D5750B" w:rsidRDefault="00B93763" w:rsidP="00897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Вторым моим шагом будет открытие на школьном сайте страничк</w:t>
      </w:r>
      <w:r w:rsidR="002B73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«Учителя- лидеры»</w:t>
      </w:r>
      <w:r w:rsidR="003D00C4">
        <w:rPr>
          <w:rFonts w:ascii="Times New Roman" w:hAnsi="Times New Roman" w:cs="Times New Roman"/>
          <w:color w:val="000000" w:themeColor="text1"/>
          <w:sz w:val="28"/>
          <w:szCs w:val="28"/>
        </w:rPr>
        <w:t>. Далее я планирую ряд мероприятий:</w:t>
      </w:r>
    </w:p>
    <w:p w:rsidR="00897D8B" w:rsidRPr="00D5750B" w:rsidRDefault="003D00C4" w:rsidP="00897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) Провожу заседание районного МО учителей, где знакомлю с изменениями в образовании, провожу анкетирование и создаю инициативную группу.</w:t>
      </w:r>
    </w:p>
    <w:p w:rsidR="00897D8B" w:rsidRPr="00D5750B" w:rsidRDefault="003D00C4" w:rsidP="00897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формируем координационный совет сетевого сообщества, создаём экспертный совет.</w:t>
      </w:r>
    </w:p>
    <w:p w:rsidR="00897D8B" w:rsidRPr="00D5750B" w:rsidRDefault="003D00C4" w:rsidP="00897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) Проводим семинары по работе сетевого сообщества, для каждой школы создаём страницу «Участники»</w:t>
      </w:r>
    </w:p>
    <w:p w:rsidR="00897D8B" w:rsidRPr="00D5750B" w:rsidRDefault="003D00C4" w:rsidP="00897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) Взаимосотрудничество,</w:t>
      </w:r>
      <w:r w:rsidR="00897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обмен опытом, взаимообогащение идеями, практикой, консультирование. Создаём коллекции цифровых образовательных ресурсов, организуем тематические форумы по 7 модулям программы.</w:t>
      </w:r>
    </w:p>
    <w:p w:rsidR="00897D8B" w:rsidRPr="00D5750B" w:rsidRDefault="003D00C4" w:rsidP="00897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) Организуем прямую линию для консультаций по преодолению барьеров.</w:t>
      </w:r>
    </w:p>
    <w:p w:rsidR="00897D8B" w:rsidRPr="00D5750B" w:rsidRDefault="003D00C4" w:rsidP="00897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) Привлечение молодых специалистов в работу сетевого сообщества.</w:t>
      </w:r>
    </w:p>
    <w:p w:rsidR="00897D8B" w:rsidRPr="00D5750B" w:rsidRDefault="003D00C4" w:rsidP="00897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) Анализ работы за полугодие - интернет-конференция «Внедрение  7 модулей обучения».</w:t>
      </w:r>
    </w:p>
    <w:p w:rsidR="00897D8B" w:rsidRPr="00D5750B" w:rsidRDefault="003D00C4" w:rsidP="00897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) Рефлексия: Дистанционный конкурс методических разработок учителей, где участники сообщества в серии последовательных уроков показывают работу по 7 модулям.</w:t>
      </w:r>
    </w:p>
    <w:p w:rsidR="00897D8B" w:rsidRPr="00D5750B" w:rsidRDefault="003D00C4" w:rsidP="00897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) Рефлексия для учащихся: конкурс исследовательских и проектных работ.</w:t>
      </w:r>
    </w:p>
    <w:p w:rsidR="00897D8B" w:rsidRPr="00D5750B" w:rsidRDefault="003D00C4" w:rsidP="00897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Рефлексия для молодых специалистов: конкурс методических разработок.</w:t>
      </w:r>
    </w:p>
    <w:p w:rsidR="00897D8B" w:rsidRDefault="003D00C4" w:rsidP="003D00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) Проведение</w:t>
      </w:r>
      <w:r w:rsidR="0040028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97D8B"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интернет-конференции «Лицом к лицу» с участием родителей, учеников и педагогов, которые ответят на вопросы: </w:t>
      </w:r>
    </w:p>
    <w:p w:rsidR="003D00C4" w:rsidRPr="003D00C4" w:rsidRDefault="003D00C4" w:rsidP="003D00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) Поощрение активных участников сете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вого сообщества по итогам года.</w:t>
      </w:r>
    </w:p>
    <w:p w:rsidR="00897355" w:rsidRPr="00D5750B" w:rsidRDefault="00897355" w:rsidP="008973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Нужно ли было внедрять преобразования в образовательный процесс?</w:t>
      </w:r>
    </w:p>
    <w:p w:rsidR="00897355" w:rsidRPr="00D5750B" w:rsidRDefault="00897355" w:rsidP="00897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Что это дало ученикам? Как это видят родители?</w:t>
      </w:r>
    </w:p>
    <w:p w:rsidR="00897355" w:rsidRPr="00D5750B" w:rsidRDefault="00897355" w:rsidP="008973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50B">
        <w:rPr>
          <w:rFonts w:ascii="Times New Roman" w:hAnsi="Times New Roman" w:cs="Times New Roman"/>
          <w:color w:val="000000" w:themeColor="text1"/>
          <w:sz w:val="28"/>
          <w:szCs w:val="28"/>
        </w:rPr>
        <w:t>Итак, что даёт нам сетевое сообщество?</w:t>
      </w:r>
    </w:p>
    <w:p w:rsidR="00897355" w:rsidRPr="00D5750B" w:rsidRDefault="00897355" w:rsidP="00897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Помогает нам думать по-новому и воспитывать в себе толерантность, критическое  мышление. </w:t>
      </w:r>
    </w:p>
    <w:p w:rsidR="00897355" w:rsidRPr="00D5750B" w:rsidRDefault="00897355" w:rsidP="00897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Сетевое сообщество может служить педагогической практике для воспитания следующих умений:</w:t>
      </w:r>
    </w:p>
    <w:p w:rsidR="00897355" w:rsidRPr="00D5750B" w:rsidRDefault="00897355" w:rsidP="008973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Совместное мышление. Наша познавательная, творческая и учебная деятельность изначально имеют сетевой и коллективный характер.</w:t>
      </w:r>
    </w:p>
    <w:p w:rsidR="004666D0" w:rsidRDefault="00897355" w:rsidP="008973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Толерантность. Нам важно воспитать человека, способного посмотреть на событие с другой точки зрения, способного понять позицию не только другого человека, но и другого существа</w:t>
      </w:r>
    </w:p>
    <w:p w:rsidR="00897355" w:rsidRPr="004666D0" w:rsidRDefault="00897355" w:rsidP="008973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Критичность мышления. Мы можем рассказывать обучающимся о том, что такое критическое мышление, а можем погрузить их в среду, где критическая дискуссия является обязательной.</w:t>
      </w:r>
    </w:p>
    <w:p w:rsidR="00897355" w:rsidRPr="00D5750B" w:rsidRDefault="00897355" w:rsidP="008973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5FFF" w:rsidRPr="00D5750B" w:rsidRDefault="00965FFF" w:rsidP="00EA79F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666D0" w:rsidRDefault="004666D0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D0" w:rsidRDefault="004666D0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D0" w:rsidRDefault="004666D0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D0" w:rsidRDefault="004666D0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D0" w:rsidRDefault="004666D0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D0" w:rsidRDefault="004666D0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D0" w:rsidRDefault="004666D0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D0" w:rsidRDefault="004666D0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D0" w:rsidRDefault="004666D0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D0" w:rsidRDefault="004666D0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122" w:rsidRDefault="00811122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122" w:rsidRDefault="00811122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122" w:rsidRDefault="00811122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122" w:rsidRDefault="00811122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666D0" w:rsidRPr="00811122" w:rsidRDefault="004666D0" w:rsidP="003A51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D0" w:rsidRPr="004666D0" w:rsidRDefault="004666D0" w:rsidP="0046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Приложение. </w:t>
      </w:r>
    </w:p>
    <w:p w:rsidR="004666D0" w:rsidRDefault="004666D0" w:rsidP="00466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8E1" w:rsidRPr="004666D0" w:rsidRDefault="002A18E1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сетевого сообщества педагогов </w:t>
      </w:r>
    </w:p>
    <w:p w:rsidR="002A18E1" w:rsidRPr="004666D0" w:rsidRDefault="00FE3383" w:rsidP="00897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2013-2014 </w:t>
      </w:r>
      <w:r w:rsidR="00DC3C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C3C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бный </w:t>
      </w:r>
      <w:r w:rsidR="00694130" w:rsidRPr="0046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8E1" w:rsidRPr="0046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468"/>
        <w:gridCol w:w="1559"/>
        <w:gridCol w:w="2205"/>
        <w:gridCol w:w="2224"/>
      </w:tblGrid>
      <w:tr w:rsidR="005F4FA0" w:rsidRPr="004666D0" w:rsidTr="00D7321C">
        <w:trPr>
          <w:trHeight w:val="289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41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41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41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41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BE129C" w:rsidP="00441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5F4FA0" w:rsidRPr="004666D0" w:rsidTr="00D7321C">
        <w:trPr>
          <w:trHeight w:val="118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координационного совета сетевого  сообщества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30" w:rsidRPr="004666D0" w:rsidRDefault="0069413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–лидер</w:t>
            </w:r>
          </w:p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(я)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Лидеры школ района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BE129C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координационного совета</w:t>
            </w:r>
          </w:p>
        </w:tc>
      </w:tr>
      <w:tr w:rsidR="005F4FA0" w:rsidRPr="004666D0" w:rsidTr="00D7321C">
        <w:trPr>
          <w:trHeight w:val="1172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экспертного совета для экспертизы Интернет-ресурсов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69413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-лидер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BE129C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навыками работы в сообществе</w:t>
            </w:r>
          </w:p>
        </w:tc>
      </w:tr>
      <w:tr w:rsidR="005F4FA0" w:rsidRPr="004666D0" w:rsidTr="00D7321C">
        <w:trPr>
          <w:trHeight w:val="1145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семинары по работе сетевого сообщества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D0" w:rsidRDefault="004666D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</w:t>
            </w:r>
            <w:r w:rsidR="00694130"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-лидер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школ района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BE129C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цели и задач сообщества</w:t>
            </w:r>
          </w:p>
        </w:tc>
      </w:tr>
      <w:tr w:rsidR="005F4FA0" w:rsidRPr="004666D0" w:rsidTr="00D7321C">
        <w:trPr>
          <w:trHeight w:val="143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сетевого сообщества для МО школ города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D0" w:rsidRDefault="004666D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94130"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-лидер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МО,</w:t>
            </w:r>
          </w:p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молодые специалисты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965FFF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с сетевыми ре</w:t>
            </w:r>
            <w:r w:rsidR="00BE129C"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сурсами</w:t>
            </w:r>
          </w:p>
        </w:tc>
      </w:tr>
      <w:tr w:rsidR="005F4FA0" w:rsidRPr="004666D0" w:rsidTr="00D7321C">
        <w:trPr>
          <w:trHeight w:val="882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страницы «Участники» для каждой школы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4666D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-лидер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Координаторы школ района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965FFF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работать на сайте</w:t>
            </w:r>
          </w:p>
        </w:tc>
      </w:tr>
      <w:tr w:rsidR="005F4FA0" w:rsidRPr="004666D0" w:rsidTr="00D7321C">
        <w:trPr>
          <w:trHeight w:val="882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коллекции ЦОР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-лидер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сетевого сообщества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BE129C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материалами</w:t>
            </w:r>
          </w:p>
        </w:tc>
      </w:tr>
      <w:tr w:rsidR="005F4FA0" w:rsidRPr="004666D0" w:rsidTr="00D7321C">
        <w:trPr>
          <w:trHeight w:val="680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тематических форумов по 7 модулям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30" w:rsidRPr="004666D0" w:rsidRDefault="0069413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-лидер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сетевого сообщества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BE129C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7 модулями</w:t>
            </w:r>
          </w:p>
        </w:tc>
      </w:tr>
      <w:tr w:rsidR="005F4FA0" w:rsidRPr="004666D0" w:rsidTr="00D7321C">
        <w:trPr>
          <w:trHeight w:val="680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прямой линии ( консультирование по преодолению барьеров)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-лидер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сетевого сообщества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BE129C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, коучинг и менторинг</w:t>
            </w:r>
          </w:p>
        </w:tc>
      </w:tr>
      <w:tr w:rsidR="005F4FA0" w:rsidRPr="004666D0" w:rsidTr="00D7321C">
        <w:trPr>
          <w:trHeight w:val="89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работы с молодыми специалистами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C" w:rsidRDefault="00D7321C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94130" w:rsidRPr="004666D0" w:rsidRDefault="0069413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-лидер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специалисты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730C18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Менторинг</w:t>
            </w:r>
          </w:p>
        </w:tc>
      </w:tr>
      <w:tr w:rsidR="005F4FA0" w:rsidRPr="004666D0" w:rsidTr="00D7321C">
        <w:trPr>
          <w:trHeight w:val="147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Интернет-конференция по теме «Внедрение 7 модулей обучения»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C" w:rsidRDefault="00D7321C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F4FA0" w:rsidRPr="004666D0" w:rsidRDefault="005F4FA0" w:rsidP="00D73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73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-лидер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сетевого сообщества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730C18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</w:tc>
      </w:tr>
      <w:tr w:rsidR="005F4FA0" w:rsidRPr="004666D0" w:rsidTr="00D7321C">
        <w:trPr>
          <w:trHeight w:val="202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Дистанционный конкурс методических разработок для учителей (серия последовательных уроков)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C" w:rsidRDefault="00D7321C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73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РМО, учитель - лидер,</w:t>
            </w:r>
          </w:p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группа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сетевого сообщества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730C18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профессионального мастерства</w:t>
            </w:r>
          </w:p>
        </w:tc>
      </w:tr>
      <w:tr w:rsidR="005F4FA0" w:rsidRPr="004666D0" w:rsidTr="00D7321C">
        <w:trPr>
          <w:trHeight w:val="202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исследовательских и проектных работ учащихся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D7321C" w:rsidP="00D73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5F4FA0"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РМО, учитель-лидер</w:t>
            </w:r>
          </w:p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группа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9-11 кл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730C18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атмосферы успешности</w:t>
            </w:r>
          </w:p>
        </w:tc>
      </w:tr>
      <w:tr w:rsidR="005F4FA0" w:rsidRPr="004666D0" w:rsidTr="00D7321C">
        <w:trPr>
          <w:trHeight w:val="2028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методических разработок молодых специалистов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C" w:rsidRDefault="00D7321C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5F4FA0" w:rsidRPr="004666D0" w:rsidRDefault="00D7321C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РМО, учитель-лидер,</w:t>
            </w:r>
          </w:p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группа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специалисты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730C18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профессионального мастерства</w:t>
            </w:r>
          </w:p>
        </w:tc>
      </w:tr>
      <w:tr w:rsidR="005F4FA0" w:rsidRPr="004666D0" w:rsidTr="00D7321C">
        <w:trPr>
          <w:trHeight w:val="147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Интернет-конференция «Лицом к лицу»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C" w:rsidRDefault="00D7321C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73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РМО, учитель-лидер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сетевого сообщества, родители,ученики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730C18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мнениями, улучшение процесса обучения</w:t>
            </w:r>
          </w:p>
        </w:tc>
      </w:tr>
      <w:tr w:rsidR="005F4FA0" w:rsidRPr="004666D0" w:rsidTr="00D7321C">
        <w:trPr>
          <w:trHeight w:val="118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активных участников сетевого сообщества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C" w:rsidRDefault="0069413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5F4FA0" w:rsidRPr="004666D0" w:rsidRDefault="0069413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73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F4FA0"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итогам года)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РМО, учитель-лидер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A0" w:rsidRPr="004666D0" w:rsidRDefault="005F4FA0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30C18"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сетевого сообщества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A0" w:rsidRPr="004666D0" w:rsidRDefault="00730C18" w:rsidP="00466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мотивации</w:t>
            </w:r>
          </w:p>
        </w:tc>
      </w:tr>
    </w:tbl>
    <w:p w:rsidR="002B73A9" w:rsidRPr="003A51B5" w:rsidRDefault="002B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73A9" w:rsidRPr="004666D0" w:rsidRDefault="002B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A9" w:rsidRPr="004666D0" w:rsidRDefault="002B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A9" w:rsidRPr="004666D0" w:rsidRDefault="002B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A9" w:rsidRPr="004666D0" w:rsidRDefault="002B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A9" w:rsidRPr="004666D0" w:rsidRDefault="002B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A9" w:rsidRPr="004666D0" w:rsidRDefault="002B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A9" w:rsidRPr="004666D0" w:rsidRDefault="002B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A9" w:rsidRDefault="002B7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73A9" w:rsidSect="003A51B5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6E" w:rsidRDefault="00591C6E" w:rsidP="007D2A65">
      <w:pPr>
        <w:spacing w:after="0" w:line="240" w:lineRule="auto"/>
      </w:pPr>
      <w:r>
        <w:separator/>
      </w:r>
    </w:p>
  </w:endnote>
  <w:endnote w:type="continuationSeparator" w:id="0">
    <w:p w:rsidR="00591C6E" w:rsidRDefault="00591C6E" w:rsidP="007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34954"/>
    </w:sdtPr>
    <w:sdtEndPr/>
    <w:sdtContent>
      <w:p w:rsidR="00AF5CD9" w:rsidRDefault="007177B5">
        <w:pPr>
          <w:pStyle w:val="a8"/>
          <w:jc w:val="right"/>
        </w:pPr>
        <w:r w:rsidRPr="006941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D9" w:rsidRPr="0069413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941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112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9413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F5CD9" w:rsidRDefault="00AF5C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6E" w:rsidRDefault="00591C6E" w:rsidP="007D2A65">
      <w:pPr>
        <w:spacing w:after="0" w:line="240" w:lineRule="auto"/>
      </w:pPr>
      <w:r>
        <w:separator/>
      </w:r>
    </w:p>
  </w:footnote>
  <w:footnote w:type="continuationSeparator" w:id="0">
    <w:p w:rsidR="00591C6E" w:rsidRDefault="00591C6E" w:rsidP="007D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236"/>
    <w:multiLevelType w:val="multilevel"/>
    <w:tmpl w:val="39361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47FFD"/>
    <w:multiLevelType w:val="hybridMultilevel"/>
    <w:tmpl w:val="B0C034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20267"/>
    <w:multiLevelType w:val="multilevel"/>
    <w:tmpl w:val="A9BC1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1594275"/>
    <w:multiLevelType w:val="multilevel"/>
    <w:tmpl w:val="7C04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62F70"/>
    <w:multiLevelType w:val="hybridMultilevel"/>
    <w:tmpl w:val="0B8A2F5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B147857"/>
    <w:multiLevelType w:val="hybridMultilevel"/>
    <w:tmpl w:val="D364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C18BC"/>
    <w:multiLevelType w:val="hybridMultilevel"/>
    <w:tmpl w:val="5BFC5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B77AE"/>
    <w:multiLevelType w:val="hybridMultilevel"/>
    <w:tmpl w:val="25A2FB5A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9F3"/>
    <w:rsid w:val="00020C22"/>
    <w:rsid w:val="000929D2"/>
    <w:rsid w:val="000F623E"/>
    <w:rsid w:val="00110EC3"/>
    <w:rsid w:val="001940D9"/>
    <w:rsid w:val="001B4CDD"/>
    <w:rsid w:val="00222844"/>
    <w:rsid w:val="00252926"/>
    <w:rsid w:val="00272D12"/>
    <w:rsid w:val="0028671E"/>
    <w:rsid w:val="002961F6"/>
    <w:rsid w:val="002A18E1"/>
    <w:rsid w:val="002B73A9"/>
    <w:rsid w:val="002C3648"/>
    <w:rsid w:val="002D3E99"/>
    <w:rsid w:val="00323A2F"/>
    <w:rsid w:val="0035772D"/>
    <w:rsid w:val="00361E24"/>
    <w:rsid w:val="00395C59"/>
    <w:rsid w:val="003A394D"/>
    <w:rsid w:val="003A51B5"/>
    <w:rsid w:val="003B2C1E"/>
    <w:rsid w:val="003B55A0"/>
    <w:rsid w:val="003B5AF1"/>
    <w:rsid w:val="003C56DF"/>
    <w:rsid w:val="003D00C4"/>
    <w:rsid w:val="00400282"/>
    <w:rsid w:val="0044151F"/>
    <w:rsid w:val="0046081C"/>
    <w:rsid w:val="004666D0"/>
    <w:rsid w:val="00492A07"/>
    <w:rsid w:val="005039D6"/>
    <w:rsid w:val="00530749"/>
    <w:rsid w:val="00571BF0"/>
    <w:rsid w:val="0058427D"/>
    <w:rsid w:val="00591C6E"/>
    <w:rsid w:val="005A4D7C"/>
    <w:rsid w:val="005F4FA0"/>
    <w:rsid w:val="00600C15"/>
    <w:rsid w:val="00660CC7"/>
    <w:rsid w:val="006665E0"/>
    <w:rsid w:val="00694130"/>
    <w:rsid w:val="006B54CE"/>
    <w:rsid w:val="007177B5"/>
    <w:rsid w:val="0072638C"/>
    <w:rsid w:val="00730C18"/>
    <w:rsid w:val="007442D4"/>
    <w:rsid w:val="00753C5A"/>
    <w:rsid w:val="00781331"/>
    <w:rsid w:val="00792F62"/>
    <w:rsid w:val="00793915"/>
    <w:rsid w:val="007D2A65"/>
    <w:rsid w:val="007D7E83"/>
    <w:rsid w:val="00811122"/>
    <w:rsid w:val="008257C8"/>
    <w:rsid w:val="00843E1A"/>
    <w:rsid w:val="00897355"/>
    <w:rsid w:val="00897D8B"/>
    <w:rsid w:val="008B30DF"/>
    <w:rsid w:val="008E6AF1"/>
    <w:rsid w:val="00906712"/>
    <w:rsid w:val="00957CEE"/>
    <w:rsid w:val="00965FFF"/>
    <w:rsid w:val="009E3073"/>
    <w:rsid w:val="00AF5CD9"/>
    <w:rsid w:val="00B31CEC"/>
    <w:rsid w:val="00B760E1"/>
    <w:rsid w:val="00B846A7"/>
    <w:rsid w:val="00B86408"/>
    <w:rsid w:val="00B90181"/>
    <w:rsid w:val="00B93763"/>
    <w:rsid w:val="00BE129C"/>
    <w:rsid w:val="00C055A5"/>
    <w:rsid w:val="00CB591F"/>
    <w:rsid w:val="00CF7475"/>
    <w:rsid w:val="00D15D8F"/>
    <w:rsid w:val="00D5750B"/>
    <w:rsid w:val="00D7321C"/>
    <w:rsid w:val="00DB186E"/>
    <w:rsid w:val="00DC3C11"/>
    <w:rsid w:val="00E1292E"/>
    <w:rsid w:val="00E24F11"/>
    <w:rsid w:val="00E617AB"/>
    <w:rsid w:val="00EA79F3"/>
    <w:rsid w:val="00F07E0A"/>
    <w:rsid w:val="00F15366"/>
    <w:rsid w:val="00F572A6"/>
    <w:rsid w:val="00FE3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188C4-5F60-4333-B074-D385FFD6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D2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25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2926"/>
    <w:rPr>
      <w:b/>
      <w:bCs/>
    </w:rPr>
  </w:style>
  <w:style w:type="paragraph" w:styleId="a6">
    <w:name w:val="header"/>
    <w:basedOn w:val="a"/>
    <w:link w:val="a7"/>
    <w:uiPriority w:val="99"/>
    <w:unhideWhenUsed/>
    <w:rsid w:val="007D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A65"/>
  </w:style>
  <w:style w:type="paragraph" w:styleId="a8">
    <w:name w:val="footer"/>
    <w:basedOn w:val="a"/>
    <w:link w:val="a9"/>
    <w:uiPriority w:val="99"/>
    <w:unhideWhenUsed/>
    <w:rsid w:val="007D2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A65"/>
  </w:style>
  <w:style w:type="paragraph" w:styleId="aa">
    <w:name w:val="Balloon Text"/>
    <w:basedOn w:val="a"/>
    <w:link w:val="ab"/>
    <w:uiPriority w:val="99"/>
    <w:semiHidden/>
    <w:unhideWhenUsed/>
    <w:rsid w:val="0029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6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D180-DBEF-42A2-816D-2944A56A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Ногай</dc:creator>
  <cp:keywords/>
  <dc:description/>
  <cp:lastModifiedBy>77</cp:lastModifiedBy>
  <cp:revision>39</cp:revision>
  <dcterms:created xsi:type="dcterms:W3CDTF">2013-09-11T15:02:00Z</dcterms:created>
  <dcterms:modified xsi:type="dcterms:W3CDTF">2015-02-19T18:00:00Z</dcterms:modified>
</cp:coreProperties>
</file>