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F0" w:rsidRDefault="00FD6BF0" w:rsidP="00FD6B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Саратовской области</w:t>
      </w:r>
    </w:p>
    <w:p w:rsidR="00FD6BF0" w:rsidRDefault="006D76E9" w:rsidP="00FD6B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 автономное профессиональное</w:t>
      </w:r>
    </w:p>
    <w:p w:rsidR="00FD6BF0" w:rsidRDefault="006D76E9" w:rsidP="00FD6B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образовательное учреждение Саратовской области </w:t>
      </w:r>
    </w:p>
    <w:p w:rsidR="00FD6BF0" w:rsidRDefault="00FD6BF0" w:rsidP="00FD6B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«Сельскохозяйственный техникум </w:t>
      </w:r>
      <w:proofErr w:type="spellStart"/>
      <w:r>
        <w:rPr>
          <w:rFonts w:ascii="Times New Roman" w:hAnsi="Times New Roman"/>
          <w:sz w:val="28"/>
          <w:szCs w:val="28"/>
        </w:rPr>
        <w:t>им.К.А.Тимирязева</w:t>
      </w:r>
      <w:proofErr w:type="spellEnd"/>
    </w:p>
    <w:p w:rsidR="00FD6BF0" w:rsidRDefault="00FD6BF0" w:rsidP="00FD6BF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D6BF0" w:rsidRDefault="00FD6BF0" w:rsidP="00FD6BF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D6BF0" w:rsidRDefault="00FD6BF0" w:rsidP="00FD6BF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D6BF0" w:rsidRDefault="00FD6BF0" w:rsidP="00FD6BF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D6BF0" w:rsidRDefault="00FD6BF0" w:rsidP="00FD6BF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D6BF0" w:rsidRDefault="00FD6BF0" w:rsidP="00FD6BF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D6BF0" w:rsidRDefault="00FD6BF0" w:rsidP="00FD6BF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D6BF0" w:rsidRDefault="00FD6BF0" w:rsidP="00FD6BF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D6BF0" w:rsidRDefault="00FD6BF0" w:rsidP="00FD6BF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D6BF0" w:rsidRDefault="00FD6BF0" w:rsidP="00FD6BF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D6BF0" w:rsidRDefault="00FD6BF0" w:rsidP="00FD6BF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C0F9B" w:rsidRDefault="00FD6BF0" w:rsidP="003C0F9B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0E3AEA">
        <w:rPr>
          <w:rFonts w:ascii="Times New Roman" w:hAnsi="Times New Roman"/>
          <w:b/>
          <w:sz w:val="28"/>
          <w:szCs w:val="32"/>
        </w:rPr>
        <w:t xml:space="preserve">МЕТОДИЧЕСКИЕ </w:t>
      </w:r>
      <w:r>
        <w:rPr>
          <w:rFonts w:ascii="Times New Roman" w:hAnsi="Times New Roman"/>
          <w:b/>
          <w:sz w:val="28"/>
          <w:szCs w:val="32"/>
        </w:rPr>
        <w:t>РЕКОМЕНДАЦИИ</w:t>
      </w:r>
      <w:r w:rsidRPr="000E3AEA">
        <w:rPr>
          <w:rFonts w:ascii="Times New Roman" w:hAnsi="Times New Roman"/>
          <w:b/>
          <w:sz w:val="28"/>
          <w:szCs w:val="32"/>
        </w:rPr>
        <w:t xml:space="preserve"> ПО </w:t>
      </w:r>
      <w:r w:rsidR="003C0F9B">
        <w:rPr>
          <w:rFonts w:ascii="Times New Roman" w:hAnsi="Times New Roman"/>
          <w:b/>
          <w:sz w:val="28"/>
          <w:szCs w:val="32"/>
        </w:rPr>
        <w:t xml:space="preserve">ПОДГОТОВКЕ </w:t>
      </w:r>
    </w:p>
    <w:p w:rsidR="00FD6BF0" w:rsidRPr="000E3AEA" w:rsidRDefault="003C0F9B" w:rsidP="003C0F9B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И ПРОВЕДЕНИЮ УП.01 УЧЕБНОЙ ПРАКТИКИ</w:t>
      </w:r>
    </w:p>
    <w:p w:rsidR="003C0F9B" w:rsidRDefault="003C0F9B" w:rsidP="00FD6BF0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ПМ.01 «Подготовка машин, механизмов, установок, </w:t>
      </w:r>
    </w:p>
    <w:p w:rsidR="00FD6BF0" w:rsidRPr="000E3AEA" w:rsidRDefault="003C0F9B" w:rsidP="00FD6BF0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приспособлений к работе, комплектование сборочных единиц»</w:t>
      </w:r>
    </w:p>
    <w:p w:rsidR="00FD6BF0" w:rsidRDefault="00FD6BF0" w:rsidP="00FD6BF0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FD6BF0" w:rsidRDefault="00FD6BF0" w:rsidP="00FD6BF0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FD6BF0" w:rsidRDefault="00FD6BF0" w:rsidP="00FD6BF0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FD6BF0" w:rsidRDefault="00FD6BF0" w:rsidP="00FD6BF0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FD6BF0" w:rsidRDefault="00FD6BF0" w:rsidP="00FD6BF0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FD6BF0" w:rsidRDefault="00FD6BF0" w:rsidP="00FD6BF0">
      <w:pPr>
        <w:spacing w:after="0" w:line="240" w:lineRule="atLeast"/>
        <w:ind w:firstLine="4536"/>
        <w:rPr>
          <w:rFonts w:ascii="Times New Roman" w:hAnsi="Times New Roman"/>
          <w:sz w:val="32"/>
          <w:szCs w:val="32"/>
        </w:rPr>
      </w:pPr>
    </w:p>
    <w:p w:rsidR="00FD6BF0" w:rsidRDefault="00FD6BF0" w:rsidP="00FD6BF0">
      <w:pPr>
        <w:spacing w:after="0" w:line="240" w:lineRule="atLeast"/>
        <w:ind w:firstLine="4536"/>
        <w:rPr>
          <w:rFonts w:ascii="Times New Roman" w:hAnsi="Times New Roman"/>
          <w:sz w:val="32"/>
          <w:szCs w:val="32"/>
        </w:rPr>
      </w:pPr>
    </w:p>
    <w:p w:rsidR="00FD6BF0" w:rsidRPr="000E3AEA" w:rsidRDefault="00FD6BF0" w:rsidP="00FD6BF0">
      <w:pPr>
        <w:spacing w:after="0" w:line="240" w:lineRule="atLeast"/>
        <w:ind w:firstLine="3969"/>
        <w:jc w:val="center"/>
        <w:rPr>
          <w:rFonts w:ascii="Times New Roman" w:hAnsi="Times New Roman"/>
          <w:sz w:val="28"/>
          <w:szCs w:val="32"/>
        </w:rPr>
      </w:pPr>
      <w:r w:rsidRPr="000E3AEA">
        <w:rPr>
          <w:rFonts w:ascii="Times New Roman" w:hAnsi="Times New Roman"/>
          <w:sz w:val="28"/>
          <w:szCs w:val="32"/>
        </w:rPr>
        <w:t xml:space="preserve">Составил преподаватель: В.Б. </w:t>
      </w:r>
      <w:proofErr w:type="spellStart"/>
      <w:r w:rsidRPr="000E3AEA">
        <w:rPr>
          <w:rFonts w:ascii="Times New Roman" w:hAnsi="Times New Roman"/>
          <w:sz w:val="28"/>
          <w:szCs w:val="32"/>
        </w:rPr>
        <w:t>Ягубов</w:t>
      </w:r>
      <w:proofErr w:type="spellEnd"/>
    </w:p>
    <w:p w:rsidR="00FD6BF0" w:rsidRDefault="00FD6BF0" w:rsidP="00FD6BF0">
      <w:pPr>
        <w:spacing w:after="0" w:line="240" w:lineRule="atLeast"/>
        <w:ind w:firstLine="4536"/>
        <w:rPr>
          <w:rFonts w:ascii="Times New Roman" w:hAnsi="Times New Roman"/>
          <w:sz w:val="32"/>
          <w:szCs w:val="32"/>
        </w:rPr>
      </w:pPr>
    </w:p>
    <w:p w:rsidR="00FD6BF0" w:rsidRDefault="00FD6BF0" w:rsidP="00FD6BF0">
      <w:pPr>
        <w:spacing w:after="0" w:line="240" w:lineRule="atLeast"/>
        <w:ind w:firstLine="4536"/>
        <w:rPr>
          <w:rFonts w:ascii="Times New Roman" w:hAnsi="Times New Roman"/>
          <w:sz w:val="32"/>
          <w:szCs w:val="32"/>
        </w:rPr>
      </w:pPr>
    </w:p>
    <w:p w:rsidR="00FD6BF0" w:rsidRDefault="00FD6BF0" w:rsidP="00FD6BF0">
      <w:pPr>
        <w:spacing w:after="0" w:line="240" w:lineRule="atLeast"/>
        <w:ind w:firstLine="4536"/>
        <w:rPr>
          <w:rFonts w:ascii="Times New Roman" w:hAnsi="Times New Roman"/>
          <w:sz w:val="32"/>
          <w:szCs w:val="32"/>
        </w:rPr>
      </w:pPr>
    </w:p>
    <w:p w:rsidR="00FD6BF0" w:rsidRDefault="00FD6BF0" w:rsidP="00FD6BF0">
      <w:pPr>
        <w:spacing w:after="0" w:line="240" w:lineRule="atLeast"/>
        <w:ind w:firstLine="4536"/>
        <w:rPr>
          <w:rFonts w:ascii="Times New Roman" w:hAnsi="Times New Roman"/>
          <w:sz w:val="32"/>
          <w:szCs w:val="32"/>
        </w:rPr>
      </w:pPr>
    </w:p>
    <w:p w:rsidR="00FD6BF0" w:rsidRDefault="00FD6BF0" w:rsidP="00FD6BF0">
      <w:pPr>
        <w:spacing w:after="0" w:line="240" w:lineRule="atLeast"/>
        <w:ind w:firstLine="4536"/>
        <w:rPr>
          <w:rFonts w:ascii="Times New Roman" w:hAnsi="Times New Roman"/>
          <w:sz w:val="32"/>
          <w:szCs w:val="32"/>
        </w:rPr>
      </w:pPr>
    </w:p>
    <w:p w:rsidR="00FD6BF0" w:rsidRDefault="00FD6BF0" w:rsidP="00FD6BF0">
      <w:pPr>
        <w:spacing w:after="0" w:line="240" w:lineRule="atLeast"/>
        <w:ind w:firstLine="4536"/>
        <w:rPr>
          <w:rFonts w:ascii="Times New Roman" w:hAnsi="Times New Roman"/>
          <w:sz w:val="32"/>
          <w:szCs w:val="32"/>
        </w:rPr>
      </w:pPr>
    </w:p>
    <w:p w:rsidR="00FD6BF0" w:rsidRDefault="00FD6BF0" w:rsidP="00FD6BF0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FD6BF0" w:rsidRDefault="00FD6BF0" w:rsidP="00FD6BF0">
      <w:pPr>
        <w:spacing w:after="0" w:line="240" w:lineRule="atLeast"/>
        <w:ind w:firstLine="4536"/>
        <w:rPr>
          <w:rFonts w:ascii="Times New Roman" w:hAnsi="Times New Roman"/>
          <w:sz w:val="32"/>
          <w:szCs w:val="32"/>
        </w:rPr>
      </w:pPr>
    </w:p>
    <w:p w:rsidR="00FD6BF0" w:rsidRDefault="00FD6BF0" w:rsidP="00FD6BF0">
      <w:pPr>
        <w:spacing w:after="0" w:line="240" w:lineRule="atLeast"/>
        <w:ind w:firstLine="4536"/>
        <w:rPr>
          <w:rFonts w:ascii="Times New Roman" w:hAnsi="Times New Roman"/>
          <w:sz w:val="32"/>
          <w:szCs w:val="32"/>
        </w:rPr>
      </w:pPr>
    </w:p>
    <w:p w:rsidR="00FD6BF0" w:rsidRDefault="00FD6BF0" w:rsidP="00FD6BF0">
      <w:pPr>
        <w:spacing w:after="0" w:line="240" w:lineRule="atLeast"/>
        <w:ind w:firstLine="4536"/>
        <w:rPr>
          <w:rFonts w:ascii="Times New Roman" w:hAnsi="Times New Roman"/>
          <w:sz w:val="32"/>
          <w:szCs w:val="32"/>
        </w:rPr>
      </w:pPr>
    </w:p>
    <w:p w:rsidR="00FD6BF0" w:rsidRPr="000E3AEA" w:rsidRDefault="006D76E9" w:rsidP="00FD6BF0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2014</w:t>
      </w:r>
    </w:p>
    <w:p w:rsidR="00FD6BF0" w:rsidRDefault="00FD6BF0" w:rsidP="00FD6BF0">
      <w:pPr>
        <w:jc w:val="center"/>
        <w:rPr>
          <w:rFonts w:ascii="Times New Roman" w:hAnsi="Times New Roman"/>
          <w:b/>
          <w:sz w:val="28"/>
          <w:szCs w:val="28"/>
        </w:rPr>
      </w:pPr>
      <w:r w:rsidRPr="00703BF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523B84" w:rsidRDefault="00523B84" w:rsidP="00FD6B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3B84" w:rsidRDefault="00523B84" w:rsidP="00523B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523B84" w:rsidRDefault="00523B84" w:rsidP="00523B8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требования к учебной практике.</w:t>
      </w:r>
    </w:p>
    <w:p w:rsidR="00523B84" w:rsidRDefault="00523B84" w:rsidP="00523B8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планирование учебной практики.</w:t>
      </w:r>
    </w:p>
    <w:p w:rsidR="00523B84" w:rsidRDefault="00523B84" w:rsidP="00523B8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методика проведения учебной практики.</w:t>
      </w:r>
    </w:p>
    <w:p w:rsidR="00523B84" w:rsidRDefault="00523B84" w:rsidP="00523B84">
      <w:pPr>
        <w:pStyle w:val="a3"/>
        <w:numPr>
          <w:ilvl w:val="1"/>
          <w:numId w:val="1"/>
        </w:numPr>
        <w:ind w:left="1276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вводного занятия.</w:t>
      </w:r>
    </w:p>
    <w:p w:rsidR="00523B84" w:rsidRDefault="00523B84" w:rsidP="00523B84">
      <w:pPr>
        <w:pStyle w:val="a3"/>
        <w:numPr>
          <w:ilvl w:val="1"/>
          <w:numId w:val="1"/>
        </w:numPr>
        <w:ind w:left="1276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знаний студентов по теоретическому материалу занятия.</w:t>
      </w:r>
    </w:p>
    <w:p w:rsidR="00523B84" w:rsidRDefault="00523B84" w:rsidP="00523B84">
      <w:pPr>
        <w:pStyle w:val="a3"/>
        <w:numPr>
          <w:ilvl w:val="1"/>
          <w:numId w:val="1"/>
        </w:numPr>
        <w:ind w:left="1276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самостоятельной деятельности студентов, текущий инструктаж.</w:t>
      </w:r>
    </w:p>
    <w:p w:rsidR="00523B84" w:rsidRDefault="00523B84" w:rsidP="00523B84">
      <w:pPr>
        <w:pStyle w:val="a3"/>
        <w:numPr>
          <w:ilvl w:val="1"/>
          <w:numId w:val="1"/>
        </w:numPr>
        <w:ind w:left="1276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Требования, предъявляемые к оформлению отчетов по рабочим местам.</w:t>
      </w:r>
    </w:p>
    <w:p w:rsidR="00523B84" w:rsidRPr="00523B84" w:rsidRDefault="00523B84" w:rsidP="00523B84">
      <w:pPr>
        <w:pStyle w:val="a3"/>
        <w:numPr>
          <w:ilvl w:val="1"/>
          <w:numId w:val="1"/>
        </w:numPr>
        <w:ind w:left="1276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знаний студентов.</w:t>
      </w:r>
    </w:p>
    <w:p w:rsidR="00523B84" w:rsidRDefault="00523B84" w:rsidP="00523B8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Заключение.</w:t>
      </w:r>
    </w:p>
    <w:p w:rsidR="00523B84" w:rsidRPr="00523B84" w:rsidRDefault="00523B84" w:rsidP="00523B8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Литература.</w:t>
      </w:r>
    </w:p>
    <w:p w:rsidR="00523573" w:rsidRDefault="00523573">
      <w:pPr>
        <w:rPr>
          <w:rFonts w:ascii="Times New Roman" w:hAnsi="Times New Roman" w:cs="Times New Roman"/>
          <w:sz w:val="28"/>
        </w:rPr>
      </w:pPr>
    </w:p>
    <w:p w:rsidR="00523B84" w:rsidRDefault="00523B84">
      <w:pPr>
        <w:rPr>
          <w:rFonts w:ascii="Times New Roman" w:hAnsi="Times New Roman" w:cs="Times New Roman"/>
          <w:sz w:val="28"/>
        </w:rPr>
      </w:pPr>
    </w:p>
    <w:p w:rsidR="00523B84" w:rsidRDefault="00523B84">
      <w:pPr>
        <w:rPr>
          <w:rFonts w:ascii="Times New Roman" w:hAnsi="Times New Roman" w:cs="Times New Roman"/>
          <w:sz w:val="28"/>
        </w:rPr>
      </w:pPr>
    </w:p>
    <w:p w:rsidR="00523B84" w:rsidRDefault="00523B84">
      <w:pPr>
        <w:rPr>
          <w:rFonts w:ascii="Times New Roman" w:hAnsi="Times New Roman" w:cs="Times New Roman"/>
          <w:sz w:val="28"/>
        </w:rPr>
      </w:pPr>
    </w:p>
    <w:p w:rsidR="00523B84" w:rsidRDefault="00523B84">
      <w:pPr>
        <w:rPr>
          <w:rFonts w:ascii="Times New Roman" w:hAnsi="Times New Roman" w:cs="Times New Roman"/>
          <w:sz w:val="28"/>
        </w:rPr>
      </w:pPr>
    </w:p>
    <w:p w:rsidR="00523B84" w:rsidRDefault="00523B84">
      <w:pPr>
        <w:rPr>
          <w:rFonts w:ascii="Times New Roman" w:hAnsi="Times New Roman" w:cs="Times New Roman"/>
          <w:sz w:val="28"/>
        </w:rPr>
      </w:pPr>
    </w:p>
    <w:p w:rsidR="00523B84" w:rsidRDefault="00523B84">
      <w:pPr>
        <w:rPr>
          <w:rFonts w:ascii="Times New Roman" w:hAnsi="Times New Roman" w:cs="Times New Roman"/>
          <w:sz w:val="28"/>
        </w:rPr>
      </w:pPr>
    </w:p>
    <w:p w:rsidR="00523B84" w:rsidRDefault="00523B84">
      <w:pPr>
        <w:rPr>
          <w:rFonts w:ascii="Times New Roman" w:hAnsi="Times New Roman" w:cs="Times New Roman"/>
          <w:sz w:val="28"/>
        </w:rPr>
      </w:pPr>
    </w:p>
    <w:p w:rsidR="00523B84" w:rsidRDefault="00523B84">
      <w:pPr>
        <w:rPr>
          <w:rFonts w:ascii="Times New Roman" w:hAnsi="Times New Roman" w:cs="Times New Roman"/>
          <w:sz w:val="28"/>
        </w:rPr>
      </w:pPr>
    </w:p>
    <w:p w:rsidR="00523B84" w:rsidRDefault="00523B84">
      <w:pPr>
        <w:rPr>
          <w:rFonts w:ascii="Times New Roman" w:hAnsi="Times New Roman" w:cs="Times New Roman"/>
          <w:sz w:val="28"/>
        </w:rPr>
      </w:pPr>
    </w:p>
    <w:p w:rsidR="00523B84" w:rsidRDefault="00523B84">
      <w:pPr>
        <w:rPr>
          <w:rFonts w:ascii="Times New Roman" w:hAnsi="Times New Roman" w:cs="Times New Roman"/>
          <w:sz w:val="28"/>
        </w:rPr>
      </w:pPr>
    </w:p>
    <w:p w:rsidR="00523B84" w:rsidRDefault="00523B84">
      <w:pPr>
        <w:rPr>
          <w:rFonts w:ascii="Times New Roman" w:hAnsi="Times New Roman" w:cs="Times New Roman"/>
          <w:sz w:val="28"/>
        </w:rPr>
      </w:pPr>
    </w:p>
    <w:p w:rsidR="00523B84" w:rsidRDefault="00523B84">
      <w:pPr>
        <w:rPr>
          <w:rFonts w:ascii="Times New Roman" w:hAnsi="Times New Roman" w:cs="Times New Roman"/>
          <w:sz w:val="28"/>
        </w:rPr>
      </w:pPr>
    </w:p>
    <w:p w:rsidR="00523B84" w:rsidRDefault="00523B84">
      <w:pPr>
        <w:rPr>
          <w:rFonts w:ascii="Times New Roman" w:hAnsi="Times New Roman" w:cs="Times New Roman"/>
          <w:sz w:val="28"/>
        </w:rPr>
      </w:pPr>
    </w:p>
    <w:p w:rsidR="00523B84" w:rsidRDefault="003D48B6" w:rsidP="003D48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CF7802" w:rsidRDefault="003D48B6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 w:cs="Times New Roman"/>
          <w:sz w:val="28"/>
        </w:rPr>
        <w:t xml:space="preserve">Учебная практика </w:t>
      </w:r>
      <w:r>
        <w:rPr>
          <w:rFonts w:ascii="Times New Roman" w:hAnsi="Times New Roman"/>
          <w:sz w:val="28"/>
          <w:szCs w:val="32"/>
        </w:rPr>
        <w:t>«Подготовка машин, механизмов, установок, приспособлений к работе, комплектование сборочных единиц»</w:t>
      </w:r>
      <w:r w:rsidR="00F0134A">
        <w:rPr>
          <w:rFonts w:ascii="Times New Roman" w:hAnsi="Times New Roman"/>
          <w:sz w:val="28"/>
          <w:szCs w:val="32"/>
        </w:rPr>
        <w:t xml:space="preserve"> - это один из наиболее важных и ответственных этапов подготовки специалистов среднего звена. </w:t>
      </w:r>
      <w:r w:rsidR="00CF7802">
        <w:rPr>
          <w:rFonts w:ascii="Times New Roman" w:hAnsi="Times New Roman"/>
          <w:sz w:val="28"/>
          <w:szCs w:val="32"/>
        </w:rPr>
        <w:t xml:space="preserve"> В период практики студенты получают необходимые умения и навыки по специальности «Техник-механик», а также закрепляют и углубляют теоретические знания.</w:t>
      </w:r>
    </w:p>
    <w:p w:rsidR="003D48B6" w:rsidRDefault="00CF7802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Подготовка техников-механиков связано с формированием у них профессиональных способностей. Формирование умений и навыков осуществляется с помощью различных методов, объяснений, демонстраций, наблюдений, упражнений. </w:t>
      </w:r>
      <w:proofErr w:type="gramStart"/>
      <w:r>
        <w:rPr>
          <w:rFonts w:ascii="Times New Roman" w:hAnsi="Times New Roman"/>
          <w:sz w:val="28"/>
          <w:szCs w:val="32"/>
        </w:rPr>
        <w:t>Последние</w:t>
      </w:r>
      <w:proofErr w:type="gramEnd"/>
      <w:r>
        <w:rPr>
          <w:rFonts w:ascii="Times New Roman" w:hAnsi="Times New Roman"/>
          <w:sz w:val="28"/>
          <w:szCs w:val="32"/>
        </w:rPr>
        <w:t xml:space="preserve"> необходимы при монтаже и регулировке двигателей тракторов, автомобилей и механизмов, а также при управлении ими. </w:t>
      </w:r>
    </w:p>
    <w:p w:rsidR="00CF7802" w:rsidRDefault="00CF7802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При проведении учебной практики могут применяться </w:t>
      </w:r>
      <w:r w:rsidR="00EF433D">
        <w:rPr>
          <w:rFonts w:ascii="Times New Roman" w:hAnsi="Times New Roman"/>
          <w:sz w:val="28"/>
          <w:szCs w:val="32"/>
        </w:rPr>
        <w:t>групповая, бригадная и индивидуальная формы работы студентов.</w:t>
      </w:r>
    </w:p>
    <w:p w:rsidR="00EF433D" w:rsidRDefault="00EF433D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 случае бригадной организации работы в учебной группе создаются звенья, которые чередуются по рабочим местам.</w:t>
      </w:r>
    </w:p>
    <w:p w:rsidR="00EF433D" w:rsidRDefault="00EF433D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Профессионально-техническая подготовка специалистов среднего звена приобретает в наши дни исключительно</w:t>
      </w:r>
      <w:r w:rsidR="00591670">
        <w:rPr>
          <w:rFonts w:ascii="Times New Roman" w:hAnsi="Times New Roman"/>
          <w:sz w:val="28"/>
          <w:szCs w:val="32"/>
        </w:rPr>
        <w:t xml:space="preserve"> </w:t>
      </w:r>
      <w:proofErr w:type="gramStart"/>
      <w:r w:rsidR="00591670">
        <w:rPr>
          <w:rFonts w:ascii="Times New Roman" w:hAnsi="Times New Roman"/>
          <w:sz w:val="28"/>
          <w:szCs w:val="32"/>
        </w:rPr>
        <w:t>важное значение</w:t>
      </w:r>
      <w:proofErr w:type="gramEnd"/>
      <w:r w:rsidR="00A65E2F">
        <w:rPr>
          <w:rFonts w:ascii="Times New Roman" w:hAnsi="Times New Roman"/>
          <w:sz w:val="28"/>
          <w:szCs w:val="32"/>
        </w:rPr>
        <w:t>: она оказывает огромное влияние на ускорение научно-технического прогресса, роста экономичности и производительности труда, на формирование и развитие личности, самостоятельного мышления.</w:t>
      </w:r>
    </w:p>
    <w:p w:rsidR="00296A6E" w:rsidRDefault="00296A6E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296A6E" w:rsidRDefault="00296A6E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296A6E" w:rsidRDefault="00296A6E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296A6E" w:rsidRDefault="00296A6E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296A6E" w:rsidRDefault="00296A6E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296A6E" w:rsidRDefault="00296A6E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296A6E" w:rsidRDefault="00296A6E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296A6E" w:rsidRDefault="00296A6E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296A6E" w:rsidRDefault="00296A6E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296A6E" w:rsidRDefault="00296A6E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296A6E" w:rsidRDefault="00296A6E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296A6E" w:rsidRDefault="00296A6E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296A6E" w:rsidRDefault="00296A6E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296A6E" w:rsidRDefault="00296A6E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296A6E" w:rsidRDefault="00296A6E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296A6E" w:rsidRDefault="00296A6E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296A6E" w:rsidRDefault="00296A6E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296A6E" w:rsidRDefault="00296A6E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296A6E" w:rsidRDefault="00296A6E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296A6E" w:rsidRDefault="00296A6E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296A6E" w:rsidRDefault="00296A6E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296A6E" w:rsidRDefault="00296A6E" w:rsidP="00F013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296A6E" w:rsidRDefault="00296A6E" w:rsidP="00296A6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296A6E">
        <w:rPr>
          <w:rFonts w:ascii="Times New Roman" w:hAnsi="Times New Roman"/>
          <w:b/>
          <w:sz w:val="28"/>
          <w:szCs w:val="32"/>
        </w:rPr>
        <w:lastRenderedPageBreak/>
        <w:t>Общие требования к учебной практике.</w:t>
      </w:r>
    </w:p>
    <w:p w:rsidR="00296A6E" w:rsidRDefault="00296A6E" w:rsidP="00296A6E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296A6E" w:rsidRDefault="00296A6E" w:rsidP="00296A6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Учебная практика «Подготовка машин, механизмов, установок, приспособлений к работе, комплектование сборочных единиц» является одним из звеньев при подготовке студентов для приобретения ими специальности «Техник-механик»</w:t>
      </w:r>
      <w:r w:rsidR="00C61067">
        <w:rPr>
          <w:rFonts w:ascii="Times New Roman" w:hAnsi="Times New Roman"/>
          <w:sz w:val="28"/>
          <w:szCs w:val="32"/>
        </w:rPr>
        <w:t xml:space="preserve"> - проводится в специально оборудованной лаборатории.</w:t>
      </w:r>
      <w:r>
        <w:rPr>
          <w:rFonts w:ascii="Times New Roman" w:hAnsi="Times New Roman"/>
          <w:sz w:val="28"/>
          <w:szCs w:val="32"/>
        </w:rPr>
        <w:t xml:space="preserve"> </w:t>
      </w:r>
      <w:r w:rsidR="0088552C">
        <w:rPr>
          <w:rFonts w:ascii="Times New Roman" w:hAnsi="Times New Roman"/>
          <w:sz w:val="28"/>
          <w:szCs w:val="32"/>
        </w:rPr>
        <w:t>Для достижения высокой эффективности занятий преподавателю необходимо тщательно к ним готовиться, правильно оборудовать рабочие места, следить за тем, чтобы они были оснащены всеми необходимыми машинами, сборочными единицами, приборами и приспособлениями, тщательно продумывать план и методику проведения практики.</w:t>
      </w:r>
    </w:p>
    <w:p w:rsidR="0088552C" w:rsidRDefault="0088552C" w:rsidP="00296A6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Цель учебной практики заключается в закреплении, углублении и расширении знаний по демонтажу, устройству, работе, приемам монтажа, регулировкам машин и механизмов в применении съемников и других монтажных приспособлений; в закреплении умений и овладении определенными навыками работы со слесарно-монтажным инструментом.</w:t>
      </w:r>
    </w:p>
    <w:p w:rsidR="0088552C" w:rsidRDefault="0088552C" w:rsidP="00296A6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Особое внимание необходимо уделять технике безопасности. Вопросы, связанные с техникой безопасности доводятся до студентов преподавателем, а также отрабатываются ими самостоятельно. Знание студентами вопросов техники безопасности оценивается в форме зачета. После чего студент расписывается в журнале по технике безопасности. Мастерство преподавателя заключается в том, чтобы </w:t>
      </w:r>
      <w:r w:rsidR="00E90990">
        <w:rPr>
          <w:rFonts w:ascii="Times New Roman" w:hAnsi="Times New Roman"/>
          <w:sz w:val="28"/>
          <w:szCs w:val="32"/>
        </w:rPr>
        <w:t xml:space="preserve">умело использовать эту форму обучения в воспитательных целях и создавать все условия для успешного проведения </w:t>
      </w:r>
      <w:r w:rsidR="002147C8">
        <w:rPr>
          <w:rFonts w:ascii="Times New Roman" w:hAnsi="Times New Roman"/>
          <w:sz w:val="28"/>
          <w:szCs w:val="32"/>
        </w:rPr>
        <w:t>учебной практики.</w:t>
      </w:r>
    </w:p>
    <w:p w:rsidR="002147C8" w:rsidRDefault="002147C8" w:rsidP="00296A6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Для учебной практики характерны сочетание индивидуальной, звеньевой и возможность самостоятельной деятельности студентов. Занятия объединены в один цикл, число занятий цикла соответствует числу звеньев, каждому звену отводится тщательно оборудованное рабочее место. Занятия ведутся по расписанию, согласно графику чередования звеньев.</w:t>
      </w:r>
    </w:p>
    <w:p w:rsidR="00584058" w:rsidRDefault="002147C8" w:rsidP="00296A6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Каждое занятие должно иметь определенную цель, намеченную преподавателем в соответствии с целями задания данного цикла, и проводится, в соответствии с содержанием рабочей программы. Занятия учебной практики должны проводиться по четкому плану, дисциплинированно и организованно, студенты должны иметь конкретное задание и работать самостоятельно, руководствуясь инструкционной картой. На занятии они должны получить определенную сумму знаний, систематизированных умений и навыков, а также ощутить результаты своей работы.</w:t>
      </w:r>
    </w:p>
    <w:p w:rsidR="001A51D3" w:rsidRDefault="00584058" w:rsidP="00296A6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Учебную практику ни в коем случае не следует начинать прежде, чем </w:t>
      </w:r>
      <w:r w:rsidR="00C47AE9">
        <w:rPr>
          <w:rFonts w:ascii="Times New Roman" w:hAnsi="Times New Roman"/>
          <w:sz w:val="28"/>
          <w:szCs w:val="32"/>
        </w:rPr>
        <w:t xml:space="preserve">студенты получат определенный объем теоретических знаний, соответствующих всем заданиям цикла. </w:t>
      </w:r>
      <w:proofErr w:type="gramStart"/>
      <w:r w:rsidR="00C47AE9">
        <w:rPr>
          <w:rFonts w:ascii="Times New Roman" w:hAnsi="Times New Roman"/>
          <w:sz w:val="28"/>
          <w:szCs w:val="32"/>
        </w:rPr>
        <w:t xml:space="preserve">Так как при самостоятельной деятельности студентов предпочтение отдается звеньевой форме работы, то для наиболее эффективного проведения занятий звенья целесообразно комплектовать из различных по степени успеваемости и трудолюбия </w:t>
      </w:r>
      <w:r w:rsidR="00C47AE9">
        <w:rPr>
          <w:rFonts w:ascii="Times New Roman" w:hAnsi="Times New Roman"/>
          <w:sz w:val="28"/>
          <w:szCs w:val="32"/>
        </w:rPr>
        <w:lastRenderedPageBreak/>
        <w:t>студентов.</w:t>
      </w:r>
      <w:proofErr w:type="gramEnd"/>
      <w:r w:rsidR="00C47AE9">
        <w:rPr>
          <w:rFonts w:ascii="Times New Roman" w:hAnsi="Times New Roman"/>
          <w:sz w:val="28"/>
          <w:szCs w:val="32"/>
        </w:rPr>
        <w:t xml:space="preserve"> Звеньевые – это наиболее успевающие и дисциплинированные студенты, </w:t>
      </w:r>
      <w:r w:rsidR="001A51D3">
        <w:rPr>
          <w:rFonts w:ascii="Times New Roman" w:hAnsi="Times New Roman"/>
          <w:sz w:val="28"/>
          <w:szCs w:val="32"/>
        </w:rPr>
        <w:t>обладающие организаторскими способностями. Кроме того, что они организуют самостоятельную работу, в их обязанности также входит получение и сдача учебного оборудования и инструмента.</w:t>
      </w:r>
    </w:p>
    <w:p w:rsidR="001A51D3" w:rsidRDefault="001A51D3" w:rsidP="001A51D3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</w:p>
    <w:p w:rsidR="002147C8" w:rsidRDefault="001A51D3" w:rsidP="001A51D3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284" w:hanging="349"/>
        <w:jc w:val="center"/>
        <w:rPr>
          <w:rFonts w:ascii="Times New Roman" w:hAnsi="Times New Roman"/>
          <w:b/>
          <w:sz w:val="28"/>
          <w:szCs w:val="32"/>
        </w:rPr>
      </w:pPr>
      <w:r w:rsidRPr="001A51D3">
        <w:rPr>
          <w:rFonts w:ascii="Times New Roman" w:hAnsi="Times New Roman"/>
          <w:b/>
          <w:sz w:val="28"/>
          <w:szCs w:val="32"/>
        </w:rPr>
        <w:t>Подготовка и планирование учебной практики.</w:t>
      </w:r>
    </w:p>
    <w:p w:rsidR="001A51D3" w:rsidRDefault="001A51D3" w:rsidP="001A51D3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1A51D3" w:rsidRDefault="008E5EBE" w:rsidP="008E5EB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ab/>
      </w:r>
      <w:r w:rsidR="001A51D3">
        <w:rPr>
          <w:rFonts w:ascii="Times New Roman" w:hAnsi="Times New Roman"/>
          <w:sz w:val="28"/>
          <w:szCs w:val="32"/>
        </w:rPr>
        <w:t>Для успешного проведения учебной практики и приобретения студентами практических умений и навыков большое значение имеет ее подготовка. Подготовка преподавателя к проведению учебной практики состоит из двух основных этапов:</w:t>
      </w:r>
      <w:r>
        <w:rPr>
          <w:rFonts w:ascii="Times New Roman" w:hAnsi="Times New Roman"/>
          <w:sz w:val="28"/>
          <w:szCs w:val="32"/>
        </w:rPr>
        <w:t xml:space="preserve"> из его личной подготовленности и подготовки материально-технического оснащения рабочих мест.</w:t>
      </w:r>
    </w:p>
    <w:p w:rsidR="008E5EBE" w:rsidRDefault="008E5EBE" w:rsidP="008E5EB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ab/>
        <w:t>Преподаватель обязан сам повторить соответствующие разделы программы и изучить содержание инструкционных карт, просмотреть литературу по данному вопросу. Если на практике впервые будет разбираться какой-либо узел, он сам должен его сначала разобрать и с</w:t>
      </w:r>
      <w:r w:rsidR="00C01804">
        <w:rPr>
          <w:rFonts w:ascii="Times New Roman" w:hAnsi="Times New Roman"/>
          <w:sz w:val="28"/>
          <w:szCs w:val="32"/>
        </w:rPr>
        <w:t>обрать в той последовательности</w:t>
      </w:r>
      <w:r>
        <w:rPr>
          <w:rFonts w:ascii="Times New Roman" w:hAnsi="Times New Roman"/>
          <w:sz w:val="28"/>
          <w:szCs w:val="32"/>
        </w:rPr>
        <w:t xml:space="preserve">, которая </w:t>
      </w:r>
      <w:r w:rsidR="00C01804">
        <w:rPr>
          <w:rFonts w:ascii="Times New Roman" w:hAnsi="Times New Roman"/>
          <w:sz w:val="28"/>
          <w:szCs w:val="32"/>
        </w:rPr>
        <w:t xml:space="preserve"> </w:t>
      </w:r>
      <w:r w:rsidR="00944194">
        <w:rPr>
          <w:rFonts w:ascii="Times New Roman" w:hAnsi="Times New Roman"/>
          <w:sz w:val="28"/>
          <w:szCs w:val="32"/>
        </w:rPr>
        <w:t>считается наиболее целесообразной, чтобы избежать ошибок во время занятий. Кроме того, преподаватель должен знать степень подготовленности каждого студента к предстоящему занятию; проследить за тем, чтобы каждое рабочее место было обеспечено всем необходимым.</w:t>
      </w:r>
    </w:p>
    <w:p w:rsidR="00944194" w:rsidRDefault="00944194" w:rsidP="008E5EB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ab/>
        <w:t>Особое внимание при планировании учебной практики «Подготовка машин, механизмов, установок, приспособлений к работе, комплектование сборочных единиц» отводится вопросам техники безопасности. Как было указано выше, знания студентов по вопросам техники безопасности оцениваются зачетом, после чего они расписываются в журнале по технике безопасности.</w:t>
      </w:r>
    </w:p>
    <w:p w:rsidR="00944194" w:rsidRDefault="00944194" w:rsidP="008E5EB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</w:p>
    <w:p w:rsidR="00944194" w:rsidRPr="00944194" w:rsidRDefault="00944194" w:rsidP="00944194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944194">
        <w:rPr>
          <w:rFonts w:ascii="Times New Roman" w:hAnsi="Times New Roman"/>
          <w:b/>
          <w:sz w:val="28"/>
          <w:szCs w:val="32"/>
        </w:rPr>
        <w:t>Предлагаемая форма журнала</w:t>
      </w:r>
    </w:p>
    <w:p w:rsidR="00296A6E" w:rsidRDefault="00296A6E" w:rsidP="00296A6E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tbl>
      <w:tblPr>
        <w:tblStyle w:val="a4"/>
        <w:tblW w:w="10125" w:type="dxa"/>
        <w:tblInd w:w="-318" w:type="dxa"/>
        <w:tblLayout w:type="fixed"/>
        <w:tblLook w:val="04A0"/>
      </w:tblPr>
      <w:tblGrid>
        <w:gridCol w:w="1560"/>
        <w:gridCol w:w="1087"/>
        <w:gridCol w:w="1276"/>
        <w:gridCol w:w="2126"/>
        <w:gridCol w:w="992"/>
        <w:gridCol w:w="1701"/>
        <w:gridCol w:w="117"/>
        <w:gridCol w:w="1266"/>
      </w:tblGrid>
      <w:tr w:rsidR="00AA09DA" w:rsidTr="00AA09DA">
        <w:tc>
          <w:tcPr>
            <w:tcW w:w="1560" w:type="dxa"/>
          </w:tcPr>
          <w:p w:rsidR="00944194" w:rsidRPr="00AA09DA" w:rsidRDefault="00944194" w:rsidP="00AA09DA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Фамилия, имя, отчество</w:t>
            </w:r>
          </w:p>
        </w:tc>
        <w:tc>
          <w:tcPr>
            <w:tcW w:w="1087" w:type="dxa"/>
          </w:tcPr>
          <w:p w:rsidR="00944194" w:rsidRPr="00AA09DA" w:rsidRDefault="00944194" w:rsidP="00AA09DA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AA09DA">
              <w:rPr>
                <w:rFonts w:ascii="Times New Roman" w:hAnsi="Times New Roman"/>
                <w:b/>
                <w:sz w:val="28"/>
                <w:szCs w:val="32"/>
              </w:rPr>
              <w:t xml:space="preserve">Дата </w:t>
            </w:r>
            <w:proofErr w:type="spellStart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рожде</w:t>
            </w:r>
            <w:proofErr w:type="spellEnd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-</w:t>
            </w:r>
          </w:p>
          <w:p w:rsidR="00944194" w:rsidRPr="00AA09DA" w:rsidRDefault="00944194" w:rsidP="00AA09DA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944194" w:rsidRPr="00AA09DA" w:rsidRDefault="00944194" w:rsidP="00AA09DA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Выпол</w:t>
            </w:r>
            <w:proofErr w:type="spellEnd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-</w:t>
            </w:r>
          </w:p>
          <w:p w:rsidR="00944194" w:rsidRPr="00AA09DA" w:rsidRDefault="00944194" w:rsidP="00AA09DA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няемая</w:t>
            </w:r>
            <w:proofErr w:type="spellEnd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 xml:space="preserve"> работа</w:t>
            </w:r>
          </w:p>
        </w:tc>
        <w:tc>
          <w:tcPr>
            <w:tcW w:w="2126" w:type="dxa"/>
          </w:tcPr>
          <w:p w:rsidR="00AA09DA" w:rsidRDefault="00944194" w:rsidP="00AA09DA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proofErr w:type="gramStart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 xml:space="preserve">Содержание инструктажа (указывается номер или наименование инструкции, страницы правил по ТБ, дополнительные материалы, используемые при </w:t>
            </w:r>
            <w:proofErr w:type="spellStart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инст</w:t>
            </w:r>
            <w:proofErr w:type="spellEnd"/>
            <w:r w:rsidR="00AA09DA">
              <w:rPr>
                <w:rFonts w:ascii="Times New Roman" w:hAnsi="Times New Roman"/>
                <w:b/>
                <w:sz w:val="28"/>
                <w:szCs w:val="32"/>
              </w:rPr>
              <w:t>-</w:t>
            </w:r>
            <w:proofErr w:type="gramEnd"/>
          </w:p>
          <w:p w:rsidR="00944194" w:rsidRPr="00AA09DA" w:rsidRDefault="00944194" w:rsidP="00AA09DA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proofErr w:type="gramStart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руктаже</w:t>
            </w:r>
            <w:proofErr w:type="spellEnd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)</w:t>
            </w:r>
            <w:proofErr w:type="gramEnd"/>
          </w:p>
        </w:tc>
        <w:tc>
          <w:tcPr>
            <w:tcW w:w="992" w:type="dxa"/>
          </w:tcPr>
          <w:p w:rsidR="00AA09DA" w:rsidRPr="00AA09DA" w:rsidRDefault="00944194" w:rsidP="00AA09DA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Дата</w:t>
            </w:r>
          </w:p>
          <w:p w:rsidR="00AA09DA" w:rsidRPr="00AA09DA" w:rsidRDefault="00944194" w:rsidP="00AA09DA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прове</w:t>
            </w:r>
            <w:proofErr w:type="spellEnd"/>
          </w:p>
          <w:p w:rsidR="00AA09DA" w:rsidRPr="00AA09DA" w:rsidRDefault="00944194" w:rsidP="00AA09DA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дения</w:t>
            </w:r>
            <w:proofErr w:type="spellEnd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 xml:space="preserve"> </w:t>
            </w:r>
            <w:proofErr w:type="spellStart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инст</w:t>
            </w:r>
            <w:proofErr w:type="spellEnd"/>
          </w:p>
          <w:p w:rsidR="00AA09DA" w:rsidRPr="00AA09DA" w:rsidRDefault="00944194" w:rsidP="00AA09DA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рукта</w:t>
            </w:r>
            <w:proofErr w:type="spellEnd"/>
          </w:p>
          <w:p w:rsidR="00944194" w:rsidRPr="00AA09DA" w:rsidRDefault="00944194" w:rsidP="00AA09DA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жа</w:t>
            </w:r>
            <w:proofErr w:type="spellEnd"/>
          </w:p>
        </w:tc>
        <w:tc>
          <w:tcPr>
            <w:tcW w:w="1701" w:type="dxa"/>
          </w:tcPr>
          <w:p w:rsidR="00AA09DA" w:rsidRPr="00AA09DA" w:rsidRDefault="00AA09DA" w:rsidP="00AA09DA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AA09DA">
              <w:rPr>
                <w:rFonts w:ascii="Times New Roman" w:hAnsi="Times New Roman"/>
                <w:b/>
                <w:sz w:val="28"/>
                <w:szCs w:val="32"/>
              </w:rPr>
              <w:t xml:space="preserve">Подпись лица, </w:t>
            </w:r>
            <w:proofErr w:type="gramStart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про</w:t>
            </w:r>
            <w:proofErr w:type="gramEnd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-</w:t>
            </w:r>
          </w:p>
          <w:p w:rsidR="00AA09DA" w:rsidRPr="00AA09DA" w:rsidRDefault="00AA09DA" w:rsidP="00AA09DA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AA09DA">
              <w:rPr>
                <w:rFonts w:ascii="Times New Roman" w:hAnsi="Times New Roman"/>
                <w:b/>
                <w:sz w:val="28"/>
                <w:szCs w:val="32"/>
              </w:rPr>
              <w:t xml:space="preserve">водившего </w:t>
            </w:r>
            <w:proofErr w:type="spellStart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инструк</w:t>
            </w:r>
            <w:proofErr w:type="spellEnd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-</w:t>
            </w:r>
          </w:p>
          <w:p w:rsidR="00AA09DA" w:rsidRPr="00AA09DA" w:rsidRDefault="00AA09DA" w:rsidP="00AA09DA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таж</w:t>
            </w:r>
            <w:proofErr w:type="spellEnd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, его</w:t>
            </w:r>
          </w:p>
          <w:p w:rsidR="00944194" w:rsidRPr="00AA09DA" w:rsidRDefault="00AA09DA" w:rsidP="00AA09DA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должность</w:t>
            </w:r>
          </w:p>
        </w:tc>
        <w:tc>
          <w:tcPr>
            <w:tcW w:w="1383" w:type="dxa"/>
            <w:gridSpan w:val="2"/>
          </w:tcPr>
          <w:p w:rsidR="00944194" w:rsidRPr="00AA09DA" w:rsidRDefault="00AA09DA" w:rsidP="00AA09DA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Подпись лица, полу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>-</w:t>
            </w:r>
          </w:p>
          <w:p w:rsidR="00AA09DA" w:rsidRPr="00AA09DA" w:rsidRDefault="00AA09DA" w:rsidP="00AA09DA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чившего</w:t>
            </w:r>
            <w:proofErr w:type="spellEnd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 xml:space="preserve"> </w:t>
            </w:r>
            <w:proofErr w:type="spellStart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инструк</w:t>
            </w:r>
            <w:proofErr w:type="spellEnd"/>
          </w:p>
          <w:p w:rsidR="00AA09DA" w:rsidRPr="00AA09DA" w:rsidRDefault="00AA09DA" w:rsidP="00AA09DA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 w:rsidRPr="00AA09DA">
              <w:rPr>
                <w:rFonts w:ascii="Times New Roman" w:hAnsi="Times New Roman"/>
                <w:b/>
                <w:sz w:val="28"/>
                <w:szCs w:val="32"/>
              </w:rPr>
              <w:t>таж</w:t>
            </w:r>
            <w:proofErr w:type="spellEnd"/>
          </w:p>
        </w:tc>
      </w:tr>
      <w:tr w:rsidR="00AA09DA" w:rsidTr="00AA09DA">
        <w:tc>
          <w:tcPr>
            <w:tcW w:w="1560" w:type="dxa"/>
          </w:tcPr>
          <w:p w:rsidR="00944194" w:rsidRDefault="00944194" w:rsidP="00296A6E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087" w:type="dxa"/>
          </w:tcPr>
          <w:p w:rsidR="00944194" w:rsidRDefault="00944194" w:rsidP="00296A6E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276" w:type="dxa"/>
          </w:tcPr>
          <w:p w:rsidR="00944194" w:rsidRDefault="00944194" w:rsidP="00296A6E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26" w:type="dxa"/>
          </w:tcPr>
          <w:p w:rsidR="00944194" w:rsidRDefault="00944194" w:rsidP="00296A6E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992" w:type="dxa"/>
          </w:tcPr>
          <w:p w:rsidR="00944194" w:rsidRDefault="00944194" w:rsidP="00296A6E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818" w:type="dxa"/>
            <w:gridSpan w:val="2"/>
          </w:tcPr>
          <w:p w:rsidR="00944194" w:rsidRDefault="00944194" w:rsidP="00296A6E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266" w:type="dxa"/>
          </w:tcPr>
          <w:p w:rsidR="00944194" w:rsidRDefault="00944194" w:rsidP="00296A6E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</w:tr>
    </w:tbl>
    <w:p w:rsidR="00944194" w:rsidRPr="00296A6E" w:rsidRDefault="00944194" w:rsidP="00296A6E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3D48B6" w:rsidRDefault="00FB3249" w:rsidP="00FB32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При планировании учебной практики следует разработать рабочую программу: план проведения практических занятий, инструкционные карты, график чередования звеньев по рабочим местам.</w:t>
      </w:r>
    </w:p>
    <w:p w:rsidR="00FB3249" w:rsidRDefault="00FB3249" w:rsidP="00FB32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Рабочая программа практики составляется на основе примерной программы учебных практик в соответствии с учебным планом. Она должна быть рассмотрена и утверждена на заседании предметной комиссии.</w:t>
      </w:r>
    </w:p>
    <w:p w:rsidR="00FB3249" w:rsidRDefault="00FB3249" w:rsidP="00FB32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3249" w:rsidRPr="00FB3249" w:rsidRDefault="00FB3249" w:rsidP="00FB3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3249">
        <w:rPr>
          <w:rFonts w:ascii="Times New Roman" w:hAnsi="Times New Roman" w:cs="Times New Roman"/>
          <w:b/>
          <w:sz w:val="28"/>
        </w:rPr>
        <w:t>Форма рабочей программы</w:t>
      </w:r>
    </w:p>
    <w:p w:rsidR="00FB3249" w:rsidRDefault="00FB3249" w:rsidP="00FB32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1187"/>
        <w:gridCol w:w="1473"/>
        <w:gridCol w:w="1134"/>
        <w:gridCol w:w="992"/>
        <w:gridCol w:w="851"/>
        <w:gridCol w:w="992"/>
        <w:gridCol w:w="1597"/>
        <w:gridCol w:w="671"/>
        <w:gridCol w:w="850"/>
      </w:tblGrid>
      <w:tr w:rsidR="00D279DA" w:rsidTr="001D510B">
        <w:tc>
          <w:tcPr>
            <w:tcW w:w="1187" w:type="dxa"/>
          </w:tcPr>
          <w:p w:rsidR="00FB3249" w:rsidRPr="00FB3249" w:rsidRDefault="00FB3249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рабочего места</w:t>
            </w:r>
          </w:p>
        </w:tc>
        <w:tc>
          <w:tcPr>
            <w:tcW w:w="1473" w:type="dxa"/>
          </w:tcPr>
          <w:p w:rsidR="001D510B" w:rsidRDefault="00FB3249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и содержа</w:t>
            </w:r>
          </w:p>
          <w:p w:rsidR="00FB3249" w:rsidRPr="00FB3249" w:rsidRDefault="00FB3249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выполняемых работ</w:t>
            </w:r>
          </w:p>
        </w:tc>
        <w:tc>
          <w:tcPr>
            <w:tcW w:w="1134" w:type="dxa"/>
          </w:tcPr>
          <w:p w:rsidR="001D510B" w:rsidRDefault="00FB3249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Приобретае</w:t>
            </w:r>
            <w:proofErr w:type="spellEnd"/>
          </w:p>
          <w:p w:rsidR="001D510B" w:rsidRDefault="00FB3249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уме</w:t>
            </w:r>
            <w:proofErr w:type="gramEnd"/>
          </w:p>
          <w:p w:rsidR="001D510B" w:rsidRDefault="00FB3249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навы</w:t>
            </w:r>
            <w:proofErr w:type="spellEnd"/>
          </w:p>
          <w:p w:rsidR="00FB3249" w:rsidRPr="00FB3249" w:rsidRDefault="00FB3249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ки</w:t>
            </w:r>
            <w:proofErr w:type="spellEnd"/>
          </w:p>
        </w:tc>
        <w:tc>
          <w:tcPr>
            <w:tcW w:w="992" w:type="dxa"/>
          </w:tcPr>
          <w:p w:rsidR="00FB3249" w:rsidRPr="00FB3249" w:rsidRDefault="00D279DA" w:rsidP="00D279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Отво</w:t>
            </w:r>
            <w:proofErr w:type="spellEnd"/>
            <w:r w:rsidR="001D510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димое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время </w:t>
            </w:r>
          </w:p>
        </w:tc>
        <w:tc>
          <w:tcPr>
            <w:tcW w:w="851" w:type="dxa"/>
          </w:tcPr>
          <w:p w:rsidR="001D510B" w:rsidRDefault="001D510B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Мес</w:t>
            </w:r>
            <w:proofErr w:type="spellEnd"/>
            <w:proofErr w:type="gramEnd"/>
          </w:p>
          <w:p w:rsidR="001D510B" w:rsidRDefault="001D510B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рабо</w:t>
            </w:r>
            <w:proofErr w:type="spellEnd"/>
          </w:p>
          <w:p w:rsidR="00FB3249" w:rsidRPr="00FB3249" w:rsidRDefault="001D510B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ты</w:t>
            </w:r>
          </w:p>
        </w:tc>
        <w:tc>
          <w:tcPr>
            <w:tcW w:w="992" w:type="dxa"/>
          </w:tcPr>
          <w:p w:rsidR="001D510B" w:rsidRDefault="00D279DA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</w:t>
            </w:r>
          </w:p>
          <w:p w:rsidR="001D510B" w:rsidRDefault="00D279DA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орга</w:t>
            </w:r>
            <w:proofErr w:type="spellEnd"/>
          </w:p>
          <w:p w:rsidR="001D510B" w:rsidRDefault="00D279DA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низа</w:t>
            </w:r>
          </w:p>
          <w:p w:rsidR="001D510B" w:rsidRDefault="00D279DA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рабо</w:t>
            </w:r>
            <w:proofErr w:type="spellEnd"/>
          </w:p>
          <w:p w:rsidR="00FB3249" w:rsidRPr="00FB3249" w:rsidRDefault="00D279DA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ты </w:t>
            </w:r>
          </w:p>
        </w:tc>
        <w:tc>
          <w:tcPr>
            <w:tcW w:w="1597" w:type="dxa"/>
          </w:tcPr>
          <w:p w:rsidR="00D279DA" w:rsidRDefault="00D279DA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Перечень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оборудова</w:t>
            </w:r>
            <w:proofErr w:type="spellEnd"/>
          </w:p>
          <w:p w:rsidR="00D279DA" w:rsidRDefault="00D279DA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, мат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риалов,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инструме</w:t>
            </w:r>
            <w:proofErr w:type="spellEnd"/>
          </w:p>
          <w:p w:rsidR="00FB3249" w:rsidRPr="00FB3249" w:rsidRDefault="00D279DA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нтов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и т.д.</w:t>
            </w:r>
          </w:p>
        </w:tc>
        <w:tc>
          <w:tcPr>
            <w:tcW w:w="671" w:type="dxa"/>
          </w:tcPr>
          <w:p w:rsidR="00D279DA" w:rsidRDefault="00D279DA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</w:t>
            </w:r>
          </w:p>
          <w:p w:rsidR="00D279DA" w:rsidRDefault="00D279DA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</w:t>
            </w:r>
          </w:p>
          <w:p w:rsidR="00D279DA" w:rsidRDefault="00D279DA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</w:t>
            </w:r>
            <w:proofErr w:type="spellEnd"/>
          </w:p>
          <w:p w:rsidR="00D279DA" w:rsidRDefault="00D279DA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ту</w:t>
            </w:r>
          </w:p>
          <w:p w:rsidR="00FB3249" w:rsidRPr="00FB3249" w:rsidRDefault="00D279DA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</w:t>
            </w:r>
            <w:proofErr w:type="spellEnd"/>
          </w:p>
        </w:tc>
        <w:tc>
          <w:tcPr>
            <w:tcW w:w="850" w:type="dxa"/>
          </w:tcPr>
          <w:p w:rsidR="00D279DA" w:rsidRDefault="00D279DA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</w:t>
            </w:r>
          </w:p>
          <w:p w:rsidR="00D279DA" w:rsidRDefault="00D279DA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меча</w:t>
            </w:r>
          </w:p>
          <w:p w:rsidR="00FB3249" w:rsidRPr="00FB3249" w:rsidRDefault="00D279DA" w:rsidP="00FB32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ние</w:t>
            </w:r>
            <w:proofErr w:type="spellEnd"/>
          </w:p>
        </w:tc>
      </w:tr>
      <w:tr w:rsidR="00D279DA" w:rsidTr="001D510B">
        <w:tc>
          <w:tcPr>
            <w:tcW w:w="1187" w:type="dxa"/>
          </w:tcPr>
          <w:p w:rsidR="00FB3249" w:rsidRDefault="00FB3249" w:rsidP="00FB324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510B" w:rsidRDefault="001D510B" w:rsidP="00FB324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510B" w:rsidRDefault="001D510B" w:rsidP="00FB324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3" w:type="dxa"/>
          </w:tcPr>
          <w:p w:rsidR="00FB3249" w:rsidRDefault="00FB3249" w:rsidP="00FB324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FB3249" w:rsidRDefault="00FB3249" w:rsidP="00FB324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FB3249" w:rsidRDefault="00FB3249" w:rsidP="00FB324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FB3249" w:rsidRDefault="00FB3249" w:rsidP="00FB324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FB3249" w:rsidRDefault="00FB3249" w:rsidP="00FB324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7" w:type="dxa"/>
          </w:tcPr>
          <w:p w:rsidR="00FB3249" w:rsidRDefault="00FB3249" w:rsidP="00FB324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1" w:type="dxa"/>
          </w:tcPr>
          <w:p w:rsidR="00FB3249" w:rsidRDefault="00FB3249" w:rsidP="00FB324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FB3249" w:rsidRDefault="00FB3249" w:rsidP="00FB324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B3249" w:rsidRDefault="00FB3249" w:rsidP="00FB32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D510B" w:rsidRDefault="001D510B" w:rsidP="001D5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Инструкционно-технологическая</w:t>
      </w:r>
      <w:proofErr w:type="spellEnd"/>
      <w:r>
        <w:rPr>
          <w:rFonts w:ascii="Times New Roman" w:hAnsi="Times New Roman" w:cs="Times New Roman"/>
          <w:sz w:val="28"/>
        </w:rPr>
        <w:t xml:space="preserve"> карта – важнейший документ, планирующий работу студентов в период учебной практики. Выполнение заданий, перечисленных в каждой карте, в зависимости от объема рассчитано на шесть часов. В карте изложены последовательность и технические условия выполнения задания, определена его цель и перечислен инструмент и приспособления, необходимые для его выполнения. Содержание карты может быть более или менее подробным, но во всех случаях она должна отражать полный объем предстоящей работы.</w:t>
      </w:r>
    </w:p>
    <w:p w:rsidR="001D510B" w:rsidRDefault="001D510B" w:rsidP="001D51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Инструкционно-технологические</w:t>
      </w:r>
      <w:proofErr w:type="spellEnd"/>
      <w:r>
        <w:rPr>
          <w:rFonts w:ascii="Times New Roman" w:hAnsi="Times New Roman" w:cs="Times New Roman"/>
          <w:sz w:val="28"/>
        </w:rPr>
        <w:t xml:space="preserve"> карты должны быть рассмотрены на заседании предметной комиссии и утверждены заместителем директора по производственному обучению.</w:t>
      </w:r>
    </w:p>
    <w:p w:rsidR="001D510B" w:rsidRDefault="001D510B" w:rsidP="001D51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510B" w:rsidRDefault="001D510B" w:rsidP="001D51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510B" w:rsidRDefault="001D510B" w:rsidP="001D51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510B" w:rsidRDefault="001D510B" w:rsidP="001D51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510B" w:rsidRDefault="001D510B" w:rsidP="001D51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510B" w:rsidRDefault="001D510B" w:rsidP="001D51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510B" w:rsidRDefault="001D510B" w:rsidP="001D51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510B" w:rsidRDefault="001D510B" w:rsidP="001D51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510B" w:rsidRDefault="001D510B" w:rsidP="001D51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510B" w:rsidRDefault="001D510B" w:rsidP="001D51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510B" w:rsidRDefault="001D510B" w:rsidP="001D51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510B" w:rsidRDefault="001D510B" w:rsidP="001D51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510B" w:rsidRDefault="001D510B" w:rsidP="001D51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510B" w:rsidRDefault="001D510B" w:rsidP="001D51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510B" w:rsidRPr="00C06505" w:rsidRDefault="00CE2855" w:rsidP="001D5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C06505">
        <w:rPr>
          <w:rFonts w:ascii="Times New Roman" w:hAnsi="Times New Roman" w:cs="Times New Roman"/>
          <w:b/>
          <w:sz w:val="28"/>
        </w:rPr>
        <w:lastRenderedPageBreak/>
        <w:t>Инструкционно-технологическая</w:t>
      </w:r>
      <w:proofErr w:type="spellEnd"/>
      <w:r w:rsidRPr="00C06505">
        <w:rPr>
          <w:rFonts w:ascii="Times New Roman" w:hAnsi="Times New Roman" w:cs="Times New Roman"/>
          <w:b/>
          <w:sz w:val="28"/>
        </w:rPr>
        <w:t xml:space="preserve"> карта</w:t>
      </w:r>
    </w:p>
    <w:p w:rsidR="00CE2855" w:rsidRPr="00C06505" w:rsidRDefault="00CE2855" w:rsidP="001D5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6505">
        <w:rPr>
          <w:rFonts w:ascii="Times New Roman" w:hAnsi="Times New Roman" w:cs="Times New Roman"/>
          <w:b/>
          <w:sz w:val="28"/>
        </w:rPr>
        <w:t>(к рабочему месту) №</w:t>
      </w:r>
    </w:p>
    <w:p w:rsidR="00CE2855" w:rsidRDefault="00C06505" w:rsidP="00C0650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_____________________________________________________________</w:t>
      </w:r>
    </w:p>
    <w:p w:rsidR="00C06505" w:rsidRDefault="00C06505" w:rsidP="00C0650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Наименование работы_______________________________________________</w:t>
      </w:r>
    </w:p>
    <w:p w:rsidR="00C06505" w:rsidRDefault="00C06505" w:rsidP="00C06505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Цели (дидактические, </w:t>
      </w:r>
      <w:proofErr w:type="gramEnd"/>
    </w:p>
    <w:p w:rsidR="00C06505" w:rsidRDefault="00C06505" w:rsidP="00C06505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Воспитательные, развивающие) ______________________________________</w:t>
      </w:r>
      <w:proofErr w:type="gramEnd"/>
    </w:p>
    <w:p w:rsidR="00C06505" w:rsidRDefault="00C06505" w:rsidP="00C0650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Приобретаемые умения и навыки _____________________________________</w:t>
      </w:r>
    </w:p>
    <w:p w:rsidR="00C06505" w:rsidRDefault="00C06505" w:rsidP="00C0650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 времени ____________________________________________________</w:t>
      </w:r>
    </w:p>
    <w:p w:rsidR="00C06505" w:rsidRDefault="00C06505" w:rsidP="00C0650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 _____________________________________________________</w:t>
      </w:r>
    </w:p>
    <w:p w:rsidR="00C06505" w:rsidRDefault="00C06505" w:rsidP="00C0650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Техника безопасности на рабочем месте</w:t>
      </w:r>
    </w:p>
    <w:p w:rsidR="00C06505" w:rsidRDefault="00C06505" w:rsidP="00C0650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(если есть индивидуальный инструктаж) _______________________________</w:t>
      </w:r>
    </w:p>
    <w:p w:rsidR="00C06505" w:rsidRDefault="00C06505" w:rsidP="00C0650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 ________________________________________________________</w:t>
      </w:r>
    </w:p>
    <w:p w:rsidR="00C06505" w:rsidRDefault="00C06505" w:rsidP="00C065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6505" w:rsidRPr="00C06505" w:rsidRDefault="00C06505" w:rsidP="00C0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6505">
        <w:rPr>
          <w:rFonts w:ascii="Times New Roman" w:hAnsi="Times New Roman" w:cs="Times New Roman"/>
          <w:b/>
          <w:sz w:val="28"/>
        </w:rPr>
        <w:t>Содержание и порядок выполнения работы</w:t>
      </w:r>
    </w:p>
    <w:p w:rsidR="00C06505" w:rsidRDefault="00C06505" w:rsidP="00C065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06505" w:rsidRDefault="00C06505" w:rsidP="00C0650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Ознакомление или повторение теоретического материала. Контроль по допуску и выполнению работы.</w:t>
      </w:r>
    </w:p>
    <w:p w:rsidR="00C06505" w:rsidRDefault="00C06505" w:rsidP="00C0650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Последовательность выполнения работы.</w:t>
      </w:r>
    </w:p>
    <w:p w:rsidR="00C06505" w:rsidRDefault="00C06505" w:rsidP="00C0650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 ………………………….</w:t>
      </w:r>
    </w:p>
    <w:p w:rsidR="00C06505" w:rsidRDefault="00C06505" w:rsidP="00C0650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2.2………………………….</w:t>
      </w:r>
    </w:p>
    <w:p w:rsidR="00C06505" w:rsidRDefault="00C06505" w:rsidP="00C0650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Отчет о работе …………………..</w:t>
      </w:r>
    </w:p>
    <w:p w:rsidR="00C06505" w:rsidRDefault="00C06505" w:rsidP="00C0650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Контроль знаний ………………..</w:t>
      </w:r>
    </w:p>
    <w:p w:rsidR="00C06505" w:rsidRDefault="00C06505" w:rsidP="00C0650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Домашнее задание ………………</w:t>
      </w:r>
    </w:p>
    <w:p w:rsidR="00C06505" w:rsidRDefault="00C06505" w:rsidP="00C065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6505" w:rsidRDefault="00C06505" w:rsidP="00C0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чередования звеньев по рабочим местам составляется в соответствии с заданиями рабочей программы. Он может быть составлен по циклам и зависимости от времени отводимого на выполнение учебного задания.</w:t>
      </w:r>
    </w:p>
    <w:p w:rsidR="00C06505" w:rsidRDefault="00C06505" w:rsidP="00C0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06505" w:rsidRDefault="00C06505" w:rsidP="00C0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06505" w:rsidRDefault="00C06505" w:rsidP="00C0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06505" w:rsidRDefault="00C06505" w:rsidP="00C0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06505" w:rsidRDefault="00C06505" w:rsidP="00C0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06505" w:rsidRDefault="00C06505" w:rsidP="00C0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06505" w:rsidRDefault="00C06505" w:rsidP="00C0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06505" w:rsidRDefault="00C06505" w:rsidP="00C0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5211"/>
        <w:gridCol w:w="709"/>
        <w:gridCol w:w="709"/>
        <w:gridCol w:w="709"/>
        <w:gridCol w:w="708"/>
        <w:gridCol w:w="709"/>
        <w:gridCol w:w="816"/>
      </w:tblGrid>
      <w:tr w:rsidR="00EB43A4" w:rsidTr="00EB43A4">
        <w:tc>
          <w:tcPr>
            <w:tcW w:w="5211" w:type="dxa"/>
            <w:vMerge w:val="restart"/>
            <w:tcBorders>
              <w:tl2br w:val="single" w:sz="4" w:space="0" w:color="auto"/>
            </w:tcBorders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                                   </w:t>
            </w:r>
            <w:r w:rsidRPr="00EB43A4">
              <w:rPr>
                <w:rFonts w:ascii="Times New Roman" w:hAnsi="Times New Roman" w:cs="Times New Roman"/>
              </w:rPr>
              <w:t>Номер рабочего листа</w:t>
            </w:r>
          </w:p>
          <w:p w:rsidR="00EB43A4" w:rsidRDefault="00EB43A4" w:rsidP="00EB43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Дата   </w:t>
            </w:r>
          </w:p>
          <w:p w:rsidR="00EB43A4" w:rsidRDefault="00EB43A4" w:rsidP="00EB4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Номер и состав                                         проведения                                                                                       звена </w:t>
            </w:r>
          </w:p>
          <w:p w:rsidR="00EB43A4" w:rsidRDefault="00EB43A4" w:rsidP="00EB43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 w:rsidR="00EB43A4" w:rsidRDefault="00EB43A4" w:rsidP="00EB43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:rsidR="00EB43A4" w:rsidRDefault="00EB43A4" w:rsidP="00EB43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B43A4" w:rsidRDefault="00EB43A4" w:rsidP="00EB43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8" w:type="dxa"/>
            <w:vAlign w:val="center"/>
          </w:tcPr>
          <w:p w:rsidR="00EB43A4" w:rsidRDefault="00EB43A4" w:rsidP="00EB43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B43A4" w:rsidRDefault="00EB43A4" w:rsidP="00EB43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6" w:type="dxa"/>
            <w:vAlign w:val="center"/>
          </w:tcPr>
          <w:p w:rsidR="00EB43A4" w:rsidRDefault="00EB43A4" w:rsidP="00EB43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43A4" w:rsidTr="00EB43A4">
        <w:tc>
          <w:tcPr>
            <w:tcW w:w="5211" w:type="dxa"/>
            <w:vMerge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6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43A4" w:rsidTr="00EB43A4">
        <w:tc>
          <w:tcPr>
            <w:tcW w:w="5211" w:type="dxa"/>
          </w:tcPr>
          <w:p w:rsidR="00EB43A4" w:rsidRP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6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43A4" w:rsidTr="00EB43A4">
        <w:tc>
          <w:tcPr>
            <w:tcW w:w="5211" w:type="dxa"/>
          </w:tcPr>
          <w:p w:rsidR="00EB43A4" w:rsidRP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6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43A4" w:rsidTr="00EB43A4">
        <w:tc>
          <w:tcPr>
            <w:tcW w:w="5211" w:type="dxa"/>
          </w:tcPr>
          <w:p w:rsidR="00EB43A4" w:rsidRP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6" w:type="dxa"/>
          </w:tcPr>
          <w:p w:rsidR="00EB43A4" w:rsidRDefault="00EB43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06505" w:rsidRDefault="00C06505" w:rsidP="00C06505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EB43A4" w:rsidRDefault="00EB43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подготовке к учебной практике преподаватель разрабатывает план проведения практических занятий на каждый цикл. В плане должны найти отражение темы, наименование работы, цели, распределение бюджета времени, анализ учебной работы, домашнее задание и т.д.</w:t>
      </w:r>
    </w:p>
    <w:p w:rsidR="00EB43A4" w:rsidRDefault="00EB43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959" w:type="dxa"/>
        <w:tblLook w:val="04A0"/>
      </w:tblPr>
      <w:tblGrid>
        <w:gridCol w:w="2231"/>
        <w:gridCol w:w="2447"/>
        <w:gridCol w:w="2409"/>
      </w:tblGrid>
      <w:tr w:rsidR="00D74DA4" w:rsidTr="00D74DA4">
        <w:tc>
          <w:tcPr>
            <w:tcW w:w="2231" w:type="dxa"/>
          </w:tcPr>
          <w:p w:rsidR="00D74DA4" w:rsidRDefault="00D74DA4" w:rsidP="00D74D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2447" w:type="dxa"/>
          </w:tcPr>
          <w:p w:rsidR="00D74DA4" w:rsidRDefault="00D74DA4" w:rsidP="00D74D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группы</w:t>
            </w:r>
          </w:p>
        </w:tc>
        <w:tc>
          <w:tcPr>
            <w:tcW w:w="2409" w:type="dxa"/>
          </w:tcPr>
          <w:p w:rsidR="00D74DA4" w:rsidRDefault="00D74DA4" w:rsidP="00D74D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</w:tr>
      <w:tr w:rsidR="00D74DA4" w:rsidTr="00D74DA4">
        <w:tc>
          <w:tcPr>
            <w:tcW w:w="2231" w:type="dxa"/>
          </w:tcPr>
          <w:p w:rsidR="00D74DA4" w:rsidRDefault="00D74D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7" w:type="dxa"/>
          </w:tcPr>
          <w:p w:rsidR="00D74DA4" w:rsidRDefault="00D74D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</w:tcPr>
          <w:p w:rsidR="00D74DA4" w:rsidRDefault="00D74D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74DA4" w:rsidTr="00D74DA4">
        <w:tc>
          <w:tcPr>
            <w:tcW w:w="2231" w:type="dxa"/>
          </w:tcPr>
          <w:p w:rsidR="00D74DA4" w:rsidRDefault="00D74D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7" w:type="dxa"/>
          </w:tcPr>
          <w:p w:rsidR="00D74DA4" w:rsidRDefault="00D74D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</w:tcPr>
          <w:p w:rsidR="00D74DA4" w:rsidRDefault="00D74D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74DA4" w:rsidTr="00D74DA4">
        <w:tc>
          <w:tcPr>
            <w:tcW w:w="2231" w:type="dxa"/>
          </w:tcPr>
          <w:p w:rsidR="00D74DA4" w:rsidRDefault="00D74D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7" w:type="dxa"/>
          </w:tcPr>
          <w:p w:rsidR="00D74DA4" w:rsidRDefault="00D74D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</w:tcPr>
          <w:p w:rsidR="00D74DA4" w:rsidRDefault="00D74DA4" w:rsidP="00C065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B43A4" w:rsidRDefault="00EB43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C06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DA4" w:rsidRDefault="00D74DA4" w:rsidP="00D74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План </w:t>
      </w:r>
    </w:p>
    <w:p w:rsidR="00D74DA4" w:rsidRDefault="00D74DA4" w:rsidP="00D74DA4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</w:rPr>
        <w:t xml:space="preserve">Проведения учебной практики </w:t>
      </w:r>
      <w:r w:rsidRPr="00D74DA4">
        <w:rPr>
          <w:rFonts w:ascii="Times New Roman" w:hAnsi="Times New Roman"/>
          <w:b/>
          <w:sz w:val="28"/>
          <w:szCs w:val="32"/>
        </w:rPr>
        <w:t>«Подготовка машин, механизмов, установок, приспособлений к работе, комплектование сборочных единиц»</w:t>
      </w:r>
      <w:r>
        <w:rPr>
          <w:rFonts w:ascii="Times New Roman" w:hAnsi="Times New Roman"/>
          <w:b/>
          <w:sz w:val="28"/>
          <w:szCs w:val="32"/>
        </w:rPr>
        <w:t xml:space="preserve"> (на учебный день)</w:t>
      </w:r>
    </w:p>
    <w:p w:rsidR="00D74DA4" w:rsidRDefault="00D74DA4" w:rsidP="00D74DA4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Отводимое время………………..</w:t>
      </w:r>
    </w:p>
    <w:p w:rsidR="00D74DA4" w:rsidRDefault="00D74DA4" w:rsidP="00D74DA4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Тема………………………………</w:t>
      </w:r>
    </w:p>
    <w:p w:rsidR="00D74DA4" w:rsidRDefault="00D74DA4" w:rsidP="00D74DA4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Наименование работы…………..</w:t>
      </w:r>
    </w:p>
    <w:p w:rsidR="00D74DA4" w:rsidRDefault="00D74DA4" w:rsidP="00D74DA4">
      <w:pPr>
        <w:spacing w:after="0" w:line="240" w:lineRule="auto"/>
        <w:rPr>
          <w:rFonts w:ascii="Times New Roman" w:hAnsi="Times New Roman"/>
          <w:sz w:val="28"/>
          <w:szCs w:val="32"/>
        </w:rPr>
      </w:pPr>
      <w:proofErr w:type="gramStart"/>
      <w:r>
        <w:rPr>
          <w:rFonts w:ascii="Times New Roman" w:hAnsi="Times New Roman"/>
          <w:sz w:val="28"/>
          <w:szCs w:val="32"/>
        </w:rPr>
        <w:t xml:space="preserve">Цели практики (дидактические, </w:t>
      </w:r>
      <w:proofErr w:type="gramEnd"/>
    </w:p>
    <w:p w:rsidR="00D74DA4" w:rsidRDefault="00D74DA4" w:rsidP="00D74DA4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развивающие, воспитательные)…………….</w:t>
      </w:r>
    </w:p>
    <w:p w:rsidR="00D74DA4" w:rsidRDefault="00D74DA4" w:rsidP="00D74DA4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Виды работ, выполняемые студентами ……….</w:t>
      </w:r>
    </w:p>
    <w:p w:rsidR="00D74DA4" w:rsidRDefault="00D74DA4" w:rsidP="00D74DA4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Приобретаемые умения и навыки …………….</w:t>
      </w:r>
    </w:p>
    <w:p w:rsidR="00D74DA4" w:rsidRDefault="00D74DA4" w:rsidP="00D74DA4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Место проведения …………………………….</w:t>
      </w:r>
    </w:p>
    <w:p w:rsidR="00D74DA4" w:rsidRDefault="00D74DA4" w:rsidP="00D74DA4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Форма организации работы (групповая, бригадная, звеньевая)……………..</w:t>
      </w:r>
    </w:p>
    <w:p w:rsidR="00D74DA4" w:rsidRDefault="00D74DA4" w:rsidP="00D74DA4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Материальное обеспечение занятий:</w:t>
      </w:r>
    </w:p>
    <w:p w:rsidR="00D74DA4" w:rsidRDefault="00D74DA4" w:rsidP="00D74DA4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Пособия ………………</w:t>
      </w:r>
    </w:p>
    <w:p w:rsidR="00D74DA4" w:rsidRDefault="00D74DA4" w:rsidP="00D74DA4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Оборудование …………….</w:t>
      </w:r>
    </w:p>
    <w:p w:rsidR="00D74DA4" w:rsidRDefault="00D74DA4" w:rsidP="00D74DA4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Инструмент ………………</w:t>
      </w:r>
    </w:p>
    <w:p w:rsidR="00D74DA4" w:rsidRPr="00FB2735" w:rsidRDefault="00D74DA4" w:rsidP="00D74DA4">
      <w:pPr>
        <w:spacing w:after="0" w:line="240" w:lineRule="auto"/>
        <w:rPr>
          <w:rFonts w:ascii="Times New Roman" w:hAnsi="Times New Roman"/>
          <w:sz w:val="16"/>
          <w:szCs w:val="32"/>
        </w:rPr>
      </w:pPr>
    </w:p>
    <w:p w:rsidR="00D74DA4" w:rsidRDefault="009C3718" w:rsidP="00D74DA4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Распределение бюджета времени</w:t>
      </w:r>
    </w:p>
    <w:p w:rsidR="009C3718" w:rsidRPr="00FB2735" w:rsidRDefault="009C3718" w:rsidP="00D74DA4">
      <w:pPr>
        <w:spacing w:after="0" w:line="240" w:lineRule="auto"/>
        <w:jc w:val="center"/>
        <w:rPr>
          <w:rFonts w:ascii="Times New Roman" w:hAnsi="Times New Roman"/>
          <w:b/>
          <w:sz w:val="16"/>
          <w:szCs w:val="32"/>
        </w:rPr>
      </w:pPr>
    </w:p>
    <w:p w:rsidR="009C3718" w:rsidRDefault="009C3718" w:rsidP="009C3718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Проверка домашнего задания ……………….. часа</w:t>
      </w:r>
    </w:p>
    <w:p w:rsidR="009C3718" w:rsidRDefault="009C3718" w:rsidP="009C3718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Учебная работа студентов …………………… часа</w:t>
      </w:r>
    </w:p>
    <w:p w:rsidR="009C3718" w:rsidRDefault="00D931BA" w:rsidP="009C3718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Производительный труд студентов …………. часа</w:t>
      </w:r>
    </w:p>
    <w:p w:rsidR="00D931BA" w:rsidRDefault="00D931BA" w:rsidP="009C371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Состояние отчетов …………………………… часа</w:t>
      </w:r>
    </w:p>
    <w:p w:rsidR="00D931BA" w:rsidRDefault="00D931BA" w:rsidP="009C371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 отчетов и оценка</w:t>
      </w:r>
    </w:p>
    <w:p w:rsidR="00D931BA" w:rsidRDefault="00D931BA" w:rsidP="009C371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Приобретаемых умений и навыков ………….. часа</w:t>
      </w:r>
    </w:p>
    <w:p w:rsidR="00D931BA" w:rsidRDefault="00D931BA" w:rsidP="009C371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на дом …………………………….….. часа</w:t>
      </w:r>
    </w:p>
    <w:p w:rsidR="00D931BA" w:rsidRPr="00FB2735" w:rsidRDefault="00D931BA" w:rsidP="009C3718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D931BA" w:rsidRPr="00FB2735" w:rsidRDefault="00D931BA" w:rsidP="00D93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2735">
        <w:rPr>
          <w:rFonts w:ascii="Times New Roman" w:hAnsi="Times New Roman" w:cs="Times New Roman"/>
          <w:b/>
          <w:sz w:val="28"/>
        </w:rPr>
        <w:t>Организационная часть</w:t>
      </w:r>
    </w:p>
    <w:p w:rsidR="00D931BA" w:rsidRPr="00FB2735" w:rsidRDefault="00D931BA" w:rsidP="00D931BA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</w:p>
    <w:p w:rsidR="00D931BA" w:rsidRDefault="00FB2735" w:rsidP="00FB27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вопросов домашнего задания …………………..</w:t>
      </w:r>
    </w:p>
    <w:p w:rsidR="00FB2735" w:rsidRDefault="00FB2735" w:rsidP="00FB27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Распределение по рабочим местам ……………………………</w:t>
      </w:r>
    </w:p>
    <w:p w:rsidR="00FB2735" w:rsidRDefault="00FB2735" w:rsidP="00FB27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Вводный инструктаж техники безопасности</w:t>
      </w:r>
    </w:p>
    <w:p w:rsidR="00FB2735" w:rsidRPr="00FB2735" w:rsidRDefault="00FB2735" w:rsidP="00FB2735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(если необходимо на рабочем месте)………………………….</w:t>
      </w:r>
    </w:p>
    <w:p w:rsidR="00FB2735" w:rsidRDefault="00FB2735" w:rsidP="00FB27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занятия……………………………………………</w:t>
      </w:r>
    </w:p>
    <w:p w:rsidR="00FB2735" w:rsidRDefault="00FB2735" w:rsidP="00FB27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Объем работы…………………………………………………..</w:t>
      </w:r>
    </w:p>
    <w:p w:rsidR="00FB2735" w:rsidRDefault="00FB2735" w:rsidP="00FB27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Текущий инструктаж</w:t>
      </w:r>
    </w:p>
    <w:p w:rsidR="00FB2735" w:rsidRDefault="00FB2735" w:rsidP="00FB2735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последовательность выполнения работы…………………..</w:t>
      </w:r>
    </w:p>
    <w:p w:rsidR="00FB2735" w:rsidRDefault="00FB2735" w:rsidP="00FB2735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ходом выполнения работы…………………….</w:t>
      </w:r>
    </w:p>
    <w:p w:rsidR="00FB2735" w:rsidRDefault="00FB2735" w:rsidP="00FB2735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проверка отчетов……………………………………………..</w:t>
      </w:r>
    </w:p>
    <w:p w:rsidR="00FB2735" w:rsidRPr="00FB2735" w:rsidRDefault="00FB2735" w:rsidP="00FB2735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проверка приобретаемых умений и навыков……………….</w:t>
      </w:r>
    </w:p>
    <w:p w:rsidR="00FB2735" w:rsidRDefault="00FB2735" w:rsidP="00FB27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Заключительный инструктаж ………………………………….</w:t>
      </w:r>
    </w:p>
    <w:p w:rsidR="00FB2735" w:rsidRDefault="00FB2735" w:rsidP="00FB2735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анализ выполнения учебно-производственного задания……</w:t>
      </w:r>
    </w:p>
    <w:p w:rsidR="00FB2735" w:rsidRDefault="00FB2735" w:rsidP="00FB2735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задание на дом …………………………………………………</w:t>
      </w:r>
    </w:p>
    <w:p w:rsidR="0039086A" w:rsidRDefault="0039086A" w:rsidP="00FB2735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FB2735" w:rsidRDefault="00FB2735" w:rsidP="00FB273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B2735">
        <w:rPr>
          <w:rFonts w:ascii="Times New Roman" w:hAnsi="Times New Roman" w:cs="Times New Roman"/>
          <w:i/>
          <w:sz w:val="28"/>
        </w:rPr>
        <w:t>Подпись преподавателя</w:t>
      </w:r>
      <w:r>
        <w:rPr>
          <w:rFonts w:ascii="Times New Roman" w:hAnsi="Times New Roman" w:cs="Times New Roman"/>
          <w:sz w:val="28"/>
        </w:rPr>
        <w:t xml:space="preserve"> ……………………</w:t>
      </w:r>
    </w:p>
    <w:p w:rsidR="0039086A" w:rsidRDefault="0039086A" w:rsidP="00FB273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086A" w:rsidRPr="001B57B1" w:rsidRDefault="001B57B1" w:rsidP="001B57B1">
      <w:pPr>
        <w:pStyle w:val="a3"/>
        <w:numPr>
          <w:ilvl w:val="0"/>
          <w:numId w:val="2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1B57B1">
        <w:rPr>
          <w:rFonts w:ascii="Times New Roman" w:hAnsi="Times New Roman" w:cs="Times New Roman"/>
          <w:b/>
          <w:sz w:val="28"/>
        </w:rPr>
        <w:lastRenderedPageBreak/>
        <w:t>Общая методика проведения учебной практики</w:t>
      </w:r>
    </w:p>
    <w:p w:rsidR="001B57B1" w:rsidRDefault="001B57B1" w:rsidP="001B57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B57B1" w:rsidRDefault="001B57B1" w:rsidP="001B57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</w:t>
      </w:r>
      <w:proofErr w:type="gramStart"/>
      <w:r>
        <w:rPr>
          <w:rFonts w:ascii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</w:rPr>
        <w:t xml:space="preserve"> целью сокращения время на вводную часть каждого практического занятия и увеличения его на самостоятельную работу</w:t>
      </w:r>
      <w:r w:rsidR="009A663B">
        <w:rPr>
          <w:rFonts w:ascii="Times New Roman" w:hAnsi="Times New Roman" w:cs="Times New Roman"/>
          <w:sz w:val="28"/>
        </w:rPr>
        <w:t xml:space="preserve"> студентов, в рабочей программе учебной практики выделяется вводное занятие. Он предусматривает деление студентов группы на звенья; сообщение о порядке работы звеньев; их чередование </w:t>
      </w:r>
      <w:r w:rsidR="00456979">
        <w:rPr>
          <w:rFonts w:ascii="Times New Roman" w:hAnsi="Times New Roman" w:cs="Times New Roman"/>
          <w:sz w:val="28"/>
        </w:rPr>
        <w:t>по рабочим местам (рабочие места в лаборатории необходимо пронумеровать); определение цели задания; характеристику заданий; сообщение краткой технологии выполнения каждого задания, ознакомление студентов с учебно-методической документацией и правилами техники безопасности при выполнении заданий.</w:t>
      </w:r>
    </w:p>
    <w:p w:rsidR="00456979" w:rsidRDefault="00456979" w:rsidP="001B57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При проведении вводного занятия демонстрирует правильное применение съемников, приспособлений и инструмента. Сообщает, из чего складывается общая оценка, выставляемая за выполнение задания, указывает на его особенности. Большое внимание необходимо уделить правильному пользованию инструкционной картой, пояснить структуру этого важного учебного </w:t>
      </w:r>
      <w:r w:rsidR="006B68A6">
        <w:rPr>
          <w:rFonts w:ascii="Times New Roman" w:hAnsi="Times New Roman" w:cs="Times New Roman"/>
          <w:sz w:val="28"/>
        </w:rPr>
        <w:t xml:space="preserve">документа, показать, где в ней указаны последовательность выполнения задания и контрольные вопросы. </w:t>
      </w:r>
      <w:r w:rsidR="00F83EC7">
        <w:rPr>
          <w:rFonts w:ascii="Times New Roman" w:hAnsi="Times New Roman" w:cs="Times New Roman"/>
          <w:sz w:val="28"/>
        </w:rPr>
        <w:t xml:space="preserve">Необходимо подчеркнуть, что карта – это план работы звена, поэтому, прежде чем приступить к выполнению задания, надо ознакомиться с ее содержанием. Напомнить, что основная часть учебной практики – приобретение необходимых умений и навыков по демонтажу, монтажу и регулировке определенного агрегата или механизма. </w:t>
      </w:r>
    </w:p>
    <w:p w:rsidR="00F83EC7" w:rsidRDefault="00F83EC7" w:rsidP="00AC3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 должен объяснить не только те безопасные приемы работы, которые изложены в инструкции, но, основываясь на</w:t>
      </w:r>
      <w:r w:rsidR="005256EB">
        <w:rPr>
          <w:rFonts w:ascii="Times New Roman" w:hAnsi="Times New Roman" w:cs="Times New Roman"/>
          <w:sz w:val="28"/>
        </w:rPr>
        <w:t xml:space="preserve"> собственно</w:t>
      </w:r>
      <w:r>
        <w:rPr>
          <w:rFonts w:ascii="Times New Roman" w:hAnsi="Times New Roman" w:cs="Times New Roman"/>
          <w:sz w:val="28"/>
        </w:rPr>
        <w:t>м опыте</w:t>
      </w:r>
      <w:r w:rsidR="005256EB">
        <w:rPr>
          <w:rFonts w:ascii="Times New Roman" w:hAnsi="Times New Roman" w:cs="Times New Roman"/>
          <w:sz w:val="28"/>
        </w:rPr>
        <w:t xml:space="preserve">,  предупредить студентов о возможности </w:t>
      </w:r>
      <w:proofErr w:type="spellStart"/>
      <w:r w:rsidR="005256EB">
        <w:rPr>
          <w:rFonts w:ascii="Times New Roman" w:hAnsi="Times New Roman" w:cs="Times New Roman"/>
          <w:sz w:val="28"/>
        </w:rPr>
        <w:t>травмирования</w:t>
      </w:r>
      <w:proofErr w:type="spellEnd"/>
      <w:r w:rsidR="005256EB">
        <w:rPr>
          <w:rFonts w:ascii="Times New Roman" w:hAnsi="Times New Roman" w:cs="Times New Roman"/>
          <w:sz w:val="28"/>
        </w:rPr>
        <w:t xml:space="preserve"> или несчастного случая, </w:t>
      </w:r>
      <w:r w:rsidR="00AC3C9A">
        <w:rPr>
          <w:rFonts w:ascii="Times New Roman" w:hAnsi="Times New Roman" w:cs="Times New Roman"/>
          <w:sz w:val="28"/>
        </w:rPr>
        <w:t xml:space="preserve">происходящих как правило, в результате незнания особенностей устройства некоторых механизмов. При этом преподаватель может применять разные </w:t>
      </w:r>
      <w:r w:rsidR="008D265E">
        <w:rPr>
          <w:rFonts w:ascii="Times New Roman" w:hAnsi="Times New Roman" w:cs="Times New Roman"/>
          <w:sz w:val="28"/>
        </w:rPr>
        <w:t>приемы: рассказ, объяснение, беседу, инструктаж, демонстрацию, лучших образцов отчетов.</w:t>
      </w:r>
    </w:p>
    <w:p w:rsidR="008D265E" w:rsidRDefault="008D265E" w:rsidP="00AC3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Итогом вводного занятия является самостоятельная ориентация студентов в лаборатории.</w:t>
      </w:r>
    </w:p>
    <w:p w:rsidR="008D265E" w:rsidRDefault="008D265E" w:rsidP="008D26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265E" w:rsidRDefault="008D265E" w:rsidP="008D26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 Проверка знаний проводится с целью повторения материала заданий и выяснения подготовленности студентов к занятиям на рабочем месте.</w:t>
      </w:r>
    </w:p>
    <w:p w:rsidR="008D265E" w:rsidRDefault="008D265E" w:rsidP="008D26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265E" w:rsidRDefault="008D265E" w:rsidP="008D26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 Руководство самостоятельной деятельности студентов – наиболее важный элемент учебной практики, так как именно при самостоятельной работе достигается основная цель – формирование умений и навыков. От </w:t>
      </w:r>
      <w:r w:rsidR="005F2EA1">
        <w:rPr>
          <w:rFonts w:ascii="Times New Roman" w:hAnsi="Times New Roman" w:cs="Times New Roman"/>
          <w:sz w:val="28"/>
        </w:rPr>
        <w:t>правильной организац</w:t>
      </w:r>
      <w:r>
        <w:rPr>
          <w:rFonts w:ascii="Times New Roman" w:hAnsi="Times New Roman" w:cs="Times New Roman"/>
          <w:sz w:val="28"/>
        </w:rPr>
        <w:t>ии этой части зависит успех всего занятия.</w:t>
      </w:r>
      <w:r w:rsidR="005F2EA1">
        <w:rPr>
          <w:rFonts w:ascii="Times New Roman" w:hAnsi="Times New Roman" w:cs="Times New Roman"/>
          <w:sz w:val="28"/>
        </w:rPr>
        <w:t xml:space="preserve"> Преподаватель должен умело сочетать индивидуальную работу с каждым студентом, с наблюдением за работой всей группы. Следить за тем, чтобы студенты были обеспечены необходимым инструментом, проверять по ходу практики их знания. При руководстве самостоятельной работой надо применять все методы теоретического и производственного обучения: </w:t>
      </w:r>
      <w:r w:rsidR="005F2EA1">
        <w:rPr>
          <w:rFonts w:ascii="Times New Roman" w:hAnsi="Times New Roman" w:cs="Times New Roman"/>
          <w:sz w:val="28"/>
        </w:rPr>
        <w:lastRenderedPageBreak/>
        <w:t xml:space="preserve">рассказ и объяснение – при определении особенностей демонтажа и монтажа, беседа – при затруднениях, </w:t>
      </w:r>
      <w:r w:rsidR="003B21EB">
        <w:rPr>
          <w:rFonts w:ascii="Times New Roman" w:hAnsi="Times New Roman" w:cs="Times New Roman"/>
          <w:sz w:val="28"/>
        </w:rPr>
        <w:t>возникших при выполнении каких-либо операций, когда преподаватель путем умело поставленных вопросов подводит студентов к самостоятельному решению.</w:t>
      </w:r>
    </w:p>
    <w:p w:rsidR="003B21EB" w:rsidRDefault="003B21EB" w:rsidP="008D26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Руководство самостоятельной работой студентов и их текущий инструктаж требует от преподавателя тщательной подготовки. Он обязательно должен планировать целевые обходы, во время которых обращать основное внимание на какой-то определенный момент работы.</w:t>
      </w:r>
    </w:p>
    <w:p w:rsidR="003B21EB" w:rsidRDefault="003B21EB" w:rsidP="008D26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Первый обход (40-45 мин) убедиться в готовности звеньев к работе, </w:t>
      </w:r>
      <w:r w:rsidR="007F3AE5">
        <w:rPr>
          <w:rFonts w:ascii="Times New Roman" w:hAnsi="Times New Roman" w:cs="Times New Roman"/>
          <w:sz w:val="28"/>
        </w:rPr>
        <w:t>(допуск к работе) рассказать об объеме работ, проверить, как студенты ознакомились с инструкционными картами, и обратить их внимание на важность  этого документа.</w:t>
      </w:r>
    </w:p>
    <w:p w:rsidR="007F3AE5" w:rsidRDefault="007F3AE5" w:rsidP="008D26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Второй обход (50-55 мин) проверить правильность выполнения демонтажных работ, оказать помощь в решении сложных вопросов, соблюдение правил техники безопасности.</w:t>
      </w:r>
    </w:p>
    <w:p w:rsidR="007F3AE5" w:rsidRDefault="007F3AE5" w:rsidP="008D26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Третий обход (50-55 мин) проверить, как студенты усваивают материал, оказать им помощь в изучении сложных вопросов</w:t>
      </w:r>
      <w:r w:rsidR="001E0294">
        <w:rPr>
          <w:rFonts w:ascii="Times New Roman" w:hAnsi="Times New Roman" w:cs="Times New Roman"/>
          <w:sz w:val="28"/>
        </w:rPr>
        <w:t>, возникших при осмотре деталей механизмов.</w:t>
      </w:r>
    </w:p>
    <w:p w:rsidR="001E0294" w:rsidRDefault="001E0294" w:rsidP="008D26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Четвертый обход (60-65 мин) проверить последовательность и правильность монтажа механизмов, соблюдение правил техники безопасности при монтаже, объяснить способы устранения недостатков.</w:t>
      </w:r>
    </w:p>
    <w:p w:rsidR="001E0294" w:rsidRDefault="001E0294" w:rsidP="008D26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Пятый обход (60-65 мин) окончательно проконтролировать качество монтажа, комплектность, убедиться, что студенты освоили материал, принять рабочие места и инструмент. После этого подвести итог работы каждого студента и выставить предварительно оценку (окончательная оценка выставляется после проверки отчета о работе).</w:t>
      </w:r>
    </w:p>
    <w:p w:rsidR="001E0294" w:rsidRDefault="001E0294" w:rsidP="008D26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0294" w:rsidRDefault="00831B5B" w:rsidP="008D26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1E0294">
        <w:rPr>
          <w:rFonts w:ascii="Times New Roman" w:hAnsi="Times New Roman" w:cs="Times New Roman"/>
          <w:sz w:val="28"/>
        </w:rPr>
        <w:t>) Контроль и наблюдение за прави</w:t>
      </w:r>
      <w:r w:rsidR="00465746">
        <w:rPr>
          <w:rFonts w:ascii="Times New Roman" w:hAnsi="Times New Roman" w:cs="Times New Roman"/>
          <w:sz w:val="28"/>
        </w:rPr>
        <w:t>ль</w:t>
      </w:r>
      <w:r w:rsidR="001E0294">
        <w:rPr>
          <w:rFonts w:ascii="Times New Roman" w:hAnsi="Times New Roman" w:cs="Times New Roman"/>
          <w:sz w:val="28"/>
        </w:rPr>
        <w:t>ностью последователь</w:t>
      </w:r>
      <w:r w:rsidR="00465746">
        <w:rPr>
          <w:rFonts w:ascii="Times New Roman" w:hAnsi="Times New Roman" w:cs="Times New Roman"/>
          <w:sz w:val="28"/>
        </w:rPr>
        <w:t>ности действий студентов проводится сразу после того,</w:t>
      </w:r>
      <w:r w:rsidR="00526C30">
        <w:rPr>
          <w:rFonts w:ascii="Times New Roman" w:hAnsi="Times New Roman" w:cs="Times New Roman"/>
          <w:sz w:val="28"/>
        </w:rPr>
        <w:t xml:space="preserve"> как определяются рабочие места, </w:t>
      </w:r>
      <w:proofErr w:type="gramStart"/>
      <w:r w:rsidR="00465746">
        <w:rPr>
          <w:rFonts w:ascii="Times New Roman" w:hAnsi="Times New Roman" w:cs="Times New Roman"/>
          <w:sz w:val="28"/>
        </w:rPr>
        <w:t>согласно графика</w:t>
      </w:r>
      <w:proofErr w:type="gramEnd"/>
      <w:r w:rsidR="00465746">
        <w:rPr>
          <w:rFonts w:ascii="Times New Roman" w:hAnsi="Times New Roman" w:cs="Times New Roman"/>
          <w:sz w:val="28"/>
        </w:rPr>
        <w:t xml:space="preserve"> чередования.</w:t>
      </w:r>
    </w:p>
    <w:p w:rsidR="00526C30" w:rsidRDefault="00526C30" w:rsidP="008D26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Приступая к выполнению заданий, студенты обычно стремятся быстрее начать демонтаж механизма или машины. Между тем очень важно, чтобы они работали в определенной последовательности и целенаправленности. Поэтому преподаватель в самом начале, должен обойти все звенья </w:t>
      </w:r>
      <w:r w:rsidR="00831B5B">
        <w:rPr>
          <w:rFonts w:ascii="Times New Roman" w:hAnsi="Times New Roman" w:cs="Times New Roman"/>
          <w:sz w:val="28"/>
        </w:rPr>
        <w:t xml:space="preserve">и проследить за тем, чтобы </w:t>
      </w:r>
      <w:proofErr w:type="gramStart"/>
      <w:r w:rsidR="00831B5B">
        <w:rPr>
          <w:rFonts w:ascii="Times New Roman" w:hAnsi="Times New Roman" w:cs="Times New Roman"/>
          <w:sz w:val="28"/>
        </w:rPr>
        <w:t>они</w:t>
      </w:r>
      <w:proofErr w:type="gramEnd"/>
      <w:r w:rsidR="00831B5B">
        <w:rPr>
          <w:rFonts w:ascii="Times New Roman" w:hAnsi="Times New Roman" w:cs="Times New Roman"/>
          <w:sz w:val="28"/>
        </w:rPr>
        <w:t xml:space="preserve"> прежде всего ознакомились с содержанием инструкционных карт, в которых определен порядок выполнения задания, его цель и отводимое на него время. Также необходимо обратить внимание на вопросы техники безопасности на рабочем месте (если это необходимо).</w:t>
      </w:r>
    </w:p>
    <w:p w:rsidR="00831B5B" w:rsidRDefault="00831B5B" w:rsidP="008D26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42EB" w:rsidRDefault="00831B5B" w:rsidP="00F842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</w:rPr>
        <w:t>Обучение</w:t>
      </w:r>
      <w:proofErr w:type="gramEnd"/>
      <w:r>
        <w:rPr>
          <w:rFonts w:ascii="Times New Roman" w:hAnsi="Times New Roman" w:cs="Times New Roman"/>
          <w:sz w:val="28"/>
        </w:rPr>
        <w:t xml:space="preserve"> не требующее умственного напряжения тормозит движение вперед, вызывает потерю интереса к учению. Об этом предупреждал К.Д. Ушинский, говоривший, что обучение должно требовать умения серьезно трудиться. Руководство самостоятельной работой студентов наиболее важный элемент практического занятия. Практические занятия решают две задачи</w:t>
      </w:r>
      <w:r w:rsidR="00F842EB">
        <w:rPr>
          <w:rFonts w:ascii="Times New Roman" w:hAnsi="Times New Roman" w:cs="Times New Roman"/>
          <w:sz w:val="28"/>
        </w:rPr>
        <w:t xml:space="preserve">: первая – закрепление, углубление и расширение знаний; вторая – </w:t>
      </w:r>
      <w:r w:rsidR="00F842EB">
        <w:rPr>
          <w:rFonts w:ascii="Times New Roman" w:hAnsi="Times New Roman" w:cs="Times New Roman"/>
          <w:sz w:val="28"/>
        </w:rPr>
        <w:lastRenderedPageBreak/>
        <w:t>приобретение умений по демонтажу, монтажу машин и механизмов, их регулировкам и техническому обследованию. При руководстве самостоятельной работой студентов преподаватель должен использовать разные методы: рассказ и объяснение – при разборке особенностей устройства демонтажа и монтажа, беседа – при затруднениях, возникших при выполнении каких-либо операций, когда преподаватель путем умело поставленных вопросов подводит студентов к самостоятельному решению.</w:t>
      </w:r>
      <w:r w:rsidR="00DC138D">
        <w:rPr>
          <w:rFonts w:ascii="Times New Roman" w:hAnsi="Times New Roman" w:cs="Times New Roman"/>
          <w:sz w:val="28"/>
        </w:rPr>
        <w:t xml:space="preserve"> Индивидуальная работа с каждым должна сочетаться с наблюдением за работой всей группы.</w:t>
      </w:r>
    </w:p>
    <w:p w:rsidR="009E3F09" w:rsidRDefault="009E3F09" w:rsidP="00F842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138D" w:rsidRDefault="009E3F09" w:rsidP="00F842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DC138D">
        <w:rPr>
          <w:rFonts w:ascii="Times New Roman" w:hAnsi="Times New Roman" w:cs="Times New Roman"/>
          <w:sz w:val="28"/>
        </w:rPr>
        <w:t xml:space="preserve">) Контроль самостоятельной работы студентов проводится при монтаже агрегатов и механизмов. Он </w:t>
      </w:r>
      <w:r>
        <w:rPr>
          <w:rFonts w:ascii="Times New Roman" w:hAnsi="Times New Roman" w:cs="Times New Roman"/>
          <w:sz w:val="28"/>
        </w:rPr>
        <w:t xml:space="preserve">должен помочь </w:t>
      </w:r>
      <w:r w:rsidR="00DC138D">
        <w:rPr>
          <w:rFonts w:ascii="Times New Roman" w:hAnsi="Times New Roman" w:cs="Times New Roman"/>
          <w:sz w:val="28"/>
        </w:rPr>
        <w:t>студентам приобрести</w:t>
      </w:r>
      <w:r>
        <w:rPr>
          <w:rFonts w:ascii="Times New Roman" w:hAnsi="Times New Roman" w:cs="Times New Roman"/>
          <w:sz w:val="28"/>
        </w:rPr>
        <w:t xml:space="preserve"> направленные умения и навыки по наиболее важным операциям. При этом определяется качество монтажа. Монтаж объектов звеньями проводится обычно не равномерно, поэтому необходимо уделять внимание проверке навыков и знаний студентов в объеме заданий на рабочем месте. По окончании работы на рабочем месте проверяется комплектность инструмента и приспособлений, состояние учебно-методической документации, чистота рабочего места.</w:t>
      </w:r>
    </w:p>
    <w:p w:rsidR="008D0C5A" w:rsidRDefault="008D0C5A" w:rsidP="00F842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0C5A" w:rsidRDefault="008C6E1D" w:rsidP="00F842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8D0C5A">
        <w:rPr>
          <w:rFonts w:ascii="Times New Roman" w:hAnsi="Times New Roman" w:cs="Times New Roman"/>
          <w:sz w:val="28"/>
        </w:rPr>
        <w:t>) Домашнее задание помогает студенту закрепить знания, полученные на занятии и подготовиться к следующему.</w:t>
      </w:r>
      <w:r>
        <w:rPr>
          <w:rFonts w:ascii="Times New Roman" w:hAnsi="Times New Roman" w:cs="Times New Roman"/>
          <w:sz w:val="28"/>
        </w:rPr>
        <w:t xml:space="preserve"> Во время учебной практики студенты должны вести краткие записи (дневники), а дома оформить отчет по выполненной работе, которая проверяется преподавателем. В инструкционной карте указывается объем домашнего задания. Лучше разработать многовариантную систему заданий, которая исключает переписывание отчетов друг у друга. </w:t>
      </w:r>
    </w:p>
    <w:p w:rsidR="008C6E1D" w:rsidRDefault="008C6E1D" w:rsidP="00F842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6E1D" w:rsidRDefault="008C6E1D" w:rsidP="00F842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 xml:space="preserve">) Заключительная часть урока – это обобщение и выводы преподавателя о проделанной студентами работе. При этом учитывается степень выполнения задания, подводится итог приобретенных знаний, умений и навыков, дает анализ типичных ошибок в работе и указываются пути их предупреждения, характеризуется работа каждого звена и даются оценки успеваемости студентов. </w:t>
      </w:r>
    </w:p>
    <w:p w:rsidR="008C6E1D" w:rsidRDefault="008C6E1D" w:rsidP="00F842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Все студенты должны выполнить программу учебной практики и приобрести необходимые умения и навыки, что необходимо для </w:t>
      </w:r>
      <w:r w:rsidR="00E94378">
        <w:rPr>
          <w:rFonts w:ascii="Times New Roman" w:hAnsi="Times New Roman" w:cs="Times New Roman"/>
          <w:sz w:val="28"/>
        </w:rPr>
        <w:t>приобретения ими специальности  «Техник-механик».</w:t>
      </w:r>
    </w:p>
    <w:p w:rsidR="00E94378" w:rsidRDefault="00E94378" w:rsidP="00F842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Очень важно в заключительной части занятия отметить положительные стороны работы студентов и на конкретных примерах подтянуть отстающих. Показать лучшие образцы отчетов, объявить оценки по качественным показателям работы и знаниям студентов.</w:t>
      </w:r>
    </w:p>
    <w:p w:rsidR="00E94378" w:rsidRDefault="00E94378" w:rsidP="00F842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24AE" w:rsidRDefault="004C24AE" w:rsidP="00F842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24AE" w:rsidRDefault="004C24AE" w:rsidP="00F842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24AE" w:rsidRDefault="004C24AE" w:rsidP="00F842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94378" w:rsidRDefault="00D27867" w:rsidP="00F842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3.4 Требования, предъ</w:t>
      </w:r>
      <w:r w:rsidR="009772FA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вляемые к отчетности.</w:t>
      </w:r>
      <w:r w:rsidR="00E94378">
        <w:rPr>
          <w:rFonts w:ascii="Times New Roman" w:hAnsi="Times New Roman" w:cs="Times New Roman"/>
          <w:sz w:val="28"/>
        </w:rPr>
        <w:t xml:space="preserve"> </w:t>
      </w:r>
    </w:p>
    <w:p w:rsidR="009772FA" w:rsidRDefault="009772FA" w:rsidP="00F842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Отчетность – это один из методов проверки и оценки знаний студентов. Характер отчета зависит от содержания работы. Предлагается следующая примерная форма отчета.  </w:t>
      </w:r>
    </w:p>
    <w:p w:rsidR="009772FA" w:rsidRDefault="009772FA" w:rsidP="00F842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63E7" w:rsidRPr="00E618C5" w:rsidRDefault="00FC63E7" w:rsidP="00FC63E7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E618C5">
        <w:rPr>
          <w:rFonts w:ascii="Times New Roman" w:hAnsi="Times New Roman" w:cs="Times New Roman"/>
          <w:i w:val="0"/>
          <w:sz w:val="28"/>
          <w:szCs w:val="28"/>
        </w:rPr>
        <w:t xml:space="preserve">Министерство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Саратовской области</w:t>
      </w:r>
    </w:p>
    <w:p w:rsidR="00FC63E7" w:rsidRPr="00E618C5" w:rsidRDefault="00FC63E7" w:rsidP="00FC6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618C5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бюджетное </w:t>
      </w:r>
      <w:r w:rsidRPr="00E618C5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FC63E7" w:rsidRPr="00E618C5" w:rsidRDefault="00FC63E7" w:rsidP="00FC6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E618C5">
        <w:rPr>
          <w:rFonts w:ascii="Times New Roman" w:eastAsia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FC63E7" w:rsidRDefault="00FC63E7" w:rsidP="00FC6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18C5">
        <w:rPr>
          <w:rFonts w:ascii="Times New Roman" w:eastAsia="Times New Roman" w:hAnsi="Times New Roman" w:cs="Times New Roman"/>
          <w:sz w:val="28"/>
          <w:szCs w:val="28"/>
        </w:rPr>
        <w:t>«Сел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ьскохозяйственный техникум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им.К.А.</w:t>
      </w:r>
      <w:r w:rsidRPr="00E618C5">
        <w:rPr>
          <w:rFonts w:ascii="Times New Roman" w:eastAsia="Times New Roman" w:hAnsi="Times New Roman" w:cs="Times New Roman"/>
          <w:sz w:val="28"/>
          <w:szCs w:val="28"/>
        </w:rPr>
        <w:t>Тимирязева</w:t>
      </w:r>
      <w:proofErr w:type="spellEnd"/>
      <w:r w:rsidRPr="00E618C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C63E7" w:rsidRDefault="00FC63E7" w:rsidP="00FC6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3E7" w:rsidRDefault="00FC63E7" w:rsidP="00FC6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курс ___ группа</w:t>
      </w:r>
    </w:p>
    <w:p w:rsidR="00FC63E7" w:rsidRDefault="00FC63E7" w:rsidP="00FC6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 _________</w:t>
      </w:r>
    </w:p>
    <w:p w:rsidR="00FC63E7" w:rsidRDefault="00FC63E7" w:rsidP="00FC6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 инициалы студента _________________</w:t>
      </w:r>
    </w:p>
    <w:p w:rsidR="00FC63E7" w:rsidRDefault="00FC63E7" w:rsidP="00FC6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3E7" w:rsidRDefault="00FC63E7" w:rsidP="00FC63E7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Наименование практики: Учебная практика </w:t>
      </w:r>
      <w:r>
        <w:rPr>
          <w:rFonts w:ascii="Times New Roman" w:hAnsi="Times New Roman"/>
          <w:sz w:val="28"/>
          <w:szCs w:val="32"/>
        </w:rPr>
        <w:t>«Подготовка машин, механизмов, установок, приспособлений к работе, комплектование сборочных единиц».</w:t>
      </w:r>
    </w:p>
    <w:p w:rsidR="00FC63E7" w:rsidRDefault="00FC63E7" w:rsidP="00FC63E7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Тема ______________________________________</w:t>
      </w:r>
    </w:p>
    <w:p w:rsidR="00FC63E7" w:rsidRDefault="00FC63E7" w:rsidP="00FC63E7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Наименование работы ________________________</w:t>
      </w:r>
    </w:p>
    <w:p w:rsidR="00FC63E7" w:rsidRDefault="00FC63E7" w:rsidP="00FC63E7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Дата выполнения ____________________________</w:t>
      </w:r>
    </w:p>
    <w:p w:rsidR="00FC63E7" w:rsidRDefault="00FC63E7" w:rsidP="00FC63E7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Перечень оборудования на рабочем месте _______</w:t>
      </w:r>
    </w:p>
    <w:p w:rsidR="00FC63E7" w:rsidRDefault="00FC63E7" w:rsidP="00FC63E7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Отчет о работе: </w:t>
      </w:r>
    </w:p>
    <w:p w:rsidR="00FC63E7" w:rsidRDefault="00FC63E7" w:rsidP="00FC63E7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Заполнить таблицу «Техническая характеристика и технические условия на </w:t>
      </w:r>
      <w:proofErr w:type="gramStart"/>
      <w:r>
        <w:rPr>
          <w:rFonts w:ascii="Times New Roman" w:hAnsi="Times New Roman"/>
          <w:sz w:val="28"/>
          <w:szCs w:val="32"/>
        </w:rPr>
        <w:t>монтаж</w:t>
      </w:r>
      <w:proofErr w:type="gramEnd"/>
      <w:r>
        <w:rPr>
          <w:rFonts w:ascii="Times New Roman" w:hAnsi="Times New Roman"/>
          <w:sz w:val="28"/>
          <w:szCs w:val="32"/>
        </w:rPr>
        <w:t xml:space="preserve"> и регулировку механизмов двигателя».</w:t>
      </w:r>
    </w:p>
    <w:p w:rsidR="00FC63E7" w:rsidRDefault="00FC63E7" w:rsidP="00FC63E7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</w:p>
    <w:p w:rsidR="00FC63E7" w:rsidRDefault="00FC63E7" w:rsidP="00FC63E7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Марка двигателя ЗМЗ-53</w:t>
      </w:r>
    </w:p>
    <w:p w:rsidR="00FC63E7" w:rsidRDefault="00FC63E7" w:rsidP="00FC63E7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tbl>
      <w:tblPr>
        <w:tblStyle w:val="a4"/>
        <w:tblW w:w="0" w:type="auto"/>
        <w:tblLook w:val="04A0"/>
      </w:tblPr>
      <w:tblGrid>
        <w:gridCol w:w="6487"/>
        <w:gridCol w:w="3084"/>
      </w:tblGrid>
      <w:tr w:rsidR="00FC63E7" w:rsidTr="00FC63E7">
        <w:tc>
          <w:tcPr>
            <w:tcW w:w="6487" w:type="dxa"/>
          </w:tcPr>
          <w:p w:rsidR="00FC63E7" w:rsidRPr="00FC63E7" w:rsidRDefault="00FC63E7" w:rsidP="00FC63E7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FC63E7">
              <w:rPr>
                <w:rFonts w:ascii="Times New Roman" w:hAnsi="Times New Roman"/>
                <w:b/>
                <w:sz w:val="28"/>
                <w:szCs w:val="32"/>
              </w:rPr>
              <w:t xml:space="preserve">Показатель </w:t>
            </w:r>
          </w:p>
        </w:tc>
        <w:tc>
          <w:tcPr>
            <w:tcW w:w="3084" w:type="dxa"/>
          </w:tcPr>
          <w:p w:rsidR="00FC63E7" w:rsidRPr="00FC63E7" w:rsidRDefault="00FC63E7" w:rsidP="00FC63E7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FC63E7">
              <w:rPr>
                <w:rFonts w:ascii="Times New Roman" w:hAnsi="Times New Roman"/>
                <w:b/>
                <w:sz w:val="28"/>
                <w:szCs w:val="32"/>
              </w:rPr>
              <w:t>Значение показателя</w:t>
            </w:r>
          </w:p>
        </w:tc>
      </w:tr>
      <w:tr w:rsidR="00FC63E7" w:rsidTr="00FC63E7">
        <w:tc>
          <w:tcPr>
            <w:tcW w:w="6487" w:type="dxa"/>
          </w:tcPr>
          <w:p w:rsidR="00FC63E7" w:rsidRDefault="00FC63E7" w:rsidP="00FC63E7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Мощность, кВт</w:t>
            </w:r>
          </w:p>
        </w:tc>
        <w:tc>
          <w:tcPr>
            <w:tcW w:w="3084" w:type="dxa"/>
          </w:tcPr>
          <w:p w:rsidR="00FC63E7" w:rsidRDefault="00FC63E7" w:rsidP="00FC63E7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FC63E7" w:rsidTr="00FC63E7">
        <w:tc>
          <w:tcPr>
            <w:tcW w:w="6487" w:type="dxa"/>
          </w:tcPr>
          <w:p w:rsidR="00FC63E7" w:rsidRDefault="00FC63E7" w:rsidP="00FC63E7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Номинальный диаметр цилиндров, </w:t>
            </w:r>
            <w:proofErr w:type="gramStart"/>
            <w:r>
              <w:rPr>
                <w:rFonts w:ascii="Times New Roman" w:hAnsi="Times New Roman"/>
                <w:sz w:val="28"/>
                <w:szCs w:val="32"/>
              </w:rPr>
              <w:t>мм</w:t>
            </w:r>
            <w:proofErr w:type="gramEnd"/>
          </w:p>
        </w:tc>
        <w:tc>
          <w:tcPr>
            <w:tcW w:w="3084" w:type="dxa"/>
          </w:tcPr>
          <w:p w:rsidR="00FC63E7" w:rsidRDefault="00FC63E7" w:rsidP="00FC63E7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FC63E7" w:rsidTr="00FC63E7">
        <w:tc>
          <w:tcPr>
            <w:tcW w:w="6487" w:type="dxa"/>
          </w:tcPr>
          <w:p w:rsidR="00FC63E7" w:rsidRDefault="00FC63E7" w:rsidP="00FC63E7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Степень сжатия</w:t>
            </w:r>
          </w:p>
          <w:p w:rsidR="00FC63E7" w:rsidRDefault="00FC63E7" w:rsidP="00FC63E7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…………………</w:t>
            </w:r>
          </w:p>
          <w:p w:rsidR="00FC63E7" w:rsidRDefault="00FC63E7" w:rsidP="00FC63E7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…………………</w:t>
            </w:r>
          </w:p>
        </w:tc>
        <w:tc>
          <w:tcPr>
            <w:tcW w:w="3084" w:type="dxa"/>
          </w:tcPr>
          <w:p w:rsidR="00FC63E7" w:rsidRDefault="00FC63E7" w:rsidP="00FC63E7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FC63E7" w:rsidTr="00FC63E7">
        <w:tc>
          <w:tcPr>
            <w:tcW w:w="6487" w:type="dxa"/>
          </w:tcPr>
          <w:p w:rsidR="00FC63E7" w:rsidRDefault="00FC63E7" w:rsidP="00FC63E7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Зазор между пальцем и втулкой шатуна, </w:t>
            </w:r>
            <w:proofErr w:type="gramStart"/>
            <w:r>
              <w:rPr>
                <w:rFonts w:ascii="Times New Roman" w:hAnsi="Times New Roman"/>
                <w:sz w:val="28"/>
                <w:szCs w:val="32"/>
              </w:rPr>
              <w:t>мм</w:t>
            </w:r>
            <w:proofErr w:type="gramEnd"/>
          </w:p>
          <w:p w:rsidR="00FC63E7" w:rsidRDefault="008376A4" w:rsidP="00FC63E7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…………………………………………………</w:t>
            </w:r>
          </w:p>
        </w:tc>
        <w:tc>
          <w:tcPr>
            <w:tcW w:w="3084" w:type="dxa"/>
          </w:tcPr>
          <w:p w:rsidR="00FC63E7" w:rsidRDefault="00FC63E7" w:rsidP="00FC63E7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FC63E7" w:rsidTr="00FC63E7">
        <w:tc>
          <w:tcPr>
            <w:tcW w:w="6487" w:type="dxa"/>
          </w:tcPr>
          <w:p w:rsidR="00FC63E7" w:rsidRDefault="008376A4" w:rsidP="00FC63E7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Тепловой зазор при холодном двигателе между коромыслом и клапаном, </w:t>
            </w:r>
            <w:proofErr w:type="gramStart"/>
            <w:r>
              <w:rPr>
                <w:rFonts w:ascii="Times New Roman" w:hAnsi="Times New Roman"/>
                <w:sz w:val="28"/>
                <w:szCs w:val="32"/>
              </w:rPr>
              <w:t>мм</w:t>
            </w:r>
            <w:proofErr w:type="gramEnd"/>
          </w:p>
          <w:p w:rsidR="008376A4" w:rsidRDefault="008376A4" w:rsidP="00FC63E7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………………………………………………..</w:t>
            </w:r>
          </w:p>
        </w:tc>
        <w:tc>
          <w:tcPr>
            <w:tcW w:w="3084" w:type="dxa"/>
          </w:tcPr>
          <w:p w:rsidR="00FC63E7" w:rsidRDefault="00FC63E7" w:rsidP="00FC63E7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</w:tr>
    </w:tbl>
    <w:p w:rsidR="00FC63E7" w:rsidRDefault="00FC63E7" w:rsidP="00FC63E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8376A4" w:rsidRDefault="008376A4" w:rsidP="00FC63E7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Оценка _________</w:t>
      </w:r>
    </w:p>
    <w:p w:rsidR="008376A4" w:rsidRDefault="008376A4" w:rsidP="008376A4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Подпись студента ________________</w:t>
      </w:r>
    </w:p>
    <w:p w:rsidR="008376A4" w:rsidRPr="00FC63E7" w:rsidRDefault="008376A4" w:rsidP="008376A4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Подпись преподавателя ___________</w:t>
      </w:r>
    </w:p>
    <w:p w:rsidR="00FC63E7" w:rsidRDefault="00FC63E7" w:rsidP="00FC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72FA" w:rsidRDefault="009772FA" w:rsidP="00FC63E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76A4" w:rsidRDefault="008376A4" w:rsidP="00FC63E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76A4" w:rsidRDefault="00C858A1" w:rsidP="00D47D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Составление отчетов студенты начинают на рабочем месте (в черновике) и заканчивают дома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D47D66">
        <w:rPr>
          <w:rFonts w:ascii="Times New Roman" w:hAnsi="Times New Roman" w:cs="Times New Roman"/>
          <w:sz w:val="28"/>
        </w:rPr>
        <w:t xml:space="preserve"> </w:t>
      </w:r>
      <w:proofErr w:type="gramStart"/>
      <w:r w:rsidR="008A20AD">
        <w:rPr>
          <w:rFonts w:ascii="Times New Roman" w:hAnsi="Times New Roman" w:cs="Times New Roman"/>
          <w:sz w:val="28"/>
        </w:rPr>
        <w:t>н</w:t>
      </w:r>
      <w:proofErr w:type="gramEnd"/>
      <w:r w:rsidR="008A20AD">
        <w:rPr>
          <w:rFonts w:ascii="Times New Roman" w:hAnsi="Times New Roman" w:cs="Times New Roman"/>
          <w:sz w:val="28"/>
        </w:rPr>
        <w:t>а очередном занятии отчеты сдаются преподавателю на проверку</w:t>
      </w:r>
      <w:r w:rsidR="00D47D66">
        <w:rPr>
          <w:rFonts w:ascii="Times New Roman" w:hAnsi="Times New Roman" w:cs="Times New Roman"/>
          <w:sz w:val="28"/>
        </w:rPr>
        <w:t xml:space="preserve">. Студенту, не выполнившему отчету, выставляется неудовлетворительная оценка. </w:t>
      </w:r>
    </w:p>
    <w:p w:rsidR="00D47D66" w:rsidRDefault="00D47D66" w:rsidP="00D47D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47D66" w:rsidRDefault="00D47D66" w:rsidP="00D47D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3.5 </w:t>
      </w:r>
      <w:r w:rsidR="004C24AE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чет знаний студентов.</w:t>
      </w:r>
    </w:p>
    <w:p w:rsidR="00D47D66" w:rsidRDefault="00080861" w:rsidP="00D47D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Учет знаний студентов на учебной практике – важная составная часть учебного процесса и серьезное средство борьбы за качество учебно-воспитательной работы и подготовки кадров.</w:t>
      </w:r>
    </w:p>
    <w:p w:rsidR="00080861" w:rsidRDefault="00080861" w:rsidP="00080861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 w:cs="Times New Roman"/>
          <w:sz w:val="28"/>
        </w:rPr>
        <w:t xml:space="preserve">Учет знаний позволяет выявить фактический уровень и объем знаний, умений и навыков, полученных студентами и дать им объективную оценку; вскрыть причины слабого усвоения отдельных тем курса </w:t>
      </w:r>
      <w:r>
        <w:rPr>
          <w:rFonts w:ascii="Times New Roman" w:hAnsi="Times New Roman"/>
          <w:sz w:val="28"/>
          <w:szCs w:val="32"/>
        </w:rPr>
        <w:t xml:space="preserve">«Подготовка машин, механизмов, установок, приспособлений к работе, комплектование сборочных единиц» и принять действенные меры для устранения пробелов в </w:t>
      </w:r>
      <w:proofErr w:type="gramStart"/>
      <w:r>
        <w:rPr>
          <w:rFonts w:ascii="Times New Roman" w:hAnsi="Times New Roman"/>
          <w:sz w:val="28"/>
          <w:szCs w:val="32"/>
        </w:rPr>
        <w:t>работе</w:t>
      </w:r>
      <w:proofErr w:type="gramEnd"/>
      <w:r>
        <w:rPr>
          <w:rFonts w:ascii="Times New Roman" w:hAnsi="Times New Roman"/>
          <w:sz w:val="28"/>
          <w:szCs w:val="32"/>
        </w:rPr>
        <w:t xml:space="preserve"> как студентов, так и самого преподавателя, повысить качество работы всего коллектива студентов. </w:t>
      </w:r>
    </w:p>
    <w:p w:rsidR="00080861" w:rsidRDefault="00080861" w:rsidP="00080861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proofErr w:type="gramStart"/>
      <w:r>
        <w:rPr>
          <w:rFonts w:ascii="Times New Roman" w:hAnsi="Times New Roman"/>
          <w:sz w:val="28"/>
          <w:szCs w:val="32"/>
        </w:rPr>
        <w:t>При</w:t>
      </w:r>
      <w:proofErr w:type="gramEnd"/>
      <w:r>
        <w:rPr>
          <w:rFonts w:ascii="Times New Roman" w:hAnsi="Times New Roman"/>
          <w:sz w:val="28"/>
          <w:szCs w:val="32"/>
        </w:rPr>
        <w:t xml:space="preserve"> оценки</w:t>
      </w:r>
      <w:r w:rsidR="0066434A">
        <w:rPr>
          <w:rFonts w:ascii="Times New Roman" w:hAnsi="Times New Roman"/>
          <w:sz w:val="28"/>
          <w:szCs w:val="32"/>
        </w:rPr>
        <w:t xml:space="preserve"> знаний студентов на учебной практике необходимо учитывать следующие основные факторы:</w:t>
      </w:r>
    </w:p>
    <w:p w:rsidR="0066434A" w:rsidRDefault="0066434A" w:rsidP="00D86A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Соответствие выполненной работы, установленным техническим требованиям (умение применять знания на практике, правильно пользоваться приспособлениями и инструментом, соблюдать правила техники безопасности, точно выполнять технологические операции);</w:t>
      </w:r>
    </w:p>
    <w:p w:rsidR="0066434A" w:rsidRDefault="00D86A6C" w:rsidP="00D86A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Выполнение установленного объема работ;</w:t>
      </w:r>
    </w:p>
    <w:p w:rsidR="00D86A6C" w:rsidRDefault="00D86A6C" w:rsidP="00D86A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Соблюдение порядка демонтажа, монтажа, регулировка, применение рациональных приемов труда при выполнении учебного задания;</w:t>
      </w:r>
    </w:p>
    <w:p w:rsidR="00D86A6C" w:rsidRDefault="00D86A6C" w:rsidP="00D86A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Правильная организация труда (рациональное использование рабочего времени, высокая эффективность труда, правильное расположение и хранение инструмента, порядок и чистота на рабочем месте);</w:t>
      </w:r>
    </w:p>
    <w:p w:rsidR="00D86A6C" w:rsidRDefault="00D86A6C" w:rsidP="00D86A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Степень самостоятельности при выполнении задания (инициатива, техническая сообразительность, находчивость, рационализация</w:t>
      </w:r>
      <w:r w:rsidR="00822819">
        <w:rPr>
          <w:rFonts w:ascii="Times New Roman" w:hAnsi="Times New Roman"/>
          <w:sz w:val="28"/>
          <w:szCs w:val="32"/>
        </w:rPr>
        <w:t xml:space="preserve"> труда и изобретательность).</w:t>
      </w:r>
    </w:p>
    <w:p w:rsidR="00822819" w:rsidRDefault="00822819" w:rsidP="00E9263B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Оценки на учебной практике выставляются в учебном журнале группы и кроме того помещаются на стенде учебной методической документации. Студенты должны ежедневно видеть результаты своего учебного труда. </w:t>
      </w:r>
    </w:p>
    <w:p w:rsidR="00822819" w:rsidRPr="00822819" w:rsidRDefault="00822819" w:rsidP="0082281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ab/>
        <w:t>Какие бы методы контроля и учета не избирались, важно, чтобы они действительно помогали выявить способности студентов и их умение самостоятельно мыслить закрепить навыки, приобретенные в ходе обучения, проверить память, а также умение правильно выражать свои мысли.</w:t>
      </w:r>
    </w:p>
    <w:p w:rsidR="00080861" w:rsidRDefault="00080861" w:rsidP="00D47D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31B5B" w:rsidRDefault="00831B5B" w:rsidP="00FC63E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26C30" w:rsidRPr="001B57B1" w:rsidRDefault="00526C30" w:rsidP="00FC63E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9086A" w:rsidRPr="00FB2735" w:rsidRDefault="0039086A" w:rsidP="00FB273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39086A" w:rsidRPr="00FB2735" w:rsidSect="0052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44C"/>
    <w:multiLevelType w:val="multilevel"/>
    <w:tmpl w:val="4F76C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053486D"/>
    <w:multiLevelType w:val="hybridMultilevel"/>
    <w:tmpl w:val="642A2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B42CB"/>
    <w:multiLevelType w:val="hybridMultilevel"/>
    <w:tmpl w:val="4506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11E2E"/>
    <w:multiLevelType w:val="hybridMultilevel"/>
    <w:tmpl w:val="851E6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71757"/>
    <w:multiLevelType w:val="hybridMultilevel"/>
    <w:tmpl w:val="4B84891C"/>
    <w:lvl w:ilvl="0" w:tplc="DB4ED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CF9"/>
    <w:rsid w:val="00080861"/>
    <w:rsid w:val="001A51D3"/>
    <w:rsid w:val="001B57B1"/>
    <w:rsid w:val="001D510B"/>
    <w:rsid w:val="001E0294"/>
    <w:rsid w:val="002147C8"/>
    <w:rsid w:val="00296A6E"/>
    <w:rsid w:val="0039086A"/>
    <w:rsid w:val="003B21EB"/>
    <w:rsid w:val="003C0F9B"/>
    <w:rsid w:val="003D48B6"/>
    <w:rsid w:val="00456979"/>
    <w:rsid w:val="00465746"/>
    <w:rsid w:val="004C24AE"/>
    <w:rsid w:val="00523573"/>
    <w:rsid w:val="00523B84"/>
    <w:rsid w:val="005256EB"/>
    <w:rsid w:val="00526C30"/>
    <w:rsid w:val="00584058"/>
    <w:rsid w:val="00591670"/>
    <w:rsid w:val="00591F6E"/>
    <w:rsid w:val="005F2EA1"/>
    <w:rsid w:val="0066434A"/>
    <w:rsid w:val="006B68A6"/>
    <w:rsid w:val="006C452D"/>
    <w:rsid w:val="006D76E9"/>
    <w:rsid w:val="007F3AE5"/>
    <w:rsid w:val="007F4207"/>
    <w:rsid w:val="00822819"/>
    <w:rsid w:val="00831B5B"/>
    <w:rsid w:val="008376A4"/>
    <w:rsid w:val="0088552C"/>
    <w:rsid w:val="008A20AD"/>
    <w:rsid w:val="008C6E1D"/>
    <w:rsid w:val="008D0C5A"/>
    <w:rsid w:val="008D265E"/>
    <w:rsid w:val="008E5EBE"/>
    <w:rsid w:val="00944194"/>
    <w:rsid w:val="009772FA"/>
    <w:rsid w:val="009A663B"/>
    <w:rsid w:val="009C3718"/>
    <w:rsid w:val="009E3F09"/>
    <w:rsid w:val="00A65E2F"/>
    <w:rsid w:val="00AA09DA"/>
    <w:rsid w:val="00AC3C9A"/>
    <w:rsid w:val="00BA2B10"/>
    <w:rsid w:val="00BE6A5F"/>
    <w:rsid w:val="00C01804"/>
    <w:rsid w:val="00C06505"/>
    <w:rsid w:val="00C47AE9"/>
    <w:rsid w:val="00C61067"/>
    <w:rsid w:val="00C858A1"/>
    <w:rsid w:val="00CE2855"/>
    <w:rsid w:val="00CF7802"/>
    <w:rsid w:val="00D27867"/>
    <w:rsid w:val="00D279DA"/>
    <w:rsid w:val="00D41CF9"/>
    <w:rsid w:val="00D47D66"/>
    <w:rsid w:val="00D74DA4"/>
    <w:rsid w:val="00D86A6C"/>
    <w:rsid w:val="00D931BA"/>
    <w:rsid w:val="00DC138D"/>
    <w:rsid w:val="00E90990"/>
    <w:rsid w:val="00E9263B"/>
    <w:rsid w:val="00E94378"/>
    <w:rsid w:val="00EB43A4"/>
    <w:rsid w:val="00EF433D"/>
    <w:rsid w:val="00F0134A"/>
    <w:rsid w:val="00F83EC7"/>
    <w:rsid w:val="00F842EB"/>
    <w:rsid w:val="00FB2735"/>
    <w:rsid w:val="00FB3249"/>
    <w:rsid w:val="00FC63E7"/>
    <w:rsid w:val="00FD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B84"/>
    <w:pPr>
      <w:ind w:left="720"/>
      <w:contextualSpacing/>
    </w:pPr>
  </w:style>
  <w:style w:type="table" w:styleId="a4">
    <w:name w:val="Table Grid"/>
    <w:basedOn w:val="a1"/>
    <w:uiPriority w:val="59"/>
    <w:rsid w:val="00944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FC63E7"/>
    <w:pPr>
      <w:suppressLineNumbers/>
      <w:tabs>
        <w:tab w:val="left" w:pos="708"/>
      </w:tabs>
      <w:spacing w:before="120" w:after="120" w:line="200" w:lineRule="atLeast"/>
    </w:pPr>
    <w:rPr>
      <w:rFonts w:ascii="Arial" w:eastAsia="Times New Roman" w:hAnsi="Arial" w:cs="Tahoma"/>
      <w:i/>
      <w:iCs/>
      <w:sz w:val="20"/>
      <w:szCs w:val="24"/>
    </w:rPr>
  </w:style>
  <w:style w:type="character" w:customStyle="1" w:styleId="a6">
    <w:name w:val="Название Знак"/>
    <w:basedOn w:val="a0"/>
    <w:link w:val="a5"/>
    <w:rsid w:val="00FC63E7"/>
    <w:rPr>
      <w:rFonts w:ascii="Arial" w:eastAsia="Times New Roman" w:hAnsi="Arial" w:cs="Tahoma"/>
      <w:i/>
      <w:i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0468E-349F-4E9E-A3B2-53D9E39A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14</Pages>
  <Words>3398</Words>
  <Characters>19372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Техникум</Company>
  <LinksUpToDate>false</LinksUpToDate>
  <CharactersWithSpaces>22725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44</cp:revision>
  <dcterms:created xsi:type="dcterms:W3CDTF">2013-06-14T09:55:00Z</dcterms:created>
  <dcterms:modified xsi:type="dcterms:W3CDTF">2014-10-22T18:26:00Z</dcterms:modified>
</cp:coreProperties>
</file>