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65" w:rsidRPr="00CB4D43" w:rsidRDefault="0022297D" w:rsidP="0022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3">
        <w:rPr>
          <w:rFonts w:ascii="Times New Roman" w:hAnsi="Times New Roman" w:cs="Times New Roman"/>
          <w:b/>
          <w:sz w:val="28"/>
          <w:szCs w:val="28"/>
        </w:rPr>
        <w:t xml:space="preserve">Памятка при написании </w:t>
      </w:r>
      <w:r w:rsidR="00C95D89" w:rsidRPr="00CB4D43">
        <w:rPr>
          <w:rFonts w:ascii="Times New Roman" w:hAnsi="Times New Roman" w:cs="Times New Roman"/>
          <w:b/>
          <w:sz w:val="28"/>
          <w:szCs w:val="28"/>
        </w:rPr>
        <w:t>различных видов эссе</w:t>
      </w:r>
    </w:p>
    <w:p w:rsidR="0022297D" w:rsidRDefault="00CB4D43" w:rsidP="00CB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2297D" w:rsidRPr="00C95D89" w:rsidRDefault="0022297D" w:rsidP="00C95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D89">
        <w:rPr>
          <w:rFonts w:ascii="Times New Roman" w:hAnsi="Times New Roman" w:cs="Times New Roman"/>
          <w:sz w:val="28"/>
          <w:szCs w:val="28"/>
        </w:rPr>
        <w:t xml:space="preserve">Прежде чем приступить к </w:t>
      </w:r>
      <w:r w:rsidR="00C95D89">
        <w:rPr>
          <w:rFonts w:ascii="Times New Roman" w:hAnsi="Times New Roman" w:cs="Times New Roman"/>
          <w:sz w:val="28"/>
          <w:szCs w:val="28"/>
        </w:rPr>
        <w:t>написанию эссе</w:t>
      </w:r>
      <w:r w:rsidRPr="00C95D89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C95D89">
        <w:rPr>
          <w:rFonts w:ascii="Times New Roman" w:hAnsi="Times New Roman" w:cs="Times New Roman"/>
          <w:sz w:val="28"/>
          <w:szCs w:val="28"/>
        </w:rPr>
        <w:t xml:space="preserve"> прочитайте </w:t>
      </w:r>
      <w:r w:rsidR="00C95D89">
        <w:rPr>
          <w:rFonts w:ascii="Times New Roman" w:hAnsi="Times New Roman" w:cs="Times New Roman"/>
          <w:sz w:val="28"/>
          <w:szCs w:val="28"/>
        </w:rPr>
        <w:t>задание</w:t>
      </w:r>
      <w:r w:rsidRPr="00C95D89">
        <w:rPr>
          <w:rFonts w:ascii="Times New Roman" w:hAnsi="Times New Roman" w:cs="Times New Roman"/>
          <w:sz w:val="28"/>
          <w:szCs w:val="28"/>
        </w:rPr>
        <w:t>, запомните, какие есть ограничения по времени и объёму.</w:t>
      </w:r>
      <w:r w:rsidR="00C95D89" w:rsidRPr="00C95D89">
        <w:rPr>
          <w:rFonts w:ascii="Times New Roman" w:hAnsi="Times New Roman" w:cs="Times New Roman"/>
          <w:sz w:val="28"/>
          <w:szCs w:val="28"/>
        </w:rPr>
        <w:t xml:space="preserve"> </w:t>
      </w:r>
      <w:r w:rsidRPr="00C95D89">
        <w:rPr>
          <w:rFonts w:ascii="Times New Roman" w:hAnsi="Times New Roman" w:cs="Times New Roman"/>
          <w:sz w:val="28"/>
          <w:szCs w:val="28"/>
        </w:rPr>
        <w:t>Вы должны раскрыть все пункты, обозначенные в задании.</w:t>
      </w:r>
      <w:r w:rsidR="00C95D89" w:rsidRPr="00C95D89">
        <w:rPr>
          <w:rFonts w:ascii="Times New Roman" w:hAnsi="Times New Roman" w:cs="Times New Roman"/>
          <w:sz w:val="28"/>
          <w:szCs w:val="28"/>
        </w:rPr>
        <w:t xml:space="preserve"> </w:t>
      </w:r>
      <w:r w:rsidRPr="00C95D89">
        <w:rPr>
          <w:rFonts w:ascii="Times New Roman" w:hAnsi="Times New Roman" w:cs="Times New Roman"/>
          <w:sz w:val="28"/>
          <w:szCs w:val="28"/>
        </w:rPr>
        <w:t xml:space="preserve">Не включайте в него подробности, не имеющие отношения к содержанию задания.  </w:t>
      </w:r>
    </w:p>
    <w:p w:rsidR="0022297D" w:rsidRDefault="0022297D" w:rsidP="0022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7D" w:rsidRDefault="0022297D" w:rsidP="00C95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D89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C95D89">
        <w:rPr>
          <w:rFonts w:ascii="Times New Roman" w:hAnsi="Times New Roman" w:cs="Times New Roman"/>
          <w:sz w:val="28"/>
          <w:szCs w:val="28"/>
        </w:rPr>
        <w:t>эссе</w:t>
      </w:r>
      <w:r w:rsidRPr="00C95D89">
        <w:rPr>
          <w:rFonts w:ascii="Times New Roman" w:hAnsi="Times New Roman" w:cs="Times New Roman"/>
          <w:sz w:val="28"/>
          <w:szCs w:val="28"/>
        </w:rPr>
        <w:t xml:space="preserve"> следует обратить внимание как на содержание, так и на оформление. Необходимо продемонстрировать умение использовать письменную речь для решения поставленной перед вами коммуникативной задачи.</w:t>
      </w:r>
    </w:p>
    <w:p w:rsidR="00C95D89" w:rsidRPr="00C95D89" w:rsidRDefault="00C95D89" w:rsidP="00C95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89" w:rsidRPr="00C95D89" w:rsidRDefault="00C95D89" w:rsidP="00C95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D89" w:rsidRPr="00C95D89" w:rsidRDefault="00C95D89" w:rsidP="00C95D8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Обратите внимание на организацию текста будущего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эссе, которая предполагает:</w:t>
      </w:r>
    </w:p>
    <w:p w:rsidR="00C95D89" w:rsidRPr="00C95D89" w:rsidRDefault="00C95D89" w:rsidP="00C95D8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чёткость структуры:</w:t>
      </w:r>
    </w:p>
    <w:p w:rsidR="00C95D89" w:rsidRPr="00C95D89" w:rsidRDefault="00C95D89" w:rsidP="00C95D8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логичность;</w:t>
      </w:r>
    </w:p>
    <w:p w:rsidR="00C95D89" w:rsidRPr="00C95D89" w:rsidRDefault="00C95D89" w:rsidP="00C95D8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деление на абзацы;</w:t>
      </w:r>
    </w:p>
    <w:p w:rsidR="00C95D89" w:rsidRPr="00C95D89" w:rsidRDefault="00C95D89" w:rsidP="00C95D8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95D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22297D" w:rsidRPr="00C95D89" w:rsidRDefault="0022297D" w:rsidP="00C95D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97D" w:rsidRDefault="00C95D89" w:rsidP="00C95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использовать вводные фразы и выражения при написании эссе. Наиболее распространенные из них: </w:t>
      </w:r>
    </w:p>
    <w:p w:rsidR="00CB4D43" w:rsidRDefault="00CB4D43" w:rsidP="00C95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Many people think … but others do not agree.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Многие люди думают, (что)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но другие не согласны.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Let us consider what the advantages and disadvantages of … are.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Рассмотрим, каковы преимущества и недостатки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consider some pros and cons of it. </w:t>
      </w:r>
      <w:r w:rsidRPr="00CB4D43">
        <w:rPr>
          <w:rFonts w:ascii="Times New Roman" w:hAnsi="Times New Roman" w:cs="Times New Roman"/>
          <w:sz w:val="28"/>
          <w:szCs w:val="28"/>
        </w:rPr>
        <w:t>Давайте рассмотрим некоторые плюсы и минусы (этого).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Let us start by considering the facts. </w:t>
      </w:r>
      <w:r w:rsidRPr="00CB4D43">
        <w:rPr>
          <w:rFonts w:ascii="Times New Roman" w:hAnsi="Times New Roman" w:cs="Times New Roman"/>
          <w:sz w:val="28"/>
          <w:szCs w:val="28"/>
        </w:rPr>
        <w:t>Начнем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рассмотрения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фактов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Let us start by considering pros and cons of it. </w:t>
      </w:r>
      <w:r w:rsidRPr="00CB4D43">
        <w:rPr>
          <w:rFonts w:ascii="Times New Roman" w:hAnsi="Times New Roman" w:cs="Times New Roman"/>
          <w:sz w:val="28"/>
          <w:szCs w:val="28"/>
        </w:rPr>
        <w:t>Начнем с рассмотрения плюсов и минусов (этого).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generally agreed today that … </w:t>
      </w:r>
      <w:r w:rsidRPr="00CB4D43">
        <w:rPr>
          <w:rFonts w:ascii="Times New Roman" w:hAnsi="Times New Roman" w:cs="Times New Roman"/>
          <w:sz w:val="28"/>
          <w:szCs w:val="28"/>
        </w:rPr>
        <w:t xml:space="preserve">Сегодня общепризнано,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что ...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Начнем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того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Firstly,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/ Secondly, ... / Finally, ...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Во-первых, ... / Во-вторых, .../ Наконец,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argument in support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of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Один из аргументов в поддержку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first thing that needs to be said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is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Первое, что нужно сказать, это то,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(Прежде всего, следует сказать,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>)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lastRenderedPageBreak/>
        <w:t>First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foremost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true that ... / clear that ... / noticeable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Это правда, что ... / Ясно, что ... / Примечательно, что ...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should note here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Здесь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следует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отметить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Another good thing about … is that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 xml:space="preserve">Еще один положительный момент … заключается в (том, что)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second reason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for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Вторая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причина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often said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Часто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говорят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undeniable that... </w:t>
      </w:r>
      <w:r w:rsidRPr="00CB4D43">
        <w:rPr>
          <w:rFonts w:ascii="Times New Roman" w:hAnsi="Times New Roman" w:cs="Times New Roman"/>
          <w:sz w:val="28"/>
          <w:szCs w:val="28"/>
        </w:rPr>
        <w:t>Нельзя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отрицать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a well-known fact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Хорошо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известно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For the great majority of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people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Для подавляющего большинства людей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Мы живем в мире, в котором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A number of key issues arise from the statement.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instance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Это утверждение затрагивает ряд ключевых вопросов. Например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of the most striking features of this problem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is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Один из самых поразительных аспектов этой проблемы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First of all, let us try to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understand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Прежде всего, давайте попытаемся понять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public in general tend to believe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Общественность в целом склонна полагать,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What is more,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Более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того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Besides, …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because it is … . </w:t>
      </w:r>
      <w:r w:rsidRPr="00CB4D43">
        <w:rPr>
          <w:rFonts w:ascii="Times New Roman" w:hAnsi="Times New Roman" w:cs="Times New Roman"/>
          <w:sz w:val="28"/>
          <w:szCs w:val="28"/>
        </w:rPr>
        <w:t>Кроме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того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... </w:t>
      </w:r>
      <w:r w:rsidRPr="00CB4D43">
        <w:rPr>
          <w:rFonts w:ascii="Times New Roman" w:hAnsi="Times New Roman" w:cs="Times New Roman"/>
          <w:sz w:val="28"/>
          <w:szCs w:val="28"/>
        </w:rPr>
        <w:t>потому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>Doubtless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Несомненно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cannot deny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Нельзя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отрицать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is (very) clear from these observations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Из этих наблюдений (абсолютно) ясно,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 the other hand, we can observe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С другой стороны, мы можем наблюдать,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other side of the coin is, however,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Однако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с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другой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стороны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Another way of looking at this question is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to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Чтобы взглянуть на эту проблему с другой стороны, надо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should, nevertheless, consider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the problem from another angle.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Тем не менее, следует взглянуть на эту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should, however, not forget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Тем не менее, не следует забывать,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If on the one hand it can be said that ... the same is not true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for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И если с одной стороны, можно сказать,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то же самое нельзя сказать о ...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 the other hand,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другой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стороны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Although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t>Besides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lastRenderedPageBreak/>
        <w:t>Moreover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того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Furthermore, one should not forget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Кроме того, не следует забывать,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In addition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to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Кроме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B4D43">
        <w:rPr>
          <w:rFonts w:ascii="Times New Roman" w:hAnsi="Times New Roman" w:cs="Times New Roman"/>
          <w:sz w:val="28"/>
          <w:szCs w:val="28"/>
        </w:rPr>
        <w:t>того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Nevertheless, one should accept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Тем не менее, следует признать,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However, we also agree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Однако, мы также согласны с тем,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t>Experts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>... Эксперты ...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... считают,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... говорят,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suggest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D4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... предполагают,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convinced that … . ...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…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point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out that … . ...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…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emphasize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that … . ...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подчеркивают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…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According to some experts... </w:t>
      </w:r>
      <w:r w:rsidRPr="00CB4D43">
        <w:rPr>
          <w:rFonts w:ascii="Times New Roman" w:hAnsi="Times New Roman" w:cs="Times New Roman"/>
          <w:sz w:val="28"/>
          <w:szCs w:val="28"/>
        </w:rPr>
        <w:t>По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мнению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некоторых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экспертов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Perhaps we should also point out the fact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Возможно, нам также следует отметить тот факт,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It would be unfair not to mention that fact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Было бы несправедливо не упомянуть тот факт,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must admit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>Надо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>признать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4D43">
        <w:rPr>
          <w:rFonts w:ascii="Times New Roman" w:hAnsi="Times New Roman" w:cs="Times New Roman"/>
          <w:sz w:val="28"/>
          <w:szCs w:val="28"/>
        </w:rPr>
        <w:t>что</w:t>
      </w: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We cannot ignore the fact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Мы не можем игнорировать тот факт,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One cannot possibly accept the fact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Трудно смириться с тем фактом,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From these facts, one may conclude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Из этих фактов, можно сделать вывод (о том),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Which seems to confirm the idea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Что, по-видимому, подтверждает мысль (о том),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D43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 xml:space="preserve">, ... / </w:t>
      </w:r>
      <w:proofErr w:type="spellStart"/>
      <w:proofErr w:type="gramStart"/>
      <w:r w:rsidRPr="00CB4D43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CB4D43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Таким образом, ... / Поэтому ...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most common argument against this is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Наиболее распространенным аргументом против этого является то,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</w:rPr>
        <w:t>В заключении эссе делаете вывод.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In conclusion, I can say that although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…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В заключение я могу сказать, что, хотя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To draw the conclusion, one can say that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4D43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up to everybody to decide whether … or not. </w:t>
      </w:r>
      <w:r w:rsidRPr="00CB4D43">
        <w:rPr>
          <w:rFonts w:ascii="Times New Roman" w:hAnsi="Times New Roman" w:cs="Times New Roman"/>
          <w:sz w:val="28"/>
          <w:szCs w:val="28"/>
        </w:rPr>
        <w:t xml:space="preserve">Так что каждый должен решить для себя ... ли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CB4D43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CB4D43" w:rsidRPr="00CB4D43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The arguments we have presented ... suggest that ... / prove that ... / would indicate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Представленные нами аргументы ... предполагают, что ... / доказывают, что ... / указывают на то,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CB4D43" w:rsidRPr="00C95D89" w:rsidRDefault="00CB4D43" w:rsidP="00CB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D4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From these arguments one must ... / could... / might ... conclude </w:t>
      </w:r>
      <w:proofErr w:type="gramStart"/>
      <w:r w:rsidRPr="00CB4D43">
        <w:rPr>
          <w:rFonts w:ascii="Times New Roman" w:hAnsi="Times New Roman" w:cs="Times New Roman"/>
          <w:sz w:val="28"/>
          <w:szCs w:val="28"/>
          <w:lang w:val="en-US"/>
        </w:rPr>
        <w:t>that ...</w:t>
      </w:r>
      <w:proofErr w:type="gramEnd"/>
      <w:r w:rsidRPr="00CB4D4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CB4D43">
        <w:rPr>
          <w:rFonts w:ascii="Times New Roman" w:hAnsi="Times New Roman" w:cs="Times New Roman"/>
          <w:sz w:val="28"/>
          <w:szCs w:val="28"/>
        </w:rPr>
        <w:t xml:space="preserve">Исходя из этих аргументов, надо ... / можно ... / можно было бы ... прийти к заключению о том, что </w:t>
      </w:r>
      <w:proofErr w:type="gramStart"/>
      <w:r w:rsidRPr="00CB4D43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sectPr w:rsidR="00CB4D43" w:rsidRPr="00C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F0A"/>
    <w:multiLevelType w:val="hybridMultilevel"/>
    <w:tmpl w:val="DCD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C27"/>
    <w:multiLevelType w:val="hybridMultilevel"/>
    <w:tmpl w:val="98884364"/>
    <w:lvl w:ilvl="0" w:tplc="BF5A9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26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25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08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898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6FF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66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CF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0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C7EA9"/>
    <w:multiLevelType w:val="hybridMultilevel"/>
    <w:tmpl w:val="F418FF00"/>
    <w:lvl w:ilvl="0" w:tplc="50006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60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8F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CBE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24B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C6A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28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0F3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A76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66B42"/>
    <w:multiLevelType w:val="hybridMultilevel"/>
    <w:tmpl w:val="766A4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5"/>
    <w:rsid w:val="00063C65"/>
    <w:rsid w:val="0022297D"/>
    <w:rsid w:val="009672B5"/>
    <w:rsid w:val="00AE04B5"/>
    <w:rsid w:val="00C95D89"/>
    <w:rsid w:val="00CB4D43"/>
    <w:rsid w:val="00D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AB8F-F6AA-47C2-8423-7AF9A57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schoolchild</dc:creator>
  <cp:keywords/>
  <dc:description/>
  <cp:lastModifiedBy>schoolchild</cp:lastModifiedBy>
  <cp:revision>4</cp:revision>
  <dcterms:created xsi:type="dcterms:W3CDTF">2014-08-27T06:06:00Z</dcterms:created>
  <dcterms:modified xsi:type="dcterms:W3CDTF">2014-08-27T06:17:00Z</dcterms:modified>
</cp:coreProperties>
</file>