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B" w:rsidRDefault="000C497B" w:rsidP="000C497B">
      <w:pPr>
        <w:pStyle w:val="1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C497B" w:rsidRDefault="000C497B" w:rsidP="000C497B">
      <w:pPr>
        <w:pStyle w:val="1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Зудиловская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0C497B" w:rsidRDefault="000C497B" w:rsidP="000C497B">
      <w:pPr>
        <w:jc w:val="center"/>
        <w:rPr>
          <w:rFonts w:ascii="Times New Roman" w:hAnsi="Times New Roman"/>
          <w:color w:val="000000"/>
          <w:sz w:val="24"/>
        </w:rPr>
      </w:pPr>
    </w:p>
    <w:p w:rsidR="005512F6" w:rsidRDefault="005512F6" w:rsidP="000C497B">
      <w:pPr>
        <w:jc w:val="center"/>
        <w:rPr>
          <w:rFonts w:ascii="Times New Roman" w:hAnsi="Times New Roman"/>
          <w:color w:val="000000"/>
          <w:sz w:val="24"/>
        </w:rPr>
      </w:pPr>
    </w:p>
    <w:p w:rsidR="005512F6" w:rsidRDefault="005512F6" w:rsidP="000C497B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6"/>
      </w:tblGrid>
      <w:tr w:rsidR="005512F6" w:rsidTr="005512F6">
        <w:trPr>
          <w:trHeight w:val="2048"/>
        </w:trPr>
        <w:tc>
          <w:tcPr>
            <w:tcW w:w="3025" w:type="dxa"/>
          </w:tcPr>
          <w:p w:rsidR="005512F6" w:rsidRDefault="005512F6" w:rsidP="005512F6">
            <w:pPr>
              <w:tabs>
                <w:tab w:val="right" w:pos="4173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________Е.В. </w:t>
            </w:r>
            <w:proofErr w:type="spellStart"/>
            <w:r>
              <w:rPr>
                <w:rFonts w:ascii="Times New Roman" w:hAnsi="Times New Roman"/>
                <w:sz w:val="24"/>
              </w:rPr>
              <w:t>Березанских</w:t>
            </w:r>
            <w:proofErr w:type="spellEnd"/>
          </w:p>
          <w:p w:rsidR="005512F6" w:rsidRDefault="005512F6" w:rsidP="005512F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«____»____________2013</w:t>
            </w:r>
          </w:p>
        </w:tc>
        <w:tc>
          <w:tcPr>
            <w:tcW w:w="3025" w:type="dxa"/>
          </w:tcPr>
          <w:p w:rsidR="005512F6" w:rsidRDefault="005512F6" w:rsidP="000C497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«УТВЕРЖДЕНО»</w:t>
            </w:r>
          </w:p>
          <w:p w:rsidR="005512F6" w:rsidRDefault="005512F6" w:rsidP="005512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педсовета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 от «___»____2013 г.</w:t>
            </w:r>
          </w:p>
          <w:p w:rsidR="005512F6" w:rsidRPr="005512F6" w:rsidRDefault="005512F6" w:rsidP="0055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26" w:type="dxa"/>
          </w:tcPr>
          <w:p w:rsidR="005512F6" w:rsidRDefault="005512F6" w:rsidP="005512F6">
            <w:pPr>
              <w:snapToGrid w:val="0"/>
              <w:ind w:right="61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МБОУ 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Зудиловская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________Пахорукова Н.В.</w:t>
            </w:r>
          </w:p>
          <w:p w:rsidR="005512F6" w:rsidRDefault="005512F6" w:rsidP="005512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___ от «___»____2013 г.</w:t>
            </w:r>
          </w:p>
          <w:p w:rsidR="005512F6" w:rsidRDefault="005512F6" w:rsidP="000C497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C497B" w:rsidRDefault="000C497B" w:rsidP="005512F6">
      <w:pPr>
        <w:ind w:firstLine="0"/>
      </w:pPr>
    </w:p>
    <w:p w:rsidR="000C497B" w:rsidRDefault="000C497B" w:rsidP="000C497B">
      <w:pPr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Рабочая программа</w:t>
      </w:r>
    </w:p>
    <w:p w:rsidR="000C497B" w:rsidRDefault="000C497B" w:rsidP="000C497B">
      <w:pPr>
        <w:ind w:firstLine="0"/>
        <w:jc w:val="center"/>
        <w:rPr>
          <w:rFonts w:ascii="TTCEFo00" w:eastAsiaTheme="minorHAnsi" w:hAnsi="TTCEFo00" w:cs="TTCEFo00"/>
          <w:sz w:val="48"/>
          <w:szCs w:val="48"/>
          <w:lang w:eastAsia="en-US"/>
        </w:rPr>
      </w:pPr>
      <w:bookmarkStart w:id="0" w:name="_GoBack"/>
      <w:r>
        <w:rPr>
          <w:rFonts w:ascii="TTCEFo00" w:eastAsiaTheme="minorHAnsi" w:hAnsi="TTCEFo00" w:cs="TTCEFo00"/>
          <w:sz w:val="48"/>
          <w:szCs w:val="48"/>
          <w:lang w:eastAsia="en-US"/>
        </w:rPr>
        <w:t>«Профориентация</w:t>
      </w:r>
      <w:r>
        <w:rPr>
          <w:rFonts w:ascii="Times New Roman" w:eastAsiaTheme="minorHAnsi" w:hAnsi="Times New Roman"/>
          <w:b/>
          <w:bCs/>
          <w:i/>
          <w:iCs/>
          <w:sz w:val="48"/>
          <w:szCs w:val="48"/>
          <w:lang w:eastAsia="en-US"/>
        </w:rPr>
        <w:t xml:space="preserve">. </w:t>
      </w:r>
      <w:r>
        <w:rPr>
          <w:rFonts w:ascii="TTCEFo00" w:eastAsiaTheme="minorHAnsi" w:hAnsi="TTCEFo00" w:cs="TTCEFo00"/>
          <w:sz w:val="48"/>
          <w:szCs w:val="48"/>
          <w:lang w:eastAsia="en-US"/>
        </w:rPr>
        <w:t>Самоопределение»</w:t>
      </w: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TCEDo00" w:eastAsiaTheme="minorHAnsi" w:hAnsi="TTCEDo00" w:cs="TTCEDo00"/>
          <w:sz w:val="28"/>
          <w:szCs w:val="28"/>
          <w:lang w:eastAsia="en-US"/>
        </w:rPr>
        <w:t xml:space="preserve">для учащихся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9-</w:t>
      </w:r>
      <w:r>
        <w:rPr>
          <w:rFonts w:ascii="TTCEDo00" w:eastAsiaTheme="minorHAnsi" w:hAnsi="TTCEDo00" w:cs="TTCEDo00"/>
          <w:sz w:val="28"/>
          <w:szCs w:val="28"/>
          <w:lang w:eastAsia="en-US"/>
        </w:rPr>
        <w:t>х классов</w:t>
      </w:r>
    </w:p>
    <w:bookmarkEnd w:id="0"/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A64453" w:rsidP="000C497B">
      <w:pPr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на 2013-2014</w:t>
      </w:r>
      <w:r w:rsidR="000C497B">
        <w:rPr>
          <w:rFonts w:ascii="Times New Roman" w:hAnsi="Times New Roman"/>
          <w:bCs/>
          <w:color w:val="000000"/>
          <w:sz w:val="24"/>
        </w:rPr>
        <w:t xml:space="preserve"> учебный год</w:t>
      </w:r>
    </w:p>
    <w:p w:rsidR="000C497B" w:rsidRDefault="000C497B" w:rsidP="000C497B">
      <w:pPr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677C3B">
      <w:pPr>
        <w:ind w:firstLine="0"/>
        <w:jc w:val="lef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Рабочая программа составлена на основе программы</w:t>
      </w:r>
    </w:p>
    <w:p w:rsidR="00677C3B" w:rsidRPr="00A64453" w:rsidRDefault="00677C3B" w:rsidP="00677C3B">
      <w:pPr>
        <w:ind w:firstLine="0"/>
        <w:jc w:val="left"/>
        <w:rPr>
          <w:rStyle w:val="a4"/>
          <w:rFonts w:ascii="Times New Roman" w:hAnsi="Times New Roman"/>
          <w:b w:val="0"/>
          <w:sz w:val="24"/>
          <w:shd w:val="clear" w:color="auto" w:fill="FFFFFF"/>
        </w:rPr>
      </w:pPr>
      <w:proofErr w:type="spellStart"/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>Резапкина</w:t>
      </w:r>
      <w:proofErr w:type="spellEnd"/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 xml:space="preserve"> Г.В. Психология и выбор профессии: </w:t>
      </w:r>
    </w:p>
    <w:p w:rsidR="00677C3B" w:rsidRPr="00A64453" w:rsidRDefault="00677C3B" w:rsidP="00677C3B">
      <w:pPr>
        <w:ind w:firstLine="0"/>
        <w:jc w:val="left"/>
        <w:rPr>
          <w:rStyle w:val="a4"/>
          <w:rFonts w:ascii="Times New Roman" w:hAnsi="Times New Roman"/>
          <w:b w:val="0"/>
          <w:sz w:val="24"/>
          <w:shd w:val="clear" w:color="auto" w:fill="FFFFFF"/>
        </w:rPr>
      </w:pPr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 xml:space="preserve">программа </w:t>
      </w:r>
      <w:proofErr w:type="spellStart"/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>предпрофильной</w:t>
      </w:r>
      <w:proofErr w:type="spellEnd"/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 xml:space="preserve"> подготовки. </w:t>
      </w:r>
    </w:p>
    <w:p w:rsidR="00677C3B" w:rsidRPr="00A64453" w:rsidRDefault="00677C3B" w:rsidP="00677C3B">
      <w:pPr>
        <w:ind w:firstLine="0"/>
        <w:jc w:val="left"/>
        <w:rPr>
          <w:rFonts w:ascii="Times New Roman" w:hAnsi="Times New Roman"/>
          <w:bCs/>
          <w:sz w:val="24"/>
        </w:rPr>
      </w:pPr>
      <w:r w:rsidRPr="00A64453">
        <w:rPr>
          <w:rStyle w:val="a4"/>
          <w:rFonts w:ascii="Times New Roman" w:hAnsi="Times New Roman"/>
          <w:b w:val="0"/>
          <w:sz w:val="24"/>
          <w:shd w:val="clear" w:color="auto" w:fill="FFFFFF"/>
        </w:rPr>
        <w:t>Учебно-методическое пособие. — 5-е изд. — М.: Генезис, 2011.</w:t>
      </w:r>
    </w:p>
    <w:p w:rsidR="00677C3B" w:rsidRPr="00A64453" w:rsidRDefault="00677C3B" w:rsidP="00677C3B">
      <w:pPr>
        <w:ind w:firstLine="0"/>
        <w:jc w:val="center"/>
        <w:rPr>
          <w:rFonts w:ascii="Times New Roman" w:hAnsi="Times New Roman"/>
          <w:bCs/>
          <w:sz w:val="24"/>
        </w:rPr>
      </w:pPr>
    </w:p>
    <w:p w:rsidR="00677C3B" w:rsidRPr="00A64453" w:rsidRDefault="00677C3B" w:rsidP="00677C3B">
      <w:pPr>
        <w:ind w:firstLine="0"/>
        <w:jc w:val="center"/>
        <w:rPr>
          <w:rFonts w:ascii="Times New Roman" w:hAnsi="Times New Roman"/>
          <w:bCs/>
          <w:sz w:val="24"/>
        </w:rPr>
      </w:pPr>
    </w:p>
    <w:p w:rsidR="00677C3B" w:rsidRDefault="00677C3B" w:rsidP="005512F6">
      <w:pPr>
        <w:ind w:firstLine="0"/>
        <w:rPr>
          <w:rFonts w:ascii="Times New Roman" w:hAnsi="Times New Roman"/>
          <w:bCs/>
          <w:color w:val="000000"/>
          <w:sz w:val="24"/>
        </w:rPr>
      </w:pPr>
    </w:p>
    <w:p w:rsidR="00677C3B" w:rsidRDefault="00677C3B" w:rsidP="00677C3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Составитель</w:t>
      </w:r>
      <w:r w:rsidR="009F149E">
        <w:rPr>
          <w:rFonts w:ascii="Times New Roman" w:hAnsi="Times New Roman"/>
          <w:bCs/>
          <w:color w:val="000000"/>
          <w:sz w:val="24"/>
        </w:rPr>
        <w:t>:</w:t>
      </w:r>
      <w:r>
        <w:rPr>
          <w:rFonts w:ascii="Times New Roman" w:hAnsi="Times New Roman"/>
          <w:bCs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</w:rPr>
        <w:t>Скулкина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М.А.,</w:t>
      </w: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педагог </w:t>
      </w:r>
      <w:proofErr w:type="gramStart"/>
      <w:r>
        <w:rPr>
          <w:rFonts w:ascii="Times New Roman" w:hAnsi="Times New Roman"/>
          <w:bCs/>
          <w:color w:val="000000"/>
          <w:sz w:val="24"/>
        </w:rPr>
        <w:t>-п</w:t>
      </w:r>
      <w:proofErr w:type="gramEnd"/>
      <w:r>
        <w:rPr>
          <w:rFonts w:ascii="Times New Roman" w:hAnsi="Times New Roman"/>
          <w:bCs/>
          <w:color w:val="000000"/>
          <w:sz w:val="24"/>
        </w:rPr>
        <w:t>сихолог</w:t>
      </w:r>
    </w:p>
    <w:p w:rsidR="000C497B" w:rsidRDefault="000C497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  <w:proofErr w:type="gramStart"/>
      <w:r>
        <w:rPr>
          <w:rFonts w:ascii="Times New Roman" w:hAnsi="Times New Roman"/>
          <w:bCs/>
          <w:color w:val="000000"/>
          <w:sz w:val="24"/>
        </w:rPr>
        <w:t>(Ф.И.О. учителя, предмет,</w:t>
      </w:r>
      <w:proofErr w:type="gramEnd"/>
    </w:p>
    <w:p w:rsidR="000C497B" w:rsidRDefault="000C497B" w:rsidP="000C497B">
      <w:pPr>
        <w:ind w:firstLine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квалификационная категория)</w:t>
      </w: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0C497B" w:rsidRDefault="000C497B" w:rsidP="000C497B">
      <w:pPr>
        <w:ind w:firstLine="0"/>
        <w:rPr>
          <w:rFonts w:ascii="Times New Roman" w:hAnsi="Times New Roman"/>
          <w:bCs/>
          <w:color w:val="000000"/>
          <w:sz w:val="24"/>
        </w:rPr>
      </w:pPr>
    </w:p>
    <w:p w:rsidR="009F149E" w:rsidRDefault="009F149E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с. </w:t>
      </w:r>
      <w:proofErr w:type="spellStart"/>
      <w:r w:rsidR="00A64453">
        <w:rPr>
          <w:rFonts w:ascii="Times New Roman" w:hAnsi="Times New Roman"/>
          <w:bCs/>
          <w:color w:val="000000"/>
          <w:sz w:val="24"/>
        </w:rPr>
        <w:t>Зудилово</w:t>
      </w:r>
      <w:proofErr w:type="spellEnd"/>
    </w:p>
    <w:p w:rsidR="000C497B" w:rsidRDefault="00A64453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2013</w:t>
      </w:r>
      <w:r w:rsidR="00C036BF">
        <w:rPr>
          <w:rFonts w:ascii="Times New Roman" w:hAnsi="Times New Roman"/>
          <w:bCs/>
          <w:color w:val="000000"/>
          <w:sz w:val="24"/>
        </w:rPr>
        <w:t>г.</w:t>
      </w:r>
    </w:p>
    <w:p w:rsidR="00C036BF" w:rsidRDefault="00C036BF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C036BF" w:rsidRDefault="00C036BF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B86B54" w:rsidRPr="005512F6" w:rsidRDefault="005512F6" w:rsidP="00B86B54">
      <w:pPr>
        <w:suppressAutoHyphens w:val="0"/>
        <w:spacing w:line="360" w:lineRule="auto"/>
        <w:ind w:firstLine="0"/>
        <w:jc w:val="center"/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</w:pPr>
      <w:r w:rsidRPr="005512F6"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t>1.</w:t>
      </w:r>
      <w:r w:rsidR="00B86B54" w:rsidRPr="005512F6"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t>Пояснительная записка.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Первая серьёзная жизненная проблема, с которой сталкиваются старшеклассники, – выбор будущей профессии.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Вопрос профессионального самоопределения начинает осознаваться учащимися уже в 14-15 лет. Согласно исследованиям лишь 10-15% учащихся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статистика насчитывает около 50 тысяч профессий.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Программа элективного курса по профориентации «Мой выбор» поможет старшекласснику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 кандидата.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 xml:space="preserve">Данная программа основывается на программах </w:t>
      </w:r>
      <w:proofErr w:type="spellStart"/>
      <w:r w:rsidRPr="00B86B54">
        <w:rPr>
          <w:rFonts w:ascii="Times New Roman" w:hAnsi="Times New Roman"/>
          <w:sz w:val="24"/>
          <w:lang w:eastAsia="ru-RU"/>
        </w:rPr>
        <w:t>предпрофильной</w:t>
      </w:r>
      <w:proofErr w:type="spellEnd"/>
      <w:r w:rsidRPr="00B86B54">
        <w:rPr>
          <w:rFonts w:ascii="Times New Roman" w:hAnsi="Times New Roman"/>
          <w:sz w:val="24"/>
          <w:lang w:eastAsia="ru-RU"/>
        </w:rPr>
        <w:t xml:space="preserve"> подготовки Е.А. Климова «Курс занятий по профориентации “Мои профессиональные намерения”» и Г.В. </w:t>
      </w:r>
      <w:proofErr w:type="spellStart"/>
      <w:r w:rsidRPr="00B86B54">
        <w:rPr>
          <w:rFonts w:ascii="Times New Roman" w:hAnsi="Times New Roman"/>
          <w:sz w:val="24"/>
          <w:lang w:eastAsia="ru-RU"/>
        </w:rPr>
        <w:t>Резапкиной</w:t>
      </w:r>
      <w:proofErr w:type="spellEnd"/>
      <w:r w:rsidRPr="00B86B54">
        <w:rPr>
          <w:rFonts w:ascii="Times New Roman" w:hAnsi="Times New Roman"/>
          <w:sz w:val="24"/>
          <w:lang w:eastAsia="ru-RU"/>
        </w:rPr>
        <w:t xml:space="preserve"> «Психология и выбор профессии». 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Цель программы</w:t>
      </w:r>
      <w:r w:rsidRPr="00B86B54">
        <w:rPr>
          <w:rFonts w:ascii="Times New Roman" w:hAnsi="Times New Roman"/>
          <w:i/>
          <w:sz w:val="28"/>
          <w:szCs w:val="20"/>
          <w:lang w:eastAsia="ru-RU"/>
        </w:rPr>
        <w:t>:</w:t>
      </w:r>
      <w:r w:rsidRPr="00B86B5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6B54">
        <w:rPr>
          <w:rFonts w:ascii="Times New Roman" w:hAnsi="Times New Roman"/>
          <w:sz w:val="24"/>
          <w:lang w:eastAsia="ru-RU"/>
        </w:rPr>
        <w:t>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Задачи:</w:t>
      </w:r>
    </w:p>
    <w:p w:rsidR="00B86B54" w:rsidRPr="00B86B54" w:rsidRDefault="00B86B54" w:rsidP="00B86B54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Расширить представления учащихся о современном «рынке профессий».</w:t>
      </w:r>
    </w:p>
    <w:p w:rsidR="00B86B54" w:rsidRPr="00B86B54" w:rsidRDefault="00B86B54" w:rsidP="00B86B54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Сформировать умение соотносить свои интересы и способности с требованиями, выдвигаемыми выбранной профессией.</w:t>
      </w:r>
    </w:p>
    <w:p w:rsidR="00B86B54" w:rsidRPr="00B86B54" w:rsidRDefault="00B86B54" w:rsidP="00B86B54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B86B54" w:rsidRPr="00A64453" w:rsidRDefault="00B86B54" w:rsidP="00A64453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Ознакомить учащихся с правилами и способами получения профессии.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 xml:space="preserve">Элективный курс «Мой выбор» состоит из теоретической и практической части. Теоретическая включает изучение образа «Я», мира труда и профессий. Практическая часть представлена в виде тестирования, практических занятий по курсу с использованием надёжных методик, деловых и ролевых игр, проблемно-поисковых задач, элементов </w:t>
      </w:r>
      <w:r w:rsidRPr="00B86B54">
        <w:rPr>
          <w:rFonts w:ascii="Times New Roman" w:hAnsi="Times New Roman"/>
          <w:sz w:val="24"/>
          <w:lang w:eastAsia="ru-RU"/>
        </w:rPr>
        <w:lastRenderedPageBreak/>
        <w:t>исследовательской и проектной деятельности. Результаты диагностики могут учитываться при формировании профильных классов.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Формы организации</w:t>
      </w:r>
      <w:r w:rsidRPr="00B86B54">
        <w:rPr>
          <w:rFonts w:ascii="Times New Roman" w:hAnsi="Times New Roman"/>
          <w:sz w:val="24"/>
          <w:lang w:eastAsia="ru-RU"/>
        </w:rPr>
        <w:t xml:space="preserve"> деятельности: программа ориентирована на учащихся 9-х классов; реализовывается в течение </w:t>
      </w:r>
      <w:r>
        <w:rPr>
          <w:rFonts w:ascii="Times New Roman" w:hAnsi="Times New Roman"/>
          <w:sz w:val="24"/>
          <w:lang w:eastAsia="ru-RU"/>
        </w:rPr>
        <w:t xml:space="preserve"> второго</w:t>
      </w:r>
      <w:r w:rsidRPr="00B86B54">
        <w:rPr>
          <w:rFonts w:ascii="Times New Roman" w:hAnsi="Times New Roman"/>
          <w:sz w:val="24"/>
          <w:lang w:eastAsia="ru-RU"/>
        </w:rPr>
        <w:t xml:space="preserve"> полугодия. Регулярность занятий – 1 раз в неделю.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Общее количество часов</w:t>
      </w:r>
      <w:r>
        <w:rPr>
          <w:rFonts w:ascii="Times New Roman" w:hAnsi="Times New Roman"/>
          <w:sz w:val="24"/>
          <w:lang w:eastAsia="ru-RU"/>
        </w:rPr>
        <w:t xml:space="preserve"> – 17</w:t>
      </w:r>
      <w:r w:rsidRPr="00B86B54">
        <w:rPr>
          <w:rFonts w:ascii="Times New Roman" w:hAnsi="Times New Roman"/>
          <w:sz w:val="24"/>
          <w:lang w:eastAsia="ru-RU"/>
        </w:rPr>
        <w:t>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Ожидаемые результаты</w:t>
      </w:r>
      <w:r w:rsidRPr="00B86B54">
        <w:rPr>
          <w:rFonts w:ascii="Times New Roman" w:hAnsi="Times New Roman"/>
          <w:sz w:val="24"/>
          <w:lang w:eastAsia="ru-RU"/>
        </w:rPr>
        <w:t xml:space="preserve">: </w:t>
      </w:r>
    </w:p>
    <w:p w:rsidR="00B86B54" w:rsidRPr="00B86B54" w:rsidRDefault="00B86B54" w:rsidP="00B86B54">
      <w:pPr>
        <w:numPr>
          <w:ilvl w:val="0"/>
          <w:numId w:val="2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формирование знаний учащихся о специфике современного рынка труда и его развитии;</w:t>
      </w:r>
    </w:p>
    <w:p w:rsidR="00B86B54" w:rsidRPr="00B86B54" w:rsidRDefault="00B86B54" w:rsidP="00B86B54">
      <w:pPr>
        <w:numPr>
          <w:ilvl w:val="0"/>
          <w:numId w:val="2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формирование у учащихся адекватных представлений о себе и своём профессиональном соответствии;</w:t>
      </w:r>
    </w:p>
    <w:p w:rsidR="00B86B54" w:rsidRPr="00B86B54" w:rsidRDefault="00B86B54" w:rsidP="00B86B54">
      <w:pPr>
        <w:numPr>
          <w:ilvl w:val="0"/>
          <w:numId w:val="2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принятие учащимися осознанного решения о профессиональном выборе направления дальнейшего обучения;</w:t>
      </w:r>
    </w:p>
    <w:p w:rsidR="00B86B54" w:rsidRPr="005512F6" w:rsidRDefault="00B86B54" w:rsidP="005512F6">
      <w:pPr>
        <w:numPr>
          <w:ilvl w:val="0"/>
          <w:numId w:val="2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создание условий для повышения готовности подростков к социально-профессиональному самоопределению.</w:t>
      </w:r>
    </w:p>
    <w:p w:rsidR="00B86B54" w:rsidRPr="00B86B54" w:rsidRDefault="00B86B54" w:rsidP="00B86B54">
      <w:pPr>
        <w:suppressAutoHyphens w:val="0"/>
        <w:spacing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B86B54">
        <w:rPr>
          <w:rFonts w:ascii="Times New Roman" w:hAnsi="Times New Roman"/>
          <w:b/>
          <w:sz w:val="24"/>
          <w:lang w:eastAsia="ru-RU"/>
        </w:rPr>
        <w:t>Основные принципы работы:</w:t>
      </w:r>
    </w:p>
    <w:p w:rsidR="00B86B54" w:rsidRPr="00B86B54" w:rsidRDefault="00B86B54" w:rsidP="00B86B54">
      <w:pPr>
        <w:numPr>
          <w:ilvl w:val="0"/>
          <w:numId w:val="3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Принцип активности участников группы: в ходе занятий учащиеся постоянно вовлекаются в различные действия – обсуждение ситуаций, выполнение специальных устных и письменных упражнений и т.д.</w:t>
      </w:r>
    </w:p>
    <w:p w:rsidR="00B86B54" w:rsidRPr="00B86B54" w:rsidRDefault="00B86B54" w:rsidP="00B86B54">
      <w:pPr>
        <w:numPr>
          <w:ilvl w:val="0"/>
          <w:numId w:val="3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Принцип исследовательской позиции.</w:t>
      </w:r>
    </w:p>
    <w:p w:rsidR="00B86B54" w:rsidRPr="00B86B54" w:rsidRDefault="00B86B54" w:rsidP="00B86B54">
      <w:pPr>
        <w:numPr>
          <w:ilvl w:val="0"/>
          <w:numId w:val="3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 xml:space="preserve">Принцип сотрудничества, понимаемый как </w:t>
      </w:r>
      <w:proofErr w:type="spellStart"/>
      <w:r w:rsidRPr="00B86B54">
        <w:rPr>
          <w:rFonts w:ascii="Times New Roman" w:hAnsi="Times New Roman"/>
          <w:sz w:val="24"/>
          <w:lang w:eastAsia="ru-RU"/>
        </w:rPr>
        <w:t>включённость</w:t>
      </w:r>
      <w:proofErr w:type="spellEnd"/>
      <w:r w:rsidRPr="00B86B54">
        <w:rPr>
          <w:rFonts w:ascii="Times New Roman" w:hAnsi="Times New Roman"/>
          <w:sz w:val="24"/>
          <w:lang w:eastAsia="ru-RU"/>
        </w:rPr>
        <w:t xml:space="preserve"> каждого участника группы в совместную работу по выполнению того или иного задания.</w:t>
      </w:r>
    </w:p>
    <w:p w:rsidR="00B86B54" w:rsidRPr="00B86B54" w:rsidRDefault="00B86B54" w:rsidP="00B86B54">
      <w:pPr>
        <w:numPr>
          <w:ilvl w:val="0"/>
          <w:numId w:val="3"/>
        </w:numPr>
        <w:suppressAutoHyphens w:val="0"/>
        <w:spacing w:after="200" w:line="360" w:lineRule="auto"/>
        <w:jc w:val="left"/>
        <w:rPr>
          <w:rFonts w:ascii="Times New Roman" w:hAnsi="Times New Roman"/>
          <w:sz w:val="24"/>
          <w:lang w:eastAsia="ru-RU"/>
        </w:rPr>
      </w:pPr>
      <w:r w:rsidRPr="00B86B54">
        <w:rPr>
          <w:rFonts w:ascii="Times New Roman" w:hAnsi="Times New Roman"/>
          <w:sz w:val="24"/>
          <w:lang w:eastAsia="ru-RU"/>
        </w:rPr>
        <w:t>Принцип возрастного соответствия применяемых приёмов и процедур.</w:t>
      </w:r>
    </w:p>
    <w:p w:rsidR="00C036BF" w:rsidRPr="00B86B54" w:rsidRDefault="00B86B54" w:rsidP="00B86B54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6B54">
        <w:rPr>
          <w:rFonts w:ascii="Times New Roman" w:hAnsi="Times New Roman"/>
          <w:sz w:val="28"/>
          <w:szCs w:val="20"/>
          <w:lang w:eastAsia="ru-RU"/>
        </w:rPr>
        <w:br w:type="page"/>
      </w:r>
    </w:p>
    <w:p w:rsidR="00C036BF" w:rsidRPr="005512F6" w:rsidRDefault="005512F6" w:rsidP="005512F6">
      <w:pPr>
        <w:suppressAutoHyphens w:val="0"/>
        <w:spacing w:line="360" w:lineRule="auto"/>
        <w:ind w:firstLine="0"/>
        <w:jc w:val="center"/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lastRenderedPageBreak/>
        <w:t>2</w:t>
      </w:r>
      <w:r w:rsidRPr="005512F6"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t>.</w:t>
      </w:r>
      <w:r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t>Учебно – тематическое планирование</w:t>
      </w:r>
      <w:r w:rsidR="00FD53E8">
        <w:rPr>
          <w:rFonts w:ascii="Times New Roman" w:hAnsi="Times New Roman"/>
          <w:b/>
          <w:i/>
          <w:sz w:val="32"/>
          <w:szCs w:val="20"/>
          <w:u w:val="single"/>
          <w:lang w:eastAsia="ru-RU"/>
        </w:rPr>
        <w:t>:</w:t>
      </w:r>
    </w:p>
    <w:p w:rsidR="00C036BF" w:rsidRPr="00C036BF" w:rsidRDefault="00C036BF" w:rsidP="00C036BF">
      <w:pPr>
        <w:suppressAutoHyphens w:val="0"/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6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занятий по программе «Психология и выбор профессии»</w:t>
      </w:r>
      <w:r w:rsidRPr="00C036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40"/>
        <w:gridCol w:w="999"/>
        <w:gridCol w:w="772"/>
      </w:tblGrid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п\</w:t>
            </w:r>
            <w:proofErr w:type="gramStart"/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  <w:t>Кол-во</w:t>
            </w:r>
          </w:p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color w:val="000000"/>
                <w:sz w:val="24"/>
                <w:lang w:eastAsia="ru-RU"/>
              </w:rPr>
              <w:t>Дата</w:t>
            </w: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left="720" w:firstLine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smartTag w:uri="urn:schemas-microsoft-com:office:smarttags" w:element="place">
              <w:r w:rsidRPr="00C036BF">
                <w:rPr>
                  <w:rFonts w:ascii="Times New Roman" w:hAnsi="Times New Roman"/>
                  <w:b/>
                  <w:color w:val="000000"/>
                  <w:sz w:val="24"/>
                  <w:lang w:val="en-US" w:eastAsia="ru-RU"/>
                </w:rPr>
                <w:t>I</w:t>
              </w:r>
              <w:r w:rsidRPr="00C036BF">
                <w:rPr>
                  <w:rFonts w:ascii="Times New Roman" w:hAnsi="Times New Roman"/>
                  <w:b/>
                  <w:color w:val="000000"/>
                  <w:sz w:val="24"/>
                  <w:lang w:eastAsia="ru-RU"/>
                </w:rPr>
                <w:t>.</w:t>
              </w:r>
            </w:smartTag>
            <w:r w:rsidRPr="00C036B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Что я знаю о своих возможностях</w:t>
            </w:r>
          </w:p>
          <w:p w:rsidR="00C036BF" w:rsidRPr="00C036BF" w:rsidRDefault="00C036BF" w:rsidP="00C036BF">
            <w:pPr>
              <w:suppressAutoHyphens w:val="0"/>
              <w:ind w:left="720" w:firstLine="0"/>
              <w:jc w:val="lef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Самооценка и уровень притязаний.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color w:val="000000"/>
                <w:sz w:val="24"/>
                <w:lang w:eastAsia="ru-RU"/>
              </w:rPr>
              <w:t>Темперамент и профессия. Определение типа темперамента.</w:t>
            </w:r>
          </w:p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Определения типа мышления.</w:t>
            </w:r>
          </w:p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Внимание и память.</w:t>
            </w:r>
          </w:p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left="720" w:firstLine="0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II</w:t>
            </w:r>
            <w:r w:rsidRPr="00C036B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. Что я знаю о профессиях</w:t>
            </w:r>
          </w:p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Классификации профессий. Признаки профессии.</w:t>
            </w:r>
          </w:p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color w:val="000000"/>
                <w:sz w:val="24"/>
                <w:lang w:eastAsia="ru-RU"/>
              </w:rPr>
              <w:t>Интересы и склонности в выборе профессии.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Определение профессионального типа личности.</w:t>
            </w:r>
          </w:p>
          <w:p w:rsidR="00C036BF" w:rsidRPr="00C036BF" w:rsidRDefault="00C036BF" w:rsidP="00C036BF">
            <w:pPr>
              <w:suppressAutoHyphens w:val="0"/>
              <w:ind w:firstLine="0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Обобщающий урок по теме «Что я знаю о профессиях».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val="en-US" w:eastAsia="ru-RU"/>
              </w:rPr>
              <w:t>III</w:t>
            </w:r>
            <w:r w:rsidRPr="00C036B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. Способности и профессиональная пригодность.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 xml:space="preserve">     2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rPr>
          <w:trHeight w:val="555"/>
        </w:trPr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color w:val="000000"/>
                <w:sz w:val="24"/>
                <w:lang w:eastAsia="ru-RU"/>
              </w:rPr>
              <w:t>Уровни профессиональной пригодности.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left="720" w:firstLine="0"/>
              <w:jc w:val="left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IY</w:t>
            </w:r>
            <w:r w:rsidRPr="00C036B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. Планирование профессиональной карьеры</w:t>
            </w:r>
          </w:p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Мотивы и потребности.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Ошибки в выборе профессии.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Пути получения профессии.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 xml:space="preserve">Навыки </w:t>
            </w:r>
            <w:proofErr w:type="spellStart"/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самопрезентации</w:t>
            </w:r>
            <w:proofErr w:type="spellEnd"/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Стратегия выбора профессии.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Обобщающий урок по теме «Планирование профессиональной карьеры»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Защита проекта «Моя будущая профессия»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036BF" w:rsidRPr="00C036BF" w:rsidTr="00B957C4"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</w:t>
            </w:r>
          </w:p>
          <w:p w:rsidR="00C036BF" w:rsidRPr="00C036BF" w:rsidRDefault="00C036BF" w:rsidP="00C036BF">
            <w:pPr>
              <w:suppressAutoHyphens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036BF">
              <w:rPr>
                <w:rFonts w:ascii="Arial" w:hAnsi="Arial" w:cs="Arial"/>
                <w:b/>
                <w:bCs/>
                <w:sz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C036BF" w:rsidRPr="00C036BF" w:rsidRDefault="00C036BF" w:rsidP="00C036BF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</w:tbl>
    <w:p w:rsidR="00C036BF" w:rsidRPr="00C036BF" w:rsidRDefault="00C036BF" w:rsidP="00C036BF">
      <w:pPr>
        <w:suppressAutoHyphens w:val="0"/>
        <w:ind w:left="720" w:firstLine="0"/>
        <w:jc w:val="center"/>
        <w:rPr>
          <w:rFonts w:ascii="Arial" w:hAnsi="Arial" w:cs="Arial"/>
          <w:b/>
          <w:bCs/>
          <w:color w:val="AA0217"/>
          <w:sz w:val="24"/>
          <w:lang w:eastAsia="ru-RU"/>
        </w:rPr>
      </w:pPr>
    </w:p>
    <w:p w:rsidR="00C036BF" w:rsidRDefault="00C036BF" w:rsidP="000C497B">
      <w:pPr>
        <w:ind w:firstLine="0"/>
        <w:jc w:val="center"/>
        <w:rPr>
          <w:rFonts w:ascii="Times New Roman" w:hAnsi="Times New Roman"/>
          <w:bCs/>
          <w:color w:val="000000"/>
          <w:sz w:val="24"/>
        </w:rPr>
      </w:pPr>
    </w:p>
    <w:p w:rsidR="00B86B54" w:rsidRDefault="00B86B54"/>
    <w:p w:rsidR="00B86B54" w:rsidRDefault="00B86B54" w:rsidP="00B86B54"/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i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i/>
          <w:sz w:val="24"/>
          <w:lang w:eastAsia="ru-RU"/>
        </w:rPr>
        <w:t>Литература: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1.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Резапкина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Г.В.Отбор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в профильные классы.- М.: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Гнезис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, 2005.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2.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Резапкина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Г. В. Психология и выбор профессии. Учебно-методическое пособие для психологов и педагогов. – М.: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Гнезис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, 2005.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3. Савченко М. Ю. Личностное развитие. Тренинг готовности к экзаменам.(9-11классы): (Под науч. ред. Л. А, Обуховой</w:t>
      </w:r>
      <w:proofErr w:type="gram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.-</w:t>
      </w:r>
      <w:proofErr w:type="gram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М.: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Вако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, 2005.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i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i/>
          <w:sz w:val="24"/>
          <w:lang w:eastAsia="ru-RU"/>
        </w:rPr>
        <w:t>Методическое обеспечение.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1. Диагностика интересов и склонностей.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2. Методика «Профиль» (модификация «Карты интересов».)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3. Опросник профессиональных склонностей Л.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Йовайши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(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модефикация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Г.В.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Резапкиной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)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4. Диагностика особенностей мышления.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5. Тест интеллектуального потенциала (П. </w:t>
      </w:r>
      <w:proofErr w:type="spell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Ржичан</w:t>
      </w:r>
      <w:proofErr w:type="spell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).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6. Опросник пира мышления</w:t>
      </w:r>
      <w:proofErr w:type="gram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.</w:t>
      </w:r>
      <w:proofErr w:type="gram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(</w:t>
      </w:r>
      <w:proofErr w:type="gramStart"/>
      <w:r w:rsidRPr="00B86B54">
        <w:rPr>
          <w:rFonts w:ascii="Times New Roman" w:eastAsiaTheme="minorEastAsia" w:hAnsi="Times New Roman" w:cstheme="minorBidi"/>
          <w:sz w:val="24"/>
          <w:lang w:eastAsia="ru-RU"/>
        </w:rPr>
        <w:t>с</w:t>
      </w:r>
      <w:proofErr w:type="gramEnd"/>
      <w:r w:rsidRPr="00B86B54">
        <w:rPr>
          <w:rFonts w:ascii="Times New Roman" w:eastAsiaTheme="minorEastAsia" w:hAnsi="Times New Roman" w:cstheme="minorBidi"/>
          <w:sz w:val="24"/>
          <w:lang w:eastAsia="ru-RU"/>
        </w:rPr>
        <w:t>окращенный вариант).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7. Диагностика уровня сформированности основных мыслительных операций.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8. Тест умственного развития (ТУР).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i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i/>
          <w:sz w:val="24"/>
          <w:lang w:eastAsia="ru-RU"/>
        </w:rPr>
        <w:t>Дополнительно: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="Times New Roman" w:eastAsiaTheme="minorEastAsia" w:hAnsi="Times New Roman" w:cstheme="minorBidi"/>
          <w:sz w:val="24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>Тест эмоций.</w:t>
      </w:r>
    </w:p>
    <w:p w:rsidR="00B86B54" w:rsidRPr="00B86B54" w:rsidRDefault="00B86B54" w:rsidP="00B86B54">
      <w:pPr>
        <w:suppressAutoHyphens w:val="0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6B54">
        <w:rPr>
          <w:rFonts w:ascii="Times New Roman" w:eastAsiaTheme="minorEastAsia" w:hAnsi="Times New Roman" w:cstheme="minorBidi"/>
          <w:sz w:val="24"/>
          <w:lang w:eastAsia="ru-RU"/>
        </w:rPr>
        <w:t xml:space="preserve"> Методика выявления уровня социальной зрелости выпускников.</w:t>
      </w:r>
    </w:p>
    <w:p w:rsidR="00B86B54" w:rsidRPr="00B86B54" w:rsidRDefault="00B86B54" w:rsidP="00B86B54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F03F9" w:rsidRDefault="00AF03F9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B86B54"/>
    <w:p w:rsidR="00B86B54" w:rsidRDefault="00B86B54" w:rsidP="00FD53E8">
      <w:pPr>
        <w:ind w:firstLine="0"/>
      </w:pPr>
    </w:p>
    <w:p w:rsidR="00FD53E8" w:rsidRDefault="00FD53E8" w:rsidP="00FD53E8">
      <w:pPr>
        <w:ind w:firstLine="0"/>
      </w:pPr>
    </w:p>
    <w:p w:rsidR="00B86B54" w:rsidRDefault="00B86B54" w:rsidP="00B86B54"/>
    <w:p w:rsidR="00B86B54" w:rsidRDefault="00B86B54" w:rsidP="00B86B54"/>
    <w:p w:rsidR="00B86B54" w:rsidRPr="00B86B54" w:rsidRDefault="00B86B54" w:rsidP="00B86B54">
      <w:pPr>
        <w:suppressAutoHyphens w:val="0"/>
        <w:spacing w:after="200" w:line="276" w:lineRule="auto"/>
        <w:ind w:left="502" w:firstLine="0"/>
        <w:contextualSpacing/>
        <w:jc w:val="left"/>
        <w:rPr>
          <w:rFonts w:ascii="Times New Roman" w:hAnsi="Times New Roman"/>
          <w:sz w:val="24"/>
          <w:szCs w:val="22"/>
          <w:lang w:eastAsia="ru-RU"/>
        </w:rPr>
      </w:pPr>
      <w:r w:rsidRPr="00B86B54">
        <w:rPr>
          <w:rFonts w:ascii="Times New Roman" w:hAnsi="Times New Roman"/>
          <w:sz w:val="24"/>
          <w:szCs w:val="22"/>
          <w:lang w:eastAsia="ru-RU"/>
        </w:rPr>
        <w:t xml:space="preserve">                                                    Лист коррекции: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702"/>
        <w:gridCol w:w="2989"/>
      </w:tblGrid>
      <w:tr w:rsidR="00B86B54" w:rsidRPr="00B86B54" w:rsidTr="00B86B54">
        <w:trPr>
          <w:trHeight w:val="2025"/>
        </w:trPr>
        <w:tc>
          <w:tcPr>
            <w:tcW w:w="2273" w:type="dxa"/>
            <w:tcBorders>
              <w:bottom w:val="single" w:sz="4" w:space="0" w:color="auto"/>
            </w:tcBorders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B86B54">
              <w:rPr>
                <w:rFonts w:ascii="Times New Roman" w:hAnsi="Times New Roman"/>
                <w:sz w:val="24"/>
                <w:lang w:eastAsia="ru-RU"/>
              </w:rPr>
              <w:t xml:space="preserve">№ приказа директора </w:t>
            </w:r>
            <w:proofErr w:type="gramStart"/>
            <w:r w:rsidRPr="00B86B54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gramEnd"/>
            <w:r w:rsidRPr="00B86B54">
              <w:rPr>
                <w:rFonts w:ascii="Times New Roman" w:hAnsi="Times New Roman"/>
                <w:sz w:val="24"/>
                <w:lang w:eastAsia="ru-RU"/>
              </w:rPr>
              <w:t xml:space="preserve"> на основе которого внесены изменения в рабочую программу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B86B54">
              <w:rPr>
                <w:rFonts w:ascii="Times New Roman" w:hAnsi="Times New Roman"/>
                <w:sz w:val="24"/>
                <w:lang w:eastAsia="ru-RU"/>
              </w:rPr>
              <w:t>Вид коррекции (совмещение, использование резерва)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B86B54">
              <w:rPr>
                <w:rFonts w:ascii="Times New Roman" w:hAnsi="Times New Roman"/>
                <w:sz w:val="24"/>
                <w:lang w:eastAsia="ru-RU"/>
              </w:rPr>
              <w:t>Номера и темы уроков, которые подверглись коррекции</w:t>
            </w:r>
          </w:p>
        </w:tc>
      </w:tr>
      <w:tr w:rsidR="00B86B54" w:rsidRPr="00B86B54" w:rsidTr="00B86B54">
        <w:trPr>
          <w:trHeight w:val="9420"/>
        </w:trPr>
        <w:tc>
          <w:tcPr>
            <w:tcW w:w="2273" w:type="dxa"/>
            <w:tcBorders>
              <w:top w:val="single" w:sz="4" w:space="0" w:color="auto"/>
            </w:tcBorders>
          </w:tcPr>
          <w:p w:rsidR="00B86B54" w:rsidRPr="00B86B54" w:rsidRDefault="00B86B54" w:rsidP="00B86B54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B86B54" w:rsidRPr="00B86B54" w:rsidRDefault="00B86B54" w:rsidP="00B86B54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86B54" w:rsidRPr="00B86B54" w:rsidRDefault="00B86B54" w:rsidP="00B86B54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86B54" w:rsidRPr="00B86B54" w:rsidTr="00B86B54">
        <w:trPr>
          <w:trHeight w:val="1894"/>
        </w:trPr>
        <w:tc>
          <w:tcPr>
            <w:tcW w:w="2273" w:type="dxa"/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02" w:type="dxa"/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89" w:type="dxa"/>
          </w:tcPr>
          <w:p w:rsidR="00B86B54" w:rsidRPr="00B86B54" w:rsidRDefault="00B86B54" w:rsidP="00B86B54">
            <w:pPr>
              <w:suppressAutoHyphens w:val="0"/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B86B54" w:rsidRPr="00B86B54" w:rsidRDefault="00B86B54" w:rsidP="00B86B54">
      <w:pPr>
        <w:rPr>
          <w:rFonts w:ascii="Times New Roman" w:hAnsi="Times New Roman"/>
          <w:sz w:val="24"/>
        </w:rPr>
      </w:pPr>
    </w:p>
    <w:p w:rsidR="00B86B54" w:rsidRDefault="00B86B54" w:rsidP="00B86B54"/>
    <w:p w:rsidR="00B86B54" w:rsidRPr="00B86B54" w:rsidRDefault="00B86B54" w:rsidP="00B86B54"/>
    <w:sectPr w:rsidR="00B86B54" w:rsidRPr="00B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TCE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CE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86"/>
    <w:multiLevelType w:val="hybridMultilevel"/>
    <w:tmpl w:val="A1B6765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D4AB8"/>
    <w:multiLevelType w:val="hybridMultilevel"/>
    <w:tmpl w:val="8B62C746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284"/>
        </w:tabs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1D"/>
    <w:rsid w:val="000C497B"/>
    <w:rsid w:val="005512F6"/>
    <w:rsid w:val="005A36AD"/>
    <w:rsid w:val="00626928"/>
    <w:rsid w:val="00677C3B"/>
    <w:rsid w:val="00721C08"/>
    <w:rsid w:val="009F149E"/>
    <w:rsid w:val="00A64453"/>
    <w:rsid w:val="00AF03F9"/>
    <w:rsid w:val="00B5561D"/>
    <w:rsid w:val="00B86B54"/>
    <w:rsid w:val="00C036BF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B"/>
    <w:pPr>
      <w:suppressAutoHyphens/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C497B"/>
    <w:rPr>
      <w:szCs w:val="20"/>
    </w:rPr>
  </w:style>
  <w:style w:type="paragraph" w:customStyle="1" w:styleId="a3">
    <w:name w:val="таблица"/>
    <w:basedOn w:val="a"/>
    <w:rsid w:val="000C497B"/>
    <w:pPr>
      <w:widowControl w:val="0"/>
      <w:ind w:firstLine="0"/>
      <w:jc w:val="left"/>
    </w:pPr>
    <w:rPr>
      <w:sz w:val="18"/>
      <w:szCs w:val="22"/>
    </w:rPr>
  </w:style>
  <w:style w:type="character" w:styleId="a4">
    <w:name w:val="Strong"/>
    <w:basedOn w:val="a0"/>
    <w:uiPriority w:val="22"/>
    <w:qFormat/>
    <w:rsid w:val="00677C3B"/>
    <w:rPr>
      <w:b/>
      <w:bCs/>
    </w:rPr>
  </w:style>
  <w:style w:type="table" w:styleId="a5">
    <w:name w:val="Table Grid"/>
    <w:basedOn w:val="a1"/>
    <w:uiPriority w:val="59"/>
    <w:rsid w:val="005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B"/>
    <w:pPr>
      <w:suppressAutoHyphens/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C497B"/>
    <w:rPr>
      <w:szCs w:val="20"/>
    </w:rPr>
  </w:style>
  <w:style w:type="paragraph" w:customStyle="1" w:styleId="a3">
    <w:name w:val="таблица"/>
    <w:basedOn w:val="a"/>
    <w:rsid w:val="000C497B"/>
    <w:pPr>
      <w:widowControl w:val="0"/>
      <w:ind w:firstLine="0"/>
      <w:jc w:val="left"/>
    </w:pPr>
    <w:rPr>
      <w:sz w:val="18"/>
      <w:szCs w:val="22"/>
    </w:rPr>
  </w:style>
  <w:style w:type="character" w:styleId="a4">
    <w:name w:val="Strong"/>
    <w:basedOn w:val="a0"/>
    <w:uiPriority w:val="22"/>
    <w:qFormat/>
    <w:rsid w:val="00677C3B"/>
    <w:rPr>
      <w:b/>
      <w:bCs/>
    </w:rPr>
  </w:style>
  <w:style w:type="table" w:styleId="a5">
    <w:name w:val="Table Grid"/>
    <w:basedOn w:val="a1"/>
    <w:uiPriority w:val="59"/>
    <w:rsid w:val="005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2014-08-26T14:00:00Z</dcterms:created>
  <dcterms:modified xsi:type="dcterms:W3CDTF">2014-08-26T14:00:00Z</dcterms:modified>
</cp:coreProperties>
</file>