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3375"/>
      </w:tblGrid>
      <w:tr w:rsidR="004131E5" w:rsidRPr="004131E5" w:rsidTr="004131E5">
        <w:trPr>
          <w:tblCellSpacing w:w="0" w:type="dxa"/>
        </w:trPr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Описание ресурса: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Возрастная категория (класс):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Pr="004131E5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1 группа (подростковая) 10-13 лет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Тема работы: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F2332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«Сила Гения – в душе Кавказа»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Учитель-руководитель: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F23327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Учитель русского языка и литературы Ерохина Ирина Борисовна.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D158ED" w:rsidRDefault="004131E5" w:rsidP="004131E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D158E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Учитель-консультант (если есть):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D158ED" w:rsidRDefault="00D158ED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D158ED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Полякова Нелли Викторовна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Учащийся: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F23327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Полякова Елизавета Викторовна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Область, край, республика: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353490 Краснодарский край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Город (село):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327" w:rsidRDefault="004131E5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 </w:t>
            </w:r>
            <w:r w:rsid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г. Геленджик, </w:t>
            </w:r>
          </w:p>
          <w:p w:rsidR="004131E5" w:rsidRPr="004131E5" w:rsidRDefault="00F23327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Дивноморское</w:t>
            </w:r>
            <w:proofErr w:type="spellEnd"/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Образовательное учреждение: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МБОУ СОШ № 3</w:t>
            </w:r>
            <w:r w:rsid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, 6 «В»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Руководитель учреждения: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F23327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Беккер Анна Анатольевна</w:t>
            </w:r>
          </w:p>
        </w:tc>
      </w:tr>
      <w:tr w:rsidR="004131E5" w:rsidRPr="004131E5" w:rsidTr="004131E5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e-</w:t>
            </w:r>
            <w:proofErr w:type="spellStart"/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mail</w:t>
            </w:r>
            <w:proofErr w:type="spellEnd"/>
            <w:r w:rsidRPr="004131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(если есть):</w:t>
            </w:r>
          </w:p>
          <w:p w:rsidR="004131E5" w:rsidRPr="004131E5" w:rsidRDefault="004131E5" w:rsidP="004131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413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 участия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31E5" w:rsidRPr="004131E5" w:rsidRDefault="004131E5" w:rsidP="004131E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4131E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 w:eastAsia="ru-RU"/>
              </w:rPr>
              <w:t>k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.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 w:eastAsia="ru-RU"/>
              </w:rPr>
              <w:t>v</w:t>
            </w:r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 w:eastAsia="ru-RU"/>
              </w:rPr>
              <w:t>lukyanova</w:t>
            </w:r>
            <w:proofErr w:type="spellEnd"/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@</w:t>
            </w:r>
            <w:proofErr w:type="spellStart"/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="00F23327" w:rsidRPr="00F23327">
              <w:rPr>
                <w:rFonts w:ascii="Tahoma" w:eastAsia="Times New Roman" w:hAnsi="Tahoma" w:cs="Tahoma"/>
                <w:color w:val="333333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4B0D60" w:rsidRDefault="004B0D60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Pr="009A2E7B" w:rsidRDefault="0040652A" w:rsidP="0040652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A2E7B">
        <w:rPr>
          <w:rFonts w:ascii="Times New Roman" w:eastAsia="Calibri" w:hAnsi="Times New Roman" w:cs="Times New Roman"/>
          <w:b/>
          <w:sz w:val="32"/>
          <w:szCs w:val="28"/>
        </w:rPr>
        <w:lastRenderedPageBreak/>
        <w:t xml:space="preserve">Номинация: </w:t>
      </w:r>
      <w:r w:rsidRPr="009A2E7B">
        <w:rPr>
          <w:rFonts w:ascii="Times New Roman" w:eastAsia="Calibri" w:hAnsi="Times New Roman" w:cs="Times New Roman"/>
          <w:sz w:val="32"/>
          <w:szCs w:val="28"/>
        </w:rPr>
        <w:t>«Литературное краеведение»</w:t>
      </w:r>
    </w:p>
    <w:p w:rsidR="0040652A" w:rsidRPr="009A2E7B" w:rsidRDefault="0040652A" w:rsidP="0040652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A2E7B">
        <w:rPr>
          <w:rFonts w:ascii="Times New Roman" w:eastAsia="Calibri" w:hAnsi="Times New Roman" w:cs="Times New Roman"/>
          <w:b/>
          <w:sz w:val="32"/>
          <w:szCs w:val="28"/>
        </w:rPr>
        <w:t>Название работы:</w:t>
      </w:r>
      <w:r w:rsidRPr="009A2E7B">
        <w:rPr>
          <w:rFonts w:ascii="Times New Roman" w:eastAsia="Calibri" w:hAnsi="Times New Roman" w:cs="Times New Roman"/>
          <w:sz w:val="32"/>
          <w:szCs w:val="28"/>
        </w:rPr>
        <w:t xml:space="preserve"> «Сила Гения – в душе Кавказа»</w:t>
      </w:r>
    </w:p>
    <w:p w:rsidR="0040652A" w:rsidRPr="009A2E7B" w:rsidRDefault="0040652A" w:rsidP="0040652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A2E7B">
        <w:rPr>
          <w:rFonts w:ascii="Times New Roman" w:eastAsia="Calibri" w:hAnsi="Times New Roman" w:cs="Times New Roman"/>
          <w:b/>
          <w:sz w:val="32"/>
          <w:szCs w:val="28"/>
        </w:rPr>
        <w:t xml:space="preserve">Наименование вида работы: </w:t>
      </w:r>
      <w:r w:rsidRPr="009A2E7B">
        <w:rPr>
          <w:rFonts w:ascii="Times New Roman" w:eastAsia="Calibri" w:hAnsi="Times New Roman" w:cs="Times New Roman"/>
          <w:sz w:val="32"/>
          <w:szCs w:val="28"/>
        </w:rPr>
        <w:t>Исследовательская работа</w:t>
      </w:r>
    </w:p>
    <w:p w:rsidR="0040652A" w:rsidRPr="009A2E7B" w:rsidRDefault="0040652A" w:rsidP="0040652A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 xml:space="preserve">Фамилия Имя Отчество: </w:t>
      </w:r>
      <w:r w:rsidRPr="009A2E7B">
        <w:rPr>
          <w:rFonts w:ascii="Times New Roman" w:eastAsia="Calibri" w:hAnsi="Times New Roman" w:cs="Times New Roman"/>
          <w:sz w:val="28"/>
          <w:szCs w:val="28"/>
        </w:rPr>
        <w:t>Полякова Елизавета Викторовна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>Дата рождения:</w:t>
      </w: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 07.04.2001 г.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 1 возрастная группа (подростковая):10-13 лет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>Домашний адрес:</w:t>
      </w: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353490 Краснодарский край, село </w:t>
      </w:r>
      <w:proofErr w:type="spellStart"/>
      <w:r w:rsidRPr="009A2E7B">
        <w:rPr>
          <w:rFonts w:ascii="Times New Roman" w:eastAsia="Calibri" w:hAnsi="Times New Roman" w:cs="Times New Roman"/>
          <w:sz w:val="28"/>
          <w:szCs w:val="28"/>
        </w:rPr>
        <w:t>Дивноморское</w:t>
      </w:r>
      <w:proofErr w:type="spellEnd"/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Pr="009A2E7B">
        <w:rPr>
          <w:rFonts w:ascii="Times New Roman" w:eastAsia="Calibri" w:hAnsi="Times New Roman" w:cs="Times New Roman"/>
          <w:sz w:val="28"/>
          <w:szCs w:val="28"/>
        </w:rPr>
        <w:t>Горная</w:t>
      </w:r>
      <w:proofErr w:type="gramEnd"/>
      <w:r w:rsidRPr="009A2E7B">
        <w:rPr>
          <w:rFonts w:ascii="Times New Roman" w:eastAsia="Calibri" w:hAnsi="Times New Roman" w:cs="Times New Roman"/>
          <w:sz w:val="28"/>
          <w:szCs w:val="28"/>
        </w:rPr>
        <w:t>, д. 25, кв. 22.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>Наименование образовательного учреждения:</w:t>
      </w: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образовательное учреждение средняя общеобразовательная школа №3,  6 «В» класс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 xml:space="preserve">Адрес, телефон образовательного учреждения: </w:t>
      </w:r>
      <w:r w:rsidRPr="009A2E7B">
        <w:rPr>
          <w:rFonts w:ascii="Times New Roman" w:eastAsia="Calibri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9A2E7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A2E7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9A2E7B">
        <w:rPr>
          <w:rFonts w:ascii="Times New Roman" w:eastAsia="Calibri" w:hAnsi="Times New Roman" w:cs="Times New Roman"/>
          <w:sz w:val="28"/>
          <w:szCs w:val="28"/>
        </w:rPr>
        <w:t>еленджик</w:t>
      </w:r>
      <w:proofErr w:type="spellEnd"/>
      <w:r w:rsidRPr="009A2E7B">
        <w:rPr>
          <w:rFonts w:ascii="Times New Roman" w:eastAsia="Calibri" w:hAnsi="Times New Roman" w:cs="Times New Roman"/>
          <w:sz w:val="28"/>
          <w:szCs w:val="28"/>
        </w:rPr>
        <w:t>,  ул. Первомайская, д.4, телефон/факс: 8(86141)3-34-63.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b/>
          <w:sz w:val="28"/>
          <w:szCs w:val="28"/>
        </w:rPr>
        <w:t>Руководитель проекта работы участника Конкурса</w:t>
      </w:r>
      <w:r w:rsidRPr="009A2E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652A" w:rsidRPr="009A2E7B" w:rsidRDefault="0040652A" w:rsidP="0040652A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9A2E7B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 Ерохина Ирина Борисовна.</w:t>
      </w:r>
    </w:p>
    <w:p w:rsidR="0040652A" w:rsidRPr="009A2E7B" w:rsidRDefault="0040652A" w:rsidP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Pr="00474FC8" w:rsidRDefault="0040652A" w:rsidP="0040652A">
      <w:pPr>
        <w:spacing w:after="0" w:line="48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C8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к исследовательской работе</w:t>
      </w:r>
    </w:p>
    <w:p w:rsidR="0040652A" w:rsidRDefault="0040652A" w:rsidP="0040652A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FC8">
        <w:rPr>
          <w:rFonts w:ascii="Times New Roman" w:hAnsi="Times New Roman" w:cs="Times New Roman"/>
          <w:sz w:val="28"/>
          <w:szCs w:val="28"/>
        </w:rPr>
        <w:t xml:space="preserve">Исследовательская работа посвящена творческому пути великого русского поэта Михаила Юрьевича Лермонтова во время его пребывания на Кавказе. Особое внимание уделяется литературному краеведению, сопричастности истории культуры края с наследием гениального поэта. Обосновывается мысль о том, как повлиял Кавказ на становление Михаила Юрьевича Лермонтова как автора многих замечательных произведений. В качестве ключевого доказательства используется точность описания топографических мест Кавказа в совокупности с произведениями, рисунками и картинами поэта. Автором внесено предложение – пройти </w:t>
      </w:r>
      <w:r>
        <w:rPr>
          <w:rFonts w:ascii="Times New Roman" w:hAnsi="Times New Roman" w:cs="Times New Roman"/>
          <w:sz w:val="28"/>
          <w:szCs w:val="28"/>
        </w:rPr>
        <w:t xml:space="preserve">с одноклассниками </w:t>
      </w:r>
      <w:r w:rsidRPr="00474FC8">
        <w:rPr>
          <w:rFonts w:ascii="Times New Roman" w:hAnsi="Times New Roman" w:cs="Times New Roman"/>
          <w:sz w:val="28"/>
          <w:szCs w:val="28"/>
        </w:rPr>
        <w:t>по Кавказск</w:t>
      </w:r>
      <w:r>
        <w:rPr>
          <w:rFonts w:ascii="Times New Roman" w:hAnsi="Times New Roman" w:cs="Times New Roman"/>
          <w:sz w:val="28"/>
          <w:szCs w:val="28"/>
        </w:rPr>
        <w:t>ому маршруту Лермонтова. Главная</w:t>
      </w:r>
      <w:r w:rsidRPr="0047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474FC8">
        <w:rPr>
          <w:rFonts w:ascii="Times New Roman" w:hAnsi="Times New Roman" w:cs="Times New Roman"/>
          <w:sz w:val="28"/>
          <w:szCs w:val="28"/>
        </w:rPr>
        <w:t xml:space="preserve"> данной работы – обогатить знания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74FC8">
        <w:rPr>
          <w:rFonts w:ascii="Times New Roman" w:hAnsi="Times New Roman" w:cs="Times New Roman"/>
          <w:sz w:val="28"/>
          <w:szCs w:val="28"/>
        </w:rPr>
        <w:t xml:space="preserve">ся и расширить представление сверстников о жизни и творчестве Михаила Юрьевича Лермонтова на Кавказе. </w:t>
      </w:r>
    </w:p>
    <w:p w:rsidR="0040652A" w:rsidRDefault="0040652A" w:rsidP="004065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Default="0040652A"/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lastRenderedPageBreak/>
        <w:t xml:space="preserve">Михаил Юрьевич Лермонтов – это величайшее достояние русской и мировой поэзии. Его творчество, казалось бы, вполне изучено. Однако, основываясь на многие исследования, я пришла к выводу – важный этап биографии и мастерства гения во время его пребывания на Кавказе раскрыт не в полной мере.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В этом году исполняется 200 лет со дня рождения Михаила Юрьевича Лермонтова.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Нам, жителям Краснодарского края, очень интересно узнавать всё новые и новые факты важного по значению для поэта жизненного и творческого пути на нашей малой Родине. Понимать и осознавать факт, что мы находимся вблизи тех мест, которые вдохновляли гения на создание шедевров, чувствовать присутствие мастера пера, - всё это вызывает необходимость побывать в этих замечательных местах.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Целью моей работы является изучение творческого наследия Михаила Юрьевича Лермонтова в годы жизни и творчества на Кавказе, расширить представление своих одноклассников и сверстников о творчестве гениального поэта.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Актуальность данного исследования состоит в обогащении  знаний учащихся школ  и учреждений дополнительного образования о родных местах, сопричастности к истории культуры края, связи литературы с жизнью на примере творческого наследия М. Ю. Лермонтова.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Мне очень повезло в жизни: несколько лет назад я со своей семьёй побывала в имении Ивана Сергеевича Тургенева - музее-заповеднике Спасское-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Лутовиново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>, а также в родовой усадьбе Фёдора Ивановича Тютчева (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Овстуг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, Орловская губерния). Моя большая мечта – пройтись по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местам, тем более</w:t>
      </w:r>
      <w:proofErr w:type="gramStart"/>
      <w:r w:rsidRPr="00834B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4BE2">
        <w:rPr>
          <w:rFonts w:ascii="Times New Roman" w:hAnsi="Times New Roman" w:cs="Times New Roman"/>
          <w:sz w:val="28"/>
          <w:szCs w:val="28"/>
        </w:rPr>
        <w:t xml:space="preserve"> что это совсем недалеко.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Я, в силу своего возраста, ещё только в самом начале изучения творчества моего любимого поэта. Исследуя огромную информационную базу, в своей работе использовала различные поисковые методы: перечитывала рукописные материалы, просматривала иллюстрации, фото, печатные издания, архивы, анализировала научно-популярную литературу, сотрудничала с работниками историко-краеведческого музея города – курорта Геленджик.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lastRenderedPageBreak/>
        <w:t xml:space="preserve">В своей любимой школе №3 и в 6 «В» классе, в котором я учусь, привлекла инициативную группу для поездки по Кавказскому маршруту Лермонтова. Для того, чтобы заинтересовать детей, разработала и провела анкетирование: </w:t>
      </w:r>
    </w:p>
    <w:p w:rsidR="0040652A" w:rsidRPr="00834BE2" w:rsidRDefault="0040652A" w:rsidP="0040652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Что вы знаете о жизни и творчестве М. Ю. Лермонтова?</w:t>
      </w:r>
    </w:p>
    <w:p w:rsidR="0040652A" w:rsidRPr="00834BE2" w:rsidRDefault="0040652A" w:rsidP="0040652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Какие сведения вам  известны о жизни поэта на Кавказе?</w:t>
      </w:r>
    </w:p>
    <w:p w:rsidR="0040652A" w:rsidRPr="00834BE2" w:rsidRDefault="0040652A" w:rsidP="0040652A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Для получения большей информации о жизни и творчестве М. Ю. Лермонтова хотели бы вы отправиться  по историческим местам пребывания  поэта?</w:t>
      </w:r>
    </w:p>
    <w:p w:rsidR="0040652A" w:rsidRPr="00834BE2" w:rsidRDefault="0040652A" w:rsidP="0040652A">
      <w:pPr>
        <w:ind w:left="360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Проведя социологический опрос, собрала всю известную информацию и сделала вывод: через исследование творчества поэта узнать новое и о родном крае, ведь как важно осознавать себя в мире природы и людей. Без изучения культуры, истории и литературного наследия мы не сможем ощущать себя частичкой огромного бытия. И такой вселенной стал для меня творец стиха и слова М. Ю. Лермонтов.</w:t>
      </w:r>
    </w:p>
    <w:p w:rsidR="0040652A" w:rsidRPr="00834BE2" w:rsidRDefault="0040652A" w:rsidP="0040652A">
      <w:pPr>
        <w:ind w:left="360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Всем известен факт, что впервые  маленький Миша увидел Кавказ в раннем детстве, когда бабушка Елизавета Алексеевна возила его на Кавказские воды и в имение своей сестры Екатерины Алексеевны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Хастатовой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52A" w:rsidRPr="00834BE2" w:rsidRDefault="0040652A" w:rsidP="0040652A">
      <w:pPr>
        <w:ind w:left="360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Живя в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Горячеводске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( ныне – это Пятигорск),  будущий поэт сразу же влюбился в необыкновенный и изумительный край – обычаи, нравы, характеры казаков, горцев, солдат и офицеров. Именно Кавказ с ранних лет вошёл в сознание Лермонтова как край свободы и чести, как «родина благородных и возвышенных страстей». Вот, почему, когда он начал писать стихи, то посвящал  их Кавказу, как посвящают друзьям:</w:t>
      </w:r>
    </w:p>
    <w:p w:rsidR="0040652A" w:rsidRPr="00834BE2" w:rsidRDefault="0040652A" w:rsidP="0040652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Тебе, Кавказ, - суровый царь земли –</w:t>
      </w:r>
    </w:p>
    <w:p w:rsidR="0040652A" w:rsidRPr="00834BE2" w:rsidRDefault="0040652A" w:rsidP="0040652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Я снова посвящаю стих небрежный:</w:t>
      </w:r>
    </w:p>
    <w:p w:rsidR="0040652A" w:rsidRPr="00834BE2" w:rsidRDefault="0040652A" w:rsidP="0040652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Как сына ты его благослови</w:t>
      </w:r>
    </w:p>
    <w:p w:rsidR="0040652A" w:rsidRPr="00834BE2" w:rsidRDefault="0040652A" w:rsidP="0040652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 осени вершиной белоснежной!</w:t>
      </w:r>
    </w:p>
    <w:p w:rsidR="0040652A" w:rsidRPr="00834BE2" w:rsidRDefault="0040652A" w:rsidP="0040652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ind w:left="360"/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В своих стихах Лермонтов воплотил образы и мелодии Кавказа, усвоенные им с детства. А выразить это просто и сдержанно он сумел только тогда, когда стал зрелым поэтом. В казачьих станицах, в провинциальных кавказских городишках, в поездках от Кизляра до Тамани «то на перекладной, то верхом» оттачивал поэт своё кредо. </w:t>
      </w:r>
      <w:r w:rsidRPr="00834BE2">
        <w:rPr>
          <w:rFonts w:ascii="Times New Roman" w:hAnsi="Times New Roman" w:cs="Times New Roman"/>
          <w:sz w:val="28"/>
          <w:szCs w:val="28"/>
        </w:rPr>
        <w:lastRenderedPageBreak/>
        <w:t xml:space="preserve">«Кавказ», «Казачья колыбельная песня», «Тамань», «Спор», «Песнь про царя Ивана Васильевича, молодого опричника и удалого купца Калашникова», «Родина», «Демон», «Мцыри», «Герой нашего времени»… Созданию этих гениальных произведений, согласно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кавказоведческим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источникам, предшествовало возвращение М. Ю. Лермонтова с Кавказа с запасом новых богатых впечатлений.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    Белинский писал, что Кавказ сделался «его поэтической родиною, пламенно любимою им», что «на недоступных вершинах Кавказа, венчанных вечным снегом, находит он свой Парнас…; в его свирепом Тереке, в его горных потоках, в его целебных источниках находит он свой Кастальский ключ, свою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Ипокрену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>». И добавляет: « Кавказ для Лермонтова – колыбель поэзии!»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А какие картины и рисунки были написаны гением под впечатлением от этих мест: «Кавказский вид с Саклей», «Тамань. Домик над морским обрывом», «Вид Бештау около Железноводска», «Горное ущелье на Кавказе» и многие другие. Часть из них сейчас хранится в доме-музее села Лермонтова Пензенской области. Принадлежность этих картин кисти знаменитого поэта не подлежит сомнению. На всех данных изображениях можно увидеть знакомые места Кавказа: ущелья, леса, крепости, церкви. Я поражена точностью описания нашей природы! Какая в них высокая поэтичность и чистота! Все рисунки Лермонтова, на мой взгляд, приобретают значение архитектурного документа.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Всем своим творчеством гениальный поэт постигал характер и чувствовал Кавказ.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«Именно на Кавказе – тайник богатых откровений!», говорил автор за 3 месяца до трагической гибели.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С этим географическим местом поэта связывает многое: здесь он воевал, лечился, был сослан в ссылку, 15 июля 1841 года на склоне Машука, недалеко от Пятигорска, был убит на дуэли.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Пожалуй, трудно найти другой уголок, где бы так тесно переплетались нити личной и творческой биографии поэта. Чтобы на века сохранить в нашем крае всё, что связано с именем Лермонтова, в Краснодарском крае  был создан Дом – музей М. Ю. Лермонтова в Тамани, а также Государственный музей – заповедник в Пятигорске. Они находятся на улице Лермонтова.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lastRenderedPageBreak/>
        <w:t xml:space="preserve">Эолова арфа, Елизаветинский источник, грот Лермонтова, бывшие Николаевские, ныне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ванны, Кольцо – гора, дом Верзилиных, домик Лермонтова – все эти памятные места хранят тайны жизни и творчества поэта.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Кавказские Минеральные Воды занимают особое положение среди мест, освященных гением Лермонтова. Точность описаний нашей местности в своих письмах и произведениях автора подчёркивалась не раз. Конечно, речь идёт не только о топографической схожести, Лермонтов – великий художник. Описывая эти места, он озарил их волшебным светом поэтического слова, раскрыл их очаровательную красоту, которая покоряет нас и вызывает чувство искренней благодарности поэту.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В России есть несколько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музеев: город Москва, Пензенская область, Санкт-Петербург, Ставропольский край, но особое место в этом списке занимает Кубань!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город-курорт Геленджик находится 368 объектов национального культурного наследия: памятники истории и культуры, археологии, архитектуры, исторические комплексы и достопримечательные места. Среди них – памятник Михаилу Юрьевичу Лермонтову. Великий русский поэт изображён в военном мундире в полный рост. На высоком постаменте надпись: «М. Ю. Лермонтов – 1814-1841». Памятник открыт в 1956 году. Автор – скульптор Л. М.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Торич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. Реконструкция состоялась в 1998 году. Благодарные потомки – любимому поэту и великому человеку!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Наш город – это вдохновение поэтов, и поэтому на одной из центральных площадей у фонтана, находится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бульвар, к которому с любовью и трепетной нежностью приходят жители и гости города-курорта Геленджик.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Своей исследовательской работой мне очень хотелось бы восстановить и пройти весь Кавказский маршрут гения: Пятигорск, Кисловодск, Железноводск, станица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Екатериноградская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, Моздок, Терские станицы, Кизляр и обратно…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«Синие горы Кавказа, приветствую вас!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Вы взлелеяли детство моё;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Вы носили меня на своих одичалых хребтах,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lastRenderedPageBreak/>
        <w:t>Облаками меня одевали,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Вы к небу меня приучили,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 я с той поры всё мечтаю о вас да о небе…»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Вся жизнь и судьба Михаила Юрьевича Лермонтова – это никогда не прекращавшийся труд, непрерывные поиски совершенства, стремление выразить в поэзии свою душу. 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 потому сила гения – в душе Кавказа!</w:t>
      </w: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Андроников И. «Лермонтов. Исследования и находки». Издательство «Художественная литература», Москва, 1969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Белинский В. Г., Полное собрание сочинений, том 4, Академия наук СССР, Москва, 1954 год, страница 544.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Гинзбург Л. «Творческий путь Лермонтова».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>., Ленинград, 1940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Гиреев Д. А. «Белинский и Лермонтов». Издательство Гос. Музея «Домик Лермонтова», Пятигорск, 1948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Городецкий Б. П. «Из пламя и света рождённое слово…» - В книге «Городецкий Б. П. Русские лирики. Историко-литературные очерки». Ленинград, «Наука», 1974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Иванова Т. А. «Четыре лета. Лермонтов в Середникове». Москва, 1959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Иванова Т. «Лермонтов на Кавказе». Эссе. Издательство 2, «Детская литература», Москва, 1975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Иванов С. В. «М. Ю. Лермонтов. Жизнь и творчество». Издательство «Просвещение», Москва, 1964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Коровин В. И. «Творческий путь М. Ю. Лермонтова». Москва, Просвещение, 1973 год. 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Ковалевская Е. А. «М. Ю. Лермонтов. Картины и рисунки поэта, иллюстрации к его произведениям». «Советский художник», Ленинград, 1964год.</w:t>
      </w:r>
    </w:p>
    <w:p w:rsidR="0040652A" w:rsidRPr="0040652A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Лунин Б. Н., Благой Д. Д. «Михаил Юрьевич Лермонтов» в книге «Живые страницы. А. С. Пушкин, Н. В. Гоголь, М. Ю. Лермонтов, В. Г. Белинский в воспоминаниях, письмах, дневниках, автобиографических произведениях и документах». Издательство 2. «Детская литература», Москва, 1972 год.</w:t>
      </w: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Мануйлов В. А. «Михаил Юрьевич Лермонтов. Биография писателя». Издание 2, Ленинград, «Просвещение», 1976 год.</w:t>
      </w:r>
    </w:p>
    <w:p w:rsidR="0040652A" w:rsidRPr="00834BE2" w:rsidRDefault="0040652A" w:rsidP="004065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Мануйлов В. А.,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Гиллельсон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М. И. «М. Ю. Лермонтов в воспоминаниях современников». Москва, «Художественная литература», 1972 год.</w:t>
      </w:r>
    </w:p>
    <w:p w:rsidR="0040652A" w:rsidRPr="00834BE2" w:rsidRDefault="0040652A" w:rsidP="004065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 xml:space="preserve">Миллер О. В. «По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местам». </w:t>
      </w:r>
      <w:proofErr w:type="spellStart"/>
      <w:r w:rsidRPr="00834BE2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>., 1989 год.</w:t>
      </w:r>
    </w:p>
    <w:p w:rsidR="0040652A" w:rsidRPr="00834BE2" w:rsidRDefault="0040652A" w:rsidP="004065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34BE2">
        <w:rPr>
          <w:rFonts w:ascii="Times New Roman" w:hAnsi="Times New Roman" w:cs="Times New Roman"/>
          <w:sz w:val="28"/>
          <w:szCs w:val="28"/>
        </w:rPr>
        <w:t>Пешков В. П. «Страницы прошлого читая…». Москва, 1983 год.</w:t>
      </w:r>
    </w:p>
    <w:p w:rsidR="0040652A" w:rsidRPr="00834BE2" w:rsidRDefault="0040652A" w:rsidP="004065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652A" w:rsidRPr="00834BE2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4BE2">
        <w:rPr>
          <w:rFonts w:ascii="Times New Roman" w:hAnsi="Times New Roman" w:cs="Times New Roman"/>
          <w:sz w:val="28"/>
          <w:szCs w:val="28"/>
        </w:rPr>
        <w:lastRenderedPageBreak/>
        <w:t>Селегей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П. «Домик Лермонтова». Путеводитель по литературно – мемориальному Государственному музею. Ставропольское книжное издательство, 1974 год.</w:t>
      </w:r>
    </w:p>
    <w:p w:rsidR="0040652A" w:rsidRPr="00834BE2" w:rsidRDefault="0040652A" w:rsidP="004065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652A" w:rsidRPr="0040652A" w:rsidRDefault="0040652A" w:rsidP="0040652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4BE2">
        <w:rPr>
          <w:rFonts w:ascii="Times New Roman" w:hAnsi="Times New Roman" w:cs="Times New Roman"/>
          <w:sz w:val="28"/>
          <w:szCs w:val="28"/>
        </w:rPr>
        <w:t>Ульяшов</w:t>
      </w:r>
      <w:proofErr w:type="spellEnd"/>
      <w:r w:rsidRPr="00834BE2">
        <w:rPr>
          <w:rFonts w:ascii="Times New Roman" w:hAnsi="Times New Roman" w:cs="Times New Roman"/>
          <w:sz w:val="28"/>
          <w:szCs w:val="28"/>
        </w:rPr>
        <w:t xml:space="preserve"> П. «Загадка гения». Издательство «Знание». Москва, 1989 год.</w:t>
      </w: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 w:rsidP="0040652A">
      <w:pPr>
        <w:rPr>
          <w:rFonts w:ascii="Times New Roman" w:hAnsi="Times New Roman" w:cs="Times New Roman"/>
          <w:sz w:val="28"/>
          <w:szCs w:val="28"/>
        </w:rPr>
      </w:pPr>
    </w:p>
    <w:p w:rsidR="0040652A" w:rsidRDefault="0040652A">
      <w:bookmarkStart w:id="0" w:name="_GoBack"/>
      <w:bookmarkEnd w:id="0"/>
    </w:p>
    <w:sectPr w:rsidR="0040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70"/>
    <w:multiLevelType w:val="multilevel"/>
    <w:tmpl w:val="7108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1A0"/>
    <w:multiLevelType w:val="multilevel"/>
    <w:tmpl w:val="0816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12941"/>
    <w:multiLevelType w:val="multilevel"/>
    <w:tmpl w:val="A2F2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71964"/>
    <w:multiLevelType w:val="multilevel"/>
    <w:tmpl w:val="AA6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508F1"/>
    <w:multiLevelType w:val="hybridMultilevel"/>
    <w:tmpl w:val="E144B2A2"/>
    <w:lvl w:ilvl="0" w:tplc="A3125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1E6F"/>
    <w:multiLevelType w:val="multilevel"/>
    <w:tmpl w:val="6882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B20A6"/>
    <w:multiLevelType w:val="multilevel"/>
    <w:tmpl w:val="8238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D28CC"/>
    <w:multiLevelType w:val="multilevel"/>
    <w:tmpl w:val="AF06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C00E4"/>
    <w:multiLevelType w:val="multilevel"/>
    <w:tmpl w:val="96EA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A0075"/>
    <w:multiLevelType w:val="hybridMultilevel"/>
    <w:tmpl w:val="5CD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412E5"/>
    <w:multiLevelType w:val="multilevel"/>
    <w:tmpl w:val="2338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C688B"/>
    <w:multiLevelType w:val="multilevel"/>
    <w:tmpl w:val="F768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D3C78"/>
    <w:multiLevelType w:val="multilevel"/>
    <w:tmpl w:val="025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D2B04"/>
    <w:multiLevelType w:val="hybridMultilevel"/>
    <w:tmpl w:val="D64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C34C2"/>
    <w:multiLevelType w:val="multilevel"/>
    <w:tmpl w:val="5362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E"/>
    <w:rsid w:val="00002EB8"/>
    <w:rsid w:val="00011718"/>
    <w:rsid w:val="00026076"/>
    <w:rsid w:val="000835D3"/>
    <w:rsid w:val="000A5E87"/>
    <w:rsid w:val="000C58B2"/>
    <w:rsid w:val="000E02D1"/>
    <w:rsid w:val="000F1244"/>
    <w:rsid w:val="001762AC"/>
    <w:rsid w:val="001C5A99"/>
    <w:rsid w:val="00217315"/>
    <w:rsid w:val="00274679"/>
    <w:rsid w:val="00293FF6"/>
    <w:rsid w:val="002E0217"/>
    <w:rsid w:val="002F0610"/>
    <w:rsid w:val="00350823"/>
    <w:rsid w:val="003835D1"/>
    <w:rsid w:val="003D2CFA"/>
    <w:rsid w:val="0040652A"/>
    <w:rsid w:val="0040794F"/>
    <w:rsid w:val="004131E5"/>
    <w:rsid w:val="0043506C"/>
    <w:rsid w:val="004455A2"/>
    <w:rsid w:val="00453BBC"/>
    <w:rsid w:val="004B0D60"/>
    <w:rsid w:val="004B198E"/>
    <w:rsid w:val="004C0010"/>
    <w:rsid w:val="004D2B1A"/>
    <w:rsid w:val="004E7CB7"/>
    <w:rsid w:val="00544E75"/>
    <w:rsid w:val="00573FD3"/>
    <w:rsid w:val="005A2CE1"/>
    <w:rsid w:val="005B3697"/>
    <w:rsid w:val="005C1D07"/>
    <w:rsid w:val="00630FE5"/>
    <w:rsid w:val="00675731"/>
    <w:rsid w:val="006A3BC4"/>
    <w:rsid w:val="00722018"/>
    <w:rsid w:val="007855D4"/>
    <w:rsid w:val="0079363E"/>
    <w:rsid w:val="00796BE0"/>
    <w:rsid w:val="00836D6F"/>
    <w:rsid w:val="008421F4"/>
    <w:rsid w:val="008D2138"/>
    <w:rsid w:val="008F06DE"/>
    <w:rsid w:val="0098393E"/>
    <w:rsid w:val="009F6A74"/>
    <w:rsid w:val="00A77D1F"/>
    <w:rsid w:val="00A934F9"/>
    <w:rsid w:val="00AA7E97"/>
    <w:rsid w:val="00AB1E58"/>
    <w:rsid w:val="00AC0A04"/>
    <w:rsid w:val="00B064D7"/>
    <w:rsid w:val="00B207BD"/>
    <w:rsid w:val="00B3579A"/>
    <w:rsid w:val="00BA0BFE"/>
    <w:rsid w:val="00BD292A"/>
    <w:rsid w:val="00BD4A0B"/>
    <w:rsid w:val="00BE7D71"/>
    <w:rsid w:val="00C92FF4"/>
    <w:rsid w:val="00CB6EBE"/>
    <w:rsid w:val="00D13BD0"/>
    <w:rsid w:val="00D158ED"/>
    <w:rsid w:val="00DC34B7"/>
    <w:rsid w:val="00DD369B"/>
    <w:rsid w:val="00DF1812"/>
    <w:rsid w:val="00DF352D"/>
    <w:rsid w:val="00E2646B"/>
    <w:rsid w:val="00E4386A"/>
    <w:rsid w:val="00E6330D"/>
    <w:rsid w:val="00EA76C0"/>
    <w:rsid w:val="00EB6B98"/>
    <w:rsid w:val="00EC4F5B"/>
    <w:rsid w:val="00F23327"/>
    <w:rsid w:val="00F41E12"/>
    <w:rsid w:val="00F709F2"/>
    <w:rsid w:val="00F91F3B"/>
    <w:rsid w:val="00FD0724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1E5"/>
    <w:rPr>
      <w:b/>
      <w:bCs/>
    </w:rPr>
  </w:style>
  <w:style w:type="paragraph" w:styleId="a5">
    <w:name w:val="List Paragraph"/>
    <w:basedOn w:val="a"/>
    <w:uiPriority w:val="34"/>
    <w:qFormat/>
    <w:rsid w:val="00406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1E5"/>
    <w:rPr>
      <w:b/>
      <w:bCs/>
    </w:rPr>
  </w:style>
  <w:style w:type="paragraph" w:styleId="a5">
    <w:name w:val="List Paragraph"/>
    <w:basedOn w:val="a"/>
    <w:uiPriority w:val="34"/>
    <w:qFormat/>
    <w:rsid w:val="0040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5</cp:revision>
  <dcterms:created xsi:type="dcterms:W3CDTF">2014-04-09T10:21:00Z</dcterms:created>
  <dcterms:modified xsi:type="dcterms:W3CDTF">2014-04-29T07:36:00Z</dcterms:modified>
</cp:coreProperties>
</file>