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AC" w:rsidRDefault="000E03AC" w:rsidP="000E03AC">
      <w:pPr>
        <w:ind w:left="-426"/>
        <w:rPr>
          <w:b/>
          <w:sz w:val="32"/>
          <w:szCs w:val="32"/>
        </w:rPr>
      </w:pPr>
      <w:r w:rsidRPr="000E03AC">
        <w:rPr>
          <w:b/>
          <w:sz w:val="32"/>
          <w:szCs w:val="32"/>
        </w:rPr>
        <w:t>Учитель</w:t>
      </w:r>
      <w:r>
        <w:rPr>
          <w:b/>
          <w:sz w:val="32"/>
          <w:szCs w:val="32"/>
        </w:rPr>
        <w:t xml:space="preserve"> математики</w:t>
      </w:r>
      <w:r w:rsidRPr="000E03AC">
        <w:rPr>
          <w:b/>
          <w:sz w:val="32"/>
          <w:szCs w:val="32"/>
        </w:rPr>
        <w:t xml:space="preserve">: </w:t>
      </w:r>
      <w:proofErr w:type="spellStart"/>
      <w:r w:rsidRPr="000E03AC">
        <w:rPr>
          <w:sz w:val="32"/>
          <w:szCs w:val="32"/>
        </w:rPr>
        <w:t>Анищенкова</w:t>
      </w:r>
      <w:proofErr w:type="spellEnd"/>
      <w:r w:rsidRPr="000E03AC">
        <w:rPr>
          <w:sz w:val="32"/>
          <w:szCs w:val="32"/>
        </w:rPr>
        <w:t xml:space="preserve"> Светлана Владимировна</w:t>
      </w:r>
    </w:p>
    <w:p w:rsidR="000E03AC" w:rsidRDefault="000E03AC" w:rsidP="000E03AC">
      <w:pPr>
        <w:ind w:left="-426"/>
        <w:rPr>
          <w:sz w:val="32"/>
          <w:szCs w:val="32"/>
        </w:rPr>
      </w:pPr>
      <w:r>
        <w:rPr>
          <w:b/>
          <w:sz w:val="32"/>
          <w:szCs w:val="32"/>
        </w:rPr>
        <w:t xml:space="preserve">Место работы: </w:t>
      </w:r>
      <w:r w:rsidRPr="000E03AC">
        <w:rPr>
          <w:sz w:val="32"/>
          <w:szCs w:val="32"/>
        </w:rPr>
        <w:t>МОУ «КСОШ №1» г</w:t>
      </w:r>
      <w:proofErr w:type="gramStart"/>
      <w:r w:rsidRPr="000E03AC">
        <w:rPr>
          <w:sz w:val="32"/>
          <w:szCs w:val="32"/>
        </w:rPr>
        <w:t>.К</w:t>
      </w:r>
      <w:proofErr w:type="gramEnd"/>
      <w:r w:rsidRPr="000E03AC">
        <w:rPr>
          <w:sz w:val="32"/>
          <w:szCs w:val="32"/>
        </w:rPr>
        <w:t>ириши Ленинградская область</w:t>
      </w:r>
    </w:p>
    <w:p w:rsidR="005979C7" w:rsidRDefault="000E03AC" w:rsidP="005979C7">
      <w:pPr>
        <w:ind w:left="-426"/>
        <w:rPr>
          <w:sz w:val="32"/>
          <w:szCs w:val="32"/>
        </w:rPr>
      </w:pPr>
      <w:r>
        <w:rPr>
          <w:b/>
          <w:sz w:val="32"/>
          <w:szCs w:val="32"/>
        </w:rPr>
        <w:t>Конспект урока 6 класса:</w:t>
      </w:r>
      <w:r>
        <w:rPr>
          <w:sz w:val="32"/>
          <w:szCs w:val="32"/>
        </w:rPr>
        <w:t xml:space="preserve"> «</w:t>
      </w:r>
      <w:r w:rsidR="00171A8A">
        <w:rPr>
          <w:sz w:val="32"/>
          <w:szCs w:val="32"/>
        </w:rPr>
        <w:t>Действия с дробями</w:t>
      </w:r>
      <w:r w:rsidR="005979C7">
        <w:rPr>
          <w:sz w:val="32"/>
          <w:szCs w:val="32"/>
        </w:rPr>
        <w:t>»</w:t>
      </w:r>
    </w:p>
    <w:p w:rsidR="005979C7" w:rsidRDefault="005979C7" w:rsidP="000E03AC">
      <w:pPr>
        <w:ind w:left="-426"/>
        <w:rPr>
          <w:iCs/>
          <w:sz w:val="32"/>
          <w:szCs w:val="32"/>
        </w:rPr>
      </w:pPr>
      <w:r w:rsidRPr="005979C7">
        <w:rPr>
          <w:b/>
          <w:sz w:val="32"/>
          <w:szCs w:val="32"/>
        </w:rPr>
        <w:t>Тип урока:</w:t>
      </w:r>
      <w:r w:rsidRPr="00F47D64">
        <w:t xml:space="preserve"> </w:t>
      </w:r>
      <w:r w:rsidRPr="005979C7">
        <w:rPr>
          <w:iCs/>
          <w:sz w:val="32"/>
          <w:szCs w:val="32"/>
        </w:rPr>
        <w:t>урок обобщение и систематизации знаний</w:t>
      </w:r>
    </w:p>
    <w:p w:rsidR="005979C7" w:rsidRDefault="005979C7" w:rsidP="005979C7">
      <w:pPr>
        <w:ind w:left="-426"/>
        <w:rPr>
          <w:sz w:val="32"/>
          <w:szCs w:val="32"/>
        </w:rPr>
      </w:pPr>
      <w:r w:rsidRPr="005979C7">
        <w:rPr>
          <w:b/>
          <w:sz w:val="32"/>
          <w:szCs w:val="32"/>
        </w:rPr>
        <w:t>УМК:</w:t>
      </w:r>
      <w:r w:rsidRPr="00F47D64">
        <w:t xml:space="preserve"> </w:t>
      </w:r>
      <w:proofErr w:type="spellStart"/>
      <w:r w:rsidRPr="005979C7">
        <w:rPr>
          <w:sz w:val="32"/>
          <w:szCs w:val="32"/>
        </w:rPr>
        <w:t>Виленкин</w:t>
      </w:r>
      <w:proofErr w:type="spellEnd"/>
      <w:r w:rsidRPr="005979C7">
        <w:rPr>
          <w:sz w:val="32"/>
          <w:szCs w:val="32"/>
        </w:rPr>
        <w:t xml:space="preserve"> Н. Я., </w:t>
      </w:r>
      <w:proofErr w:type="gramStart"/>
      <w:r w:rsidRPr="005979C7">
        <w:rPr>
          <w:sz w:val="32"/>
          <w:szCs w:val="32"/>
        </w:rPr>
        <w:t>Жохов</w:t>
      </w:r>
      <w:proofErr w:type="gramEnd"/>
      <w:r w:rsidRPr="005979C7">
        <w:rPr>
          <w:sz w:val="32"/>
          <w:szCs w:val="32"/>
        </w:rPr>
        <w:t xml:space="preserve"> В. И., Чесноков А. С., </w:t>
      </w:r>
      <w:proofErr w:type="spellStart"/>
      <w:r w:rsidRPr="005979C7">
        <w:rPr>
          <w:sz w:val="32"/>
          <w:szCs w:val="32"/>
        </w:rPr>
        <w:t>Шварцбурд</w:t>
      </w:r>
      <w:proofErr w:type="spellEnd"/>
      <w:r w:rsidRPr="005979C7">
        <w:rPr>
          <w:sz w:val="32"/>
          <w:szCs w:val="32"/>
        </w:rPr>
        <w:t xml:space="preserve"> С. И. Математика 6 класс: Учебник для общеобразовательных учреждений. - М.: Мнемозина, 2012</w:t>
      </w:r>
    </w:p>
    <w:p w:rsidR="005979C7" w:rsidRPr="005979C7" w:rsidRDefault="005979C7" w:rsidP="005979C7">
      <w:pPr>
        <w:ind w:left="-426"/>
        <w:rPr>
          <w:sz w:val="32"/>
          <w:szCs w:val="32"/>
        </w:rPr>
      </w:pPr>
      <w:r w:rsidRPr="005979C7">
        <w:rPr>
          <w:b/>
          <w:sz w:val="32"/>
          <w:szCs w:val="32"/>
        </w:rPr>
        <w:t>Оборудование:</w:t>
      </w:r>
      <w:r w:rsidRPr="005979C7">
        <w:rPr>
          <w:sz w:val="32"/>
          <w:szCs w:val="32"/>
        </w:rPr>
        <w:t xml:space="preserve"> компьютер, интерактивная доска, проектор, презентация, раздаточный материал (карточки с индивидуальными заданиями)</w:t>
      </w:r>
    </w:p>
    <w:p w:rsidR="005979C7" w:rsidRPr="00BC078B" w:rsidRDefault="005979C7" w:rsidP="005979C7">
      <w:pPr>
        <w:jc w:val="both"/>
        <w:rPr>
          <w:b/>
        </w:rPr>
      </w:pPr>
      <w:r w:rsidRPr="00BC078B">
        <w:rPr>
          <w:b/>
        </w:rPr>
        <w:t>Цели урока как планируемые результаты обучения, планируемый уровень достижения целей: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3377"/>
        <w:gridCol w:w="4064"/>
      </w:tblGrid>
      <w:tr w:rsidR="005979C7" w:rsidTr="008C2BB5">
        <w:tc>
          <w:tcPr>
            <w:tcW w:w="2410" w:type="dxa"/>
          </w:tcPr>
          <w:p w:rsidR="005979C7" w:rsidRPr="00203CD2" w:rsidRDefault="005979C7" w:rsidP="008C2BB5">
            <w:pPr>
              <w:jc w:val="center"/>
            </w:pPr>
            <w:r w:rsidRPr="00203CD2">
              <w:t>Вид планируемых учебных действий</w:t>
            </w:r>
          </w:p>
        </w:tc>
        <w:tc>
          <w:tcPr>
            <w:tcW w:w="4253" w:type="dxa"/>
          </w:tcPr>
          <w:p w:rsidR="005979C7" w:rsidRPr="00203CD2" w:rsidRDefault="005979C7" w:rsidP="008C2BB5">
            <w:pPr>
              <w:jc w:val="center"/>
            </w:pPr>
            <w:r w:rsidRPr="00203CD2">
              <w:t>Учебные действия</w:t>
            </w:r>
          </w:p>
        </w:tc>
        <w:tc>
          <w:tcPr>
            <w:tcW w:w="5386" w:type="dxa"/>
          </w:tcPr>
          <w:p w:rsidR="005979C7" w:rsidRPr="00203CD2" w:rsidRDefault="005979C7" w:rsidP="008C2BB5">
            <w:pPr>
              <w:jc w:val="center"/>
            </w:pPr>
            <w:r w:rsidRPr="00203CD2">
              <w:t>Планируемый уровень достижения результатов обучения</w:t>
            </w:r>
          </w:p>
        </w:tc>
      </w:tr>
      <w:tr w:rsidR="005979C7" w:rsidTr="008C2BB5">
        <w:trPr>
          <w:trHeight w:val="90"/>
        </w:trPr>
        <w:tc>
          <w:tcPr>
            <w:tcW w:w="2410" w:type="dxa"/>
            <w:vMerge w:val="restart"/>
          </w:tcPr>
          <w:p w:rsidR="005979C7" w:rsidRPr="00203CD2" w:rsidRDefault="005979C7" w:rsidP="008C2BB5">
            <w:pPr>
              <w:jc w:val="both"/>
            </w:pPr>
            <w:r w:rsidRPr="00203CD2">
              <w:t xml:space="preserve">Предметные </w:t>
            </w:r>
          </w:p>
        </w:tc>
        <w:tc>
          <w:tcPr>
            <w:tcW w:w="4253" w:type="dxa"/>
          </w:tcPr>
          <w:p w:rsidR="005979C7" w:rsidRPr="00203CD2" w:rsidRDefault="005979C7" w:rsidP="008C2BB5">
            <w:pPr>
              <w:jc w:val="both"/>
            </w:pPr>
            <w:r w:rsidRPr="00203CD2">
              <w:t>Уметь в процессе реальной ситуации выполнять действия с «обыкновенными дробями», «смешанными числами», «взаимно обратными числами»</w:t>
            </w:r>
          </w:p>
        </w:tc>
        <w:tc>
          <w:tcPr>
            <w:tcW w:w="5386" w:type="dxa"/>
          </w:tcPr>
          <w:p w:rsidR="005979C7" w:rsidRPr="00203CD2" w:rsidRDefault="005979C7" w:rsidP="008C2BB5">
            <w:pPr>
              <w:jc w:val="both"/>
            </w:pPr>
            <w:r w:rsidRPr="00203CD2">
              <w:t>Понимание математических терминов, адекватное употребление в речи, воспроизведение.</w:t>
            </w:r>
          </w:p>
        </w:tc>
      </w:tr>
      <w:tr w:rsidR="005979C7" w:rsidTr="008C2BB5">
        <w:trPr>
          <w:trHeight w:val="828"/>
        </w:trPr>
        <w:tc>
          <w:tcPr>
            <w:tcW w:w="2410" w:type="dxa"/>
            <w:vMerge/>
          </w:tcPr>
          <w:p w:rsidR="005979C7" w:rsidRPr="00203CD2" w:rsidRDefault="005979C7" w:rsidP="008C2BB5">
            <w:pPr>
              <w:jc w:val="both"/>
            </w:pPr>
          </w:p>
        </w:tc>
        <w:tc>
          <w:tcPr>
            <w:tcW w:w="4253" w:type="dxa"/>
          </w:tcPr>
          <w:p w:rsidR="005979C7" w:rsidRPr="00203CD2" w:rsidRDefault="005979C7" w:rsidP="008C2BB5">
            <w:pPr>
              <w:jc w:val="both"/>
            </w:pPr>
            <w:r w:rsidRPr="00203CD2">
              <w:t>Закрепление умения решать задачи и примеры с дробями различной степени сложности</w:t>
            </w:r>
          </w:p>
        </w:tc>
        <w:tc>
          <w:tcPr>
            <w:tcW w:w="5386" w:type="dxa"/>
          </w:tcPr>
          <w:p w:rsidR="005979C7" w:rsidRPr="00203CD2" w:rsidRDefault="005979C7" w:rsidP="008C2BB5">
            <w:pPr>
              <w:jc w:val="both"/>
            </w:pPr>
            <w:r w:rsidRPr="00203CD2">
              <w:t>Понимание математических терминов, адекватное употребление в речи, воспроизведение.</w:t>
            </w:r>
          </w:p>
        </w:tc>
      </w:tr>
      <w:tr w:rsidR="005979C7" w:rsidTr="008C2BB5">
        <w:trPr>
          <w:trHeight w:val="135"/>
        </w:trPr>
        <w:tc>
          <w:tcPr>
            <w:tcW w:w="2410" w:type="dxa"/>
            <w:vMerge w:val="restart"/>
          </w:tcPr>
          <w:p w:rsidR="005979C7" w:rsidRPr="00203CD2" w:rsidRDefault="005979C7" w:rsidP="008C2BB5">
            <w:pPr>
              <w:jc w:val="both"/>
            </w:pPr>
            <w:r w:rsidRPr="00203CD2">
              <w:t xml:space="preserve">Регулятивные </w:t>
            </w:r>
          </w:p>
        </w:tc>
        <w:tc>
          <w:tcPr>
            <w:tcW w:w="4253" w:type="dxa"/>
          </w:tcPr>
          <w:p w:rsidR="005979C7" w:rsidRPr="00203CD2" w:rsidRDefault="005979C7" w:rsidP="008C2BB5">
            <w:pPr>
              <w:autoSpaceDE w:val="0"/>
              <w:snapToGrid w:val="0"/>
            </w:pPr>
            <w:r w:rsidRPr="00203CD2">
              <w:t>• самостоятельно ставят учебные задачи путем задавания вопросов о неизвестном</w:t>
            </w:r>
          </w:p>
        </w:tc>
        <w:tc>
          <w:tcPr>
            <w:tcW w:w="5386" w:type="dxa"/>
          </w:tcPr>
          <w:p w:rsidR="005979C7" w:rsidRPr="00203CD2" w:rsidRDefault="005979C7" w:rsidP="008C2BB5">
            <w:pPr>
              <w:autoSpaceDE w:val="0"/>
              <w:snapToGrid w:val="0"/>
              <w:jc w:val="both"/>
            </w:pPr>
            <w:r w:rsidRPr="00203CD2">
              <w:t>Самостоятельное действие учащихся по заданному алгоритму</w:t>
            </w:r>
          </w:p>
        </w:tc>
      </w:tr>
      <w:tr w:rsidR="005979C7" w:rsidTr="008C2BB5">
        <w:trPr>
          <w:trHeight w:val="135"/>
        </w:trPr>
        <w:tc>
          <w:tcPr>
            <w:tcW w:w="2410" w:type="dxa"/>
            <w:vMerge/>
          </w:tcPr>
          <w:p w:rsidR="005979C7" w:rsidRPr="00203CD2" w:rsidRDefault="005979C7" w:rsidP="008C2BB5">
            <w:pPr>
              <w:jc w:val="both"/>
            </w:pPr>
          </w:p>
        </w:tc>
        <w:tc>
          <w:tcPr>
            <w:tcW w:w="4253" w:type="dxa"/>
          </w:tcPr>
          <w:p w:rsidR="005979C7" w:rsidRPr="00203CD2" w:rsidRDefault="005979C7" w:rsidP="008C2BB5">
            <w:pPr>
              <w:autoSpaceDE w:val="0"/>
              <w:snapToGrid w:val="0"/>
            </w:pPr>
            <w:r w:rsidRPr="00203CD2">
              <w:t>• планируют собственную деятельность, определяют средства для ее осуществления</w:t>
            </w:r>
          </w:p>
        </w:tc>
        <w:tc>
          <w:tcPr>
            <w:tcW w:w="5386" w:type="dxa"/>
          </w:tcPr>
          <w:p w:rsidR="005979C7" w:rsidRPr="00203CD2" w:rsidRDefault="005979C7" w:rsidP="008C2BB5">
            <w:pPr>
              <w:autoSpaceDE w:val="0"/>
              <w:snapToGrid w:val="0"/>
              <w:jc w:val="both"/>
            </w:pPr>
            <w:r w:rsidRPr="00203CD2">
              <w:t>Совместное с учителем действие учащихся на основе знания видов источников информации и способов работы с ними</w:t>
            </w:r>
          </w:p>
        </w:tc>
      </w:tr>
      <w:tr w:rsidR="005979C7" w:rsidTr="008C2BB5">
        <w:trPr>
          <w:trHeight w:val="135"/>
        </w:trPr>
        <w:tc>
          <w:tcPr>
            <w:tcW w:w="2410" w:type="dxa"/>
            <w:vMerge w:val="restart"/>
          </w:tcPr>
          <w:p w:rsidR="005979C7" w:rsidRPr="00203CD2" w:rsidRDefault="005979C7" w:rsidP="008C2BB5">
            <w:pPr>
              <w:jc w:val="both"/>
            </w:pPr>
            <w:r w:rsidRPr="00203CD2">
              <w:t>Познавательные</w:t>
            </w:r>
          </w:p>
        </w:tc>
        <w:tc>
          <w:tcPr>
            <w:tcW w:w="4253" w:type="dxa"/>
          </w:tcPr>
          <w:p w:rsidR="005979C7" w:rsidRPr="00203CD2" w:rsidRDefault="005979C7" w:rsidP="008C2BB5">
            <w:pPr>
              <w:autoSpaceDE w:val="0"/>
              <w:snapToGrid w:val="0"/>
              <w:jc w:val="both"/>
            </w:pPr>
            <w:r w:rsidRPr="00203CD2">
              <w:t>•извлекают необходимую информацию из прослушанного материала</w:t>
            </w:r>
          </w:p>
        </w:tc>
        <w:tc>
          <w:tcPr>
            <w:tcW w:w="5386" w:type="dxa"/>
          </w:tcPr>
          <w:p w:rsidR="005979C7" w:rsidRPr="00203CD2" w:rsidRDefault="005979C7" w:rsidP="008C2BB5">
            <w:pPr>
              <w:autoSpaceDE w:val="0"/>
              <w:snapToGrid w:val="0"/>
              <w:jc w:val="both"/>
            </w:pPr>
            <w:r w:rsidRPr="00203CD2">
              <w:t>Самостоятельное выполнение действий в условиях взаимопомощи и взаимоконтроля</w:t>
            </w:r>
          </w:p>
        </w:tc>
      </w:tr>
      <w:tr w:rsidR="005979C7" w:rsidTr="008C2BB5">
        <w:trPr>
          <w:trHeight w:val="135"/>
        </w:trPr>
        <w:tc>
          <w:tcPr>
            <w:tcW w:w="2410" w:type="dxa"/>
            <w:vMerge/>
          </w:tcPr>
          <w:p w:rsidR="005979C7" w:rsidRPr="00203CD2" w:rsidRDefault="005979C7" w:rsidP="008C2BB5">
            <w:pPr>
              <w:jc w:val="both"/>
            </w:pPr>
          </w:p>
        </w:tc>
        <w:tc>
          <w:tcPr>
            <w:tcW w:w="4253" w:type="dxa"/>
          </w:tcPr>
          <w:p w:rsidR="005979C7" w:rsidRPr="00203CD2" w:rsidRDefault="005979C7" w:rsidP="008C2BB5">
            <w:pPr>
              <w:autoSpaceDE w:val="0"/>
              <w:snapToGrid w:val="0"/>
              <w:jc w:val="both"/>
            </w:pPr>
            <w:r w:rsidRPr="00203CD2">
              <w:t>• структурируют информации в виде записи выводов и определений</w:t>
            </w:r>
          </w:p>
        </w:tc>
        <w:tc>
          <w:tcPr>
            <w:tcW w:w="5386" w:type="dxa"/>
          </w:tcPr>
          <w:p w:rsidR="005979C7" w:rsidRPr="00203CD2" w:rsidRDefault="005979C7" w:rsidP="008C2BB5">
            <w:pPr>
              <w:autoSpaceDE w:val="0"/>
              <w:snapToGrid w:val="0"/>
              <w:jc w:val="both"/>
            </w:pPr>
            <w:r w:rsidRPr="00203CD2">
              <w:t>Совместные действия учащихся в условиях взаимопомощи и взаимоконтроля</w:t>
            </w:r>
          </w:p>
        </w:tc>
      </w:tr>
      <w:tr w:rsidR="005979C7" w:rsidTr="008C2BB5">
        <w:tc>
          <w:tcPr>
            <w:tcW w:w="2410" w:type="dxa"/>
          </w:tcPr>
          <w:p w:rsidR="005979C7" w:rsidRPr="00203CD2" w:rsidRDefault="005979C7" w:rsidP="008C2BB5">
            <w:pPr>
              <w:jc w:val="both"/>
            </w:pPr>
            <w:r w:rsidRPr="00203CD2">
              <w:t xml:space="preserve">Коммуникативные </w:t>
            </w:r>
          </w:p>
        </w:tc>
        <w:tc>
          <w:tcPr>
            <w:tcW w:w="4253" w:type="dxa"/>
          </w:tcPr>
          <w:p w:rsidR="005979C7" w:rsidRPr="00203CD2" w:rsidRDefault="005979C7" w:rsidP="008C2BB5">
            <w:pPr>
              <w:autoSpaceDE w:val="0"/>
              <w:snapToGrid w:val="0"/>
            </w:pPr>
            <w:r w:rsidRPr="00203CD2">
              <w:t>• эффективно сотрудничать и способствовать продуктивной кооперации</w:t>
            </w:r>
          </w:p>
        </w:tc>
        <w:tc>
          <w:tcPr>
            <w:tcW w:w="5386" w:type="dxa"/>
          </w:tcPr>
          <w:p w:rsidR="005979C7" w:rsidRPr="00203CD2" w:rsidRDefault="005979C7" w:rsidP="008C2BB5">
            <w:pPr>
              <w:autoSpaceDE w:val="0"/>
              <w:snapToGrid w:val="0"/>
              <w:jc w:val="both"/>
            </w:pPr>
            <w:r w:rsidRPr="00203CD2">
              <w:t>Выполнение действий по алгоритму под управлением учителя</w:t>
            </w:r>
          </w:p>
        </w:tc>
      </w:tr>
      <w:tr w:rsidR="005979C7" w:rsidTr="008C2BB5">
        <w:tc>
          <w:tcPr>
            <w:tcW w:w="2410" w:type="dxa"/>
          </w:tcPr>
          <w:p w:rsidR="005979C7" w:rsidRPr="00203CD2" w:rsidRDefault="005979C7" w:rsidP="008C2BB5">
            <w:pPr>
              <w:jc w:val="both"/>
            </w:pPr>
            <w:r w:rsidRPr="00203CD2">
              <w:t xml:space="preserve">Личностные </w:t>
            </w:r>
          </w:p>
        </w:tc>
        <w:tc>
          <w:tcPr>
            <w:tcW w:w="4253" w:type="dxa"/>
          </w:tcPr>
          <w:p w:rsidR="005979C7" w:rsidRPr="00203CD2" w:rsidRDefault="005979C7" w:rsidP="008C2BB5">
            <w:pPr>
              <w:autoSpaceDE w:val="0"/>
              <w:snapToGrid w:val="0"/>
            </w:pPr>
            <w:r w:rsidRPr="00203CD2">
              <w:t xml:space="preserve">умение правильно излагать свои мысли, понимать смысл поставленной задачи </w:t>
            </w:r>
          </w:p>
        </w:tc>
        <w:tc>
          <w:tcPr>
            <w:tcW w:w="5386" w:type="dxa"/>
          </w:tcPr>
          <w:p w:rsidR="005979C7" w:rsidRPr="00203CD2" w:rsidRDefault="005979C7" w:rsidP="008C2BB5">
            <w:pPr>
              <w:autoSpaceDE w:val="0"/>
              <w:snapToGrid w:val="0"/>
              <w:jc w:val="both"/>
            </w:pPr>
            <w:r w:rsidRPr="00203CD2">
              <w:t>Самостоятельное выполнение действий с опорой на известный алгоритм</w:t>
            </w:r>
          </w:p>
        </w:tc>
      </w:tr>
    </w:tbl>
    <w:p w:rsidR="005979C7" w:rsidRDefault="005979C7" w:rsidP="00F276B2"/>
    <w:p w:rsidR="005979C7" w:rsidRDefault="00203CD2" w:rsidP="00203C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урока.</w:t>
      </w:r>
    </w:p>
    <w:p w:rsidR="00203CD2" w:rsidRPr="00203CD2" w:rsidRDefault="00203CD2" w:rsidP="00203CD2">
      <w:pPr>
        <w:pStyle w:val="a4"/>
        <w:numPr>
          <w:ilvl w:val="0"/>
          <w:numId w:val="4"/>
        </w:numPr>
        <w:rPr>
          <w:sz w:val="32"/>
          <w:szCs w:val="32"/>
        </w:rPr>
      </w:pPr>
      <w:r w:rsidRPr="00436959">
        <w:rPr>
          <w:b/>
          <w:bCs/>
          <w:color w:val="000000"/>
        </w:rPr>
        <w:t>Организационный этап</w:t>
      </w:r>
      <w:r>
        <w:rPr>
          <w:b/>
          <w:bCs/>
          <w:color w:val="000000"/>
        </w:rPr>
        <w:t>.</w:t>
      </w:r>
    </w:p>
    <w:p w:rsidR="00203CD2" w:rsidRDefault="00203CD2" w:rsidP="00203CD2">
      <w:pPr>
        <w:pStyle w:val="a4"/>
        <w:rPr>
          <w:bCs/>
          <w:color w:val="000000"/>
        </w:rPr>
      </w:pPr>
      <w:r w:rsidRPr="00436959">
        <w:rPr>
          <w:bCs/>
          <w:color w:val="000000"/>
        </w:rPr>
        <w:t>Учитель приветствует учащихся, проверяет их готовность к уроку.</w:t>
      </w:r>
    </w:p>
    <w:p w:rsidR="00203CD2" w:rsidRDefault="00203CD2" w:rsidP="00203CD2">
      <w:pPr>
        <w:pStyle w:val="a4"/>
        <w:rPr>
          <w:bCs/>
          <w:color w:val="000000"/>
        </w:rPr>
      </w:pPr>
    </w:p>
    <w:p w:rsidR="00203CD2" w:rsidRPr="00203CD2" w:rsidRDefault="00203CD2" w:rsidP="00203CD2">
      <w:pPr>
        <w:pStyle w:val="a4"/>
        <w:numPr>
          <w:ilvl w:val="0"/>
          <w:numId w:val="4"/>
        </w:numPr>
        <w:rPr>
          <w:sz w:val="32"/>
          <w:szCs w:val="32"/>
        </w:rPr>
      </w:pPr>
      <w:r w:rsidRPr="00436959">
        <w:rPr>
          <w:b/>
          <w:bCs/>
          <w:color w:val="000000"/>
        </w:rPr>
        <w:t xml:space="preserve">Этап </w:t>
      </w:r>
      <w:r w:rsidRPr="00436959">
        <w:rPr>
          <w:b/>
        </w:rPr>
        <w:t>актуализация знаний</w:t>
      </w:r>
      <w:r w:rsidRPr="00436959">
        <w:rPr>
          <w:b/>
          <w:bCs/>
          <w:color w:val="000000"/>
        </w:rPr>
        <w:t>.</w:t>
      </w:r>
    </w:p>
    <w:p w:rsidR="00203CD2" w:rsidRDefault="00203CD2" w:rsidP="001146EF">
      <w:pPr>
        <w:pStyle w:val="a4"/>
      </w:pPr>
      <w:r>
        <w:t>Какие темы мы проходили на прошлых уроках? (</w:t>
      </w:r>
      <w:r>
        <w:rPr>
          <w:bCs/>
        </w:rPr>
        <w:t>умножение и деление дробей)</w:t>
      </w:r>
      <w:r>
        <w:t xml:space="preserve"> Какие действия с дробями мы научились совершать? (</w:t>
      </w:r>
      <w:r>
        <w:rPr>
          <w:bCs/>
        </w:rPr>
        <w:t>умножение и деление обыкновенных дробей и смешанных чисел)</w:t>
      </w:r>
      <w:r>
        <w:t xml:space="preserve"> Кто догадался, какая тема будет сегодня у нашего урока? (</w:t>
      </w:r>
      <w:r>
        <w:rPr>
          <w:bCs/>
        </w:rPr>
        <w:t>действия с дробями</w:t>
      </w:r>
      <w:r>
        <w:t xml:space="preserve"> </w:t>
      </w:r>
      <w:proofErr w:type="gramStart"/>
      <w:r>
        <w:t>)А</w:t>
      </w:r>
      <w:proofErr w:type="gramEnd"/>
      <w:r>
        <w:t xml:space="preserve"> какая цель урока? (</w:t>
      </w:r>
      <w:r>
        <w:rPr>
          <w:bCs/>
        </w:rPr>
        <w:t xml:space="preserve">повторение и обобщение знаний по теме </w:t>
      </w:r>
      <w:r>
        <w:rPr>
          <w:bCs/>
        </w:rPr>
        <w:lastRenderedPageBreak/>
        <w:t>«Действия с дробями</w:t>
      </w:r>
      <w:r w:rsidR="001146EF">
        <w:rPr>
          <w:bCs/>
        </w:rPr>
        <w:t>»)</w:t>
      </w:r>
      <w:r>
        <w:t xml:space="preserve"> Для того чтобы достичь цели урока, какие задачи нам надо поставить?</w:t>
      </w:r>
      <w:r w:rsidR="001146EF">
        <w:t xml:space="preserve"> (</w:t>
      </w:r>
      <w:r w:rsidR="001146EF">
        <w:rPr>
          <w:bCs/>
        </w:rPr>
        <w:t>вспомнить основные понятия, свойства, с помощью которых можно выполнять действия с дробями, внимательно слушать учителя, делать необходимые записи в тетрадях)</w:t>
      </w:r>
    </w:p>
    <w:p w:rsidR="001146EF" w:rsidRDefault="001146EF" w:rsidP="001146EF">
      <w:r w:rsidRPr="00D41977">
        <w:t>.</w:t>
      </w:r>
    </w:p>
    <w:p w:rsidR="001146EF" w:rsidRDefault="001146EF" w:rsidP="001146EF">
      <w:r>
        <w:t xml:space="preserve">           </w:t>
      </w:r>
      <w:r w:rsidRPr="00D41977">
        <w:t xml:space="preserve"> Открываем тетради, записываем число, классная работа.</w:t>
      </w:r>
    </w:p>
    <w:p w:rsidR="001146EF" w:rsidRPr="00D41977" w:rsidRDefault="001146EF" w:rsidP="001146EF"/>
    <w:p w:rsidR="001146EF" w:rsidRDefault="001146EF" w:rsidP="001146EF">
      <w:r>
        <w:t xml:space="preserve">            На интерактивной доске записаны вопросы:</w:t>
      </w:r>
    </w:p>
    <w:p w:rsidR="001146EF" w:rsidRDefault="001146EF" w:rsidP="001146EF">
      <w:r>
        <w:t xml:space="preserve">            - Чтобы умножить дробь на дробь надо …</w:t>
      </w:r>
    </w:p>
    <w:p w:rsidR="001146EF" w:rsidRDefault="001146EF" w:rsidP="001146EF">
      <w:r>
        <w:t xml:space="preserve">            - Числа при делении называются …</w:t>
      </w:r>
    </w:p>
    <w:p w:rsidR="001146EF" w:rsidRDefault="001146EF" w:rsidP="001146EF">
      <w:r>
        <w:t xml:space="preserve">            - Взаимно обратными числами называют числа …</w:t>
      </w:r>
    </w:p>
    <w:p w:rsidR="001146EF" w:rsidRDefault="001146EF" w:rsidP="001146EF">
      <w:r>
        <w:t xml:space="preserve">            - Чтобы разделить дробь на дробь, надо …</w:t>
      </w:r>
    </w:p>
    <w:p w:rsidR="001146EF" w:rsidRDefault="001146EF" w:rsidP="001146EF">
      <w:r>
        <w:t xml:space="preserve">            - Чтобы разделить смешанные числа, надо …</w:t>
      </w:r>
    </w:p>
    <w:p w:rsidR="001146EF" w:rsidRDefault="001146EF" w:rsidP="001146EF">
      <w:r>
        <w:t xml:space="preserve">            - Если данная дробь правильная, то обратная ей дробь будет …</w:t>
      </w:r>
    </w:p>
    <w:p w:rsidR="001146EF" w:rsidRDefault="001146EF" w:rsidP="001146EF">
      <w:r>
        <w:t xml:space="preserve">            - Если данная дробь неправильная, то обратная ей дробь будет …</w:t>
      </w:r>
    </w:p>
    <w:p w:rsidR="001146EF" w:rsidRPr="00D41977" w:rsidRDefault="001146EF" w:rsidP="001146EF"/>
    <w:p w:rsidR="001146EF" w:rsidRDefault="001146EF" w:rsidP="00203CD2">
      <w:pPr>
        <w:pStyle w:val="a4"/>
      </w:pPr>
      <w:r w:rsidRPr="00D41977">
        <w:t>Учащиеся внимательно смотрят</w:t>
      </w:r>
      <w:r>
        <w:t xml:space="preserve"> на</w:t>
      </w:r>
      <w:r w:rsidRPr="00D41977">
        <w:t xml:space="preserve"> </w:t>
      </w:r>
      <w:r>
        <w:t>интерактивную доску, отвечая на вопросы. Ученики по очереди приглашаются к доске вписать правильный ответ после многоточия.</w:t>
      </w:r>
    </w:p>
    <w:p w:rsidR="00981E19" w:rsidRDefault="00981E19" w:rsidP="001146EF">
      <w:pPr>
        <w:widowControl w:val="0"/>
        <w:suppressAutoHyphens/>
        <w:ind w:left="720"/>
      </w:pPr>
    </w:p>
    <w:p w:rsidR="001146EF" w:rsidRDefault="001146EF" w:rsidP="001146EF">
      <w:pPr>
        <w:widowControl w:val="0"/>
        <w:suppressAutoHyphens/>
        <w:ind w:left="720"/>
      </w:pPr>
      <w:r>
        <w:t xml:space="preserve"> Ответы: </w:t>
      </w:r>
    </w:p>
    <w:p w:rsidR="001146EF" w:rsidRPr="00D41977" w:rsidRDefault="001146EF" w:rsidP="001146EF">
      <w:pPr>
        <w:widowControl w:val="0"/>
        <w:numPr>
          <w:ilvl w:val="0"/>
          <w:numId w:val="5"/>
        </w:numPr>
        <w:suppressAutoHyphens/>
      </w:pPr>
      <w:r>
        <w:t>Надо найти произведение числителей и произведение знаменателей</w:t>
      </w:r>
    </w:p>
    <w:p w:rsidR="001146EF" w:rsidRPr="00D41977" w:rsidRDefault="001146EF" w:rsidP="001146EF">
      <w:pPr>
        <w:widowControl w:val="0"/>
        <w:numPr>
          <w:ilvl w:val="0"/>
          <w:numId w:val="5"/>
        </w:numPr>
        <w:suppressAutoHyphens/>
      </w:pPr>
      <w:r>
        <w:t>Делимое, делитель, частное</w:t>
      </w:r>
    </w:p>
    <w:p w:rsidR="001146EF" w:rsidRPr="00D41977" w:rsidRDefault="001146EF" w:rsidP="001146EF">
      <w:pPr>
        <w:pStyle w:val="a4"/>
        <w:numPr>
          <w:ilvl w:val="0"/>
          <w:numId w:val="5"/>
        </w:numPr>
        <w:rPr>
          <w:bCs/>
        </w:rPr>
      </w:pPr>
      <w:proofErr w:type="gramStart"/>
      <w:r>
        <w:rPr>
          <w:bCs/>
        </w:rPr>
        <w:t>Произведение</w:t>
      </w:r>
      <w:proofErr w:type="gramEnd"/>
      <w:r>
        <w:rPr>
          <w:bCs/>
        </w:rPr>
        <w:t xml:space="preserve"> которых равно 1</w:t>
      </w:r>
    </w:p>
    <w:p w:rsidR="001146EF" w:rsidRDefault="001146EF" w:rsidP="001146EF">
      <w:pPr>
        <w:pStyle w:val="a4"/>
        <w:numPr>
          <w:ilvl w:val="0"/>
          <w:numId w:val="5"/>
        </w:numPr>
        <w:rPr>
          <w:bCs/>
        </w:rPr>
      </w:pPr>
      <w:r>
        <w:rPr>
          <w:bCs/>
        </w:rPr>
        <w:t>Делимое умножить на число обратное делителю</w:t>
      </w:r>
    </w:p>
    <w:p w:rsidR="001146EF" w:rsidRDefault="001146EF" w:rsidP="001146EF">
      <w:pPr>
        <w:pStyle w:val="a4"/>
        <w:numPr>
          <w:ilvl w:val="0"/>
          <w:numId w:val="5"/>
        </w:numPr>
        <w:rPr>
          <w:bCs/>
        </w:rPr>
      </w:pPr>
      <w:r>
        <w:rPr>
          <w:bCs/>
        </w:rPr>
        <w:t>Надо сначала представить их в виде неправильной дроби, а затем производить деление как обыкновенных дробей</w:t>
      </w:r>
    </w:p>
    <w:p w:rsidR="001146EF" w:rsidRDefault="001146EF" w:rsidP="001146EF">
      <w:pPr>
        <w:pStyle w:val="a4"/>
        <w:numPr>
          <w:ilvl w:val="0"/>
          <w:numId w:val="5"/>
        </w:numPr>
        <w:rPr>
          <w:bCs/>
        </w:rPr>
      </w:pPr>
      <w:r>
        <w:rPr>
          <w:bCs/>
        </w:rPr>
        <w:t>Неправильная</w:t>
      </w:r>
    </w:p>
    <w:p w:rsidR="001146EF" w:rsidRDefault="001146EF" w:rsidP="001146EF">
      <w:pPr>
        <w:pStyle w:val="a4"/>
        <w:numPr>
          <w:ilvl w:val="0"/>
          <w:numId w:val="5"/>
        </w:numPr>
        <w:rPr>
          <w:bCs/>
        </w:rPr>
      </w:pPr>
      <w:r>
        <w:rPr>
          <w:bCs/>
        </w:rPr>
        <w:t>Правильная</w:t>
      </w:r>
    </w:p>
    <w:p w:rsidR="001146EF" w:rsidRDefault="001146EF" w:rsidP="00981E19">
      <w:pPr>
        <w:pStyle w:val="a4"/>
        <w:rPr>
          <w:bCs/>
        </w:rPr>
      </w:pPr>
    </w:p>
    <w:p w:rsidR="00203CD2" w:rsidRDefault="001146EF" w:rsidP="00203CD2">
      <w:pPr>
        <w:pStyle w:val="a4"/>
      </w:pPr>
      <w:r>
        <w:t>Устный счет:</w:t>
      </w:r>
    </w:p>
    <w:p w:rsidR="00981E19" w:rsidRDefault="00981E19" w:rsidP="00981E19">
      <w:r>
        <w:t xml:space="preserve">           </w:t>
      </w:r>
    </w:p>
    <w:p w:rsidR="00A912FE" w:rsidRDefault="00981E19" w:rsidP="00981E19">
      <w:r>
        <w:t xml:space="preserve">  Разделить число в кружочке на число в квадратиках. (Задание записано на интерактивной доске и выданы каждому индивидуальные карточки на два варианта) </w:t>
      </w:r>
    </w:p>
    <w:p w:rsidR="00981E19" w:rsidRPr="00D41977" w:rsidRDefault="00A912FE" w:rsidP="00981E19">
      <w:r>
        <w:t xml:space="preserve">  </w:t>
      </w:r>
      <w:r w:rsidR="00981E19">
        <w:rPr>
          <w:bCs/>
        </w:rPr>
        <w:t xml:space="preserve">Учащиеся выполняют деление целого </w:t>
      </w:r>
      <w:proofErr w:type="gramStart"/>
      <w:r w:rsidR="00981E19">
        <w:rPr>
          <w:bCs/>
        </w:rPr>
        <w:t>числа</w:t>
      </w:r>
      <w:proofErr w:type="gramEnd"/>
      <w:r w:rsidR="00981E19">
        <w:rPr>
          <w:bCs/>
        </w:rPr>
        <w:t xml:space="preserve"> на дробь используя правила которые повторили.</w:t>
      </w:r>
    </w:p>
    <w:p w:rsidR="00981E19" w:rsidRPr="00A912FE" w:rsidRDefault="00981E19" w:rsidP="00A912FE">
      <w:r>
        <w:t>После выполнения задания учащиеся должны поменяются вариантами и произведут контроль знаний соседа по парте.</w:t>
      </w:r>
    </w:p>
    <w:p w:rsidR="00A912FE" w:rsidRDefault="00A912FE" w:rsidP="00A912FE">
      <w:pPr>
        <w:pStyle w:val="a4"/>
        <w:ind w:left="0"/>
      </w:pPr>
      <w:r>
        <w:rPr>
          <w:noProof/>
          <w:sz w:val="32"/>
          <w:szCs w:val="32"/>
        </w:rPr>
        <w:drawing>
          <wp:inline distT="0" distB="0" distL="0" distR="0">
            <wp:extent cx="2785731" cy="287079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849" cy="287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91731" cy="2775098"/>
            <wp:effectExtent l="19050" t="0" r="3869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31" cy="277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  <w:r w:rsidR="00EF5872">
        <w:t xml:space="preserve">На интерактивной доске появляется картинка с правильными ответами. </w:t>
      </w:r>
      <w:proofErr w:type="gramStart"/>
      <w:r w:rsidR="00EF5872">
        <w:t>На против</w:t>
      </w:r>
      <w:proofErr w:type="gramEnd"/>
      <w:r w:rsidR="00EF5872">
        <w:t xml:space="preserve"> правильных ответов нужно поставить «+» и сосчитать количество плюсов. Если выполнено все восемь заданий – ставим «5», если выполнено семь заданий – ставим «4», остальным ничего не ставим и даем возможность ещё проявить себя на уроке.</w:t>
      </w:r>
    </w:p>
    <w:p w:rsidR="00EF5872" w:rsidRDefault="00EF5872" w:rsidP="00A912FE">
      <w:pPr>
        <w:pStyle w:val="a4"/>
        <w:ind w:left="0"/>
      </w:pPr>
    </w:p>
    <w:p w:rsidR="00EF5872" w:rsidRDefault="00EF5872" w:rsidP="00A912FE">
      <w:pPr>
        <w:pStyle w:val="a4"/>
        <w:ind w:left="0"/>
      </w:pPr>
      <w:r>
        <w:rPr>
          <w:noProof/>
          <w:sz w:val="32"/>
          <w:szCs w:val="32"/>
        </w:rPr>
        <w:drawing>
          <wp:inline distT="0" distB="0" distL="0" distR="0">
            <wp:extent cx="3085657" cy="2753833"/>
            <wp:effectExtent l="19050" t="0" r="44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910" cy="275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7161" cy="2477386"/>
            <wp:effectExtent l="19050" t="0" r="6039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161" cy="247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3. </w:t>
      </w:r>
      <w:r>
        <w:rPr>
          <w:b/>
        </w:rPr>
        <w:t>Этап изучение нового</w:t>
      </w:r>
      <w:r w:rsidRPr="00436959">
        <w:rPr>
          <w:b/>
        </w:rPr>
        <w:t xml:space="preserve"> материала</w:t>
      </w:r>
    </w:p>
    <w:p w:rsidR="00EF5872" w:rsidRDefault="00EF5872" w:rsidP="00EF5872">
      <w:r>
        <w:t>1.Подготовительный этап.</w:t>
      </w:r>
    </w:p>
    <w:p w:rsidR="00EF5872" w:rsidRDefault="00EF5872" w:rsidP="00EF5872">
      <w:r>
        <w:t xml:space="preserve">– Давайте вспомним, какие вы стали допускать ошибки при сложении и вычитании дробей? </w:t>
      </w:r>
    </w:p>
    <w:p w:rsidR="00EF5872" w:rsidRPr="0027241B" w:rsidRDefault="00EF5872" w:rsidP="00EF5872">
      <w:r>
        <w:t>(При сложении и вычитании дробей перестали приводить к общему знаменателю и находить дополнительные множители)</w:t>
      </w:r>
    </w:p>
    <w:p w:rsidR="00EF5872" w:rsidRPr="0027241B" w:rsidRDefault="00EF5872" w:rsidP="00EF5872">
      <w:r>
        <w:t xml:space="preserve">– У нас на интерактивной доске записаны выражения. Результат выражения служит началом для последующих примеров. Найдите </w:t>
      </w:r>
      <w:proofErr w:type="gramStart"/>
      <w:r>
        <w:t>результат</w:t>
      </w:r>
      <w:proofErr w:type="gramEnd"/>
      <w:r>
        <w:t xml:space="preserve"> используя правила действий с дробями.</w:t>
      </w:r>
    </w:p>
    <w:p w:rsidR="00A16C1F" w:rsidRDefault="00EF5872" w:rsidP="00EF5872">
      <w:r>
        <w:t xml:space="preserve">– Кто </w:t>
      </w:r>
      <w:proofErr w:type="gramStart"/>
      <w:r>
        <w:t>справился с заданием приглашаю</w:t>
      </w:r>
      <w:proofErr w:type="gramEnd"/>
      <w:r>
        <w:t xml:space="preserve"> к доске оформить решение.</w:t>
      </w:r>
    </w:p>
    <w:p w:rsidR="00EF5872" w:rsidRDefault="00EF5872" w:rsidP="00EF5872">
      <w:r>
        <w:rPr>
          <w:noProof/>
        </w:rPr>
        <w:drawing>
          <wp:inline distT="0" distB="0" distL="0" distR="0">
            <wp:extent cx="3223881" cy="205208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542" cy="205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72" w:rsidRDefault="00EF5872" w:rsidP="00EF5872"/>
    <w:p w:rsidR="00EF5872" w:rsidRPr="00747E87" w:rsidRDefault="00EF5872" w:rsidP="00EF5872">
      <w:pPr>
        <w:spacing w:line="360" w:lineRule="auto"/>
      </w:pPr>
      <w:r>
        <w:t>2. Разбор характерных ошибок при выполнении заданий на предыдущих уроках.</w:t>
      </w:r>
    </w:p>
    <w:p w:rsidR="00EF5872" w:rsidRPr="00BA09FF" w:rsidRDefault="00EF5872" w:rsidP="00EF5872">
      <w:pPr>
        <w:spacing w:line="360" w:lineRule="auto"/>
      </w:pPr>
      <w:r>
        <w:t>На интерактивной доске появляются задания, отсканированные из тетрадей учеников, в которых допущены ошибки. Учащимся предлагается найти допущенные ошибки и оформить верное решение на доске и в тетрадях.</w:t>
      </w:r>
    </w:p>
    <w:p w:rsidR="00EF5872" w:rsidRDefault="00EF5872" w:rsidP="00EF5872">
      <w:pPr>
        <w:pStyle w:val="a4"/>
        <w:ind w:left="0"/>
      </w:pPr>
      <w:r>
        <w:t>(рассматриваются случаи сложения и вычитания дробей, сокращения дробей, выделение целой части)</w:t>
      </w:r>
    </w:p>
    <w:p w:rsidR="00A16C1F" w:rsidRPr="00A16C1F" w:rsidRDefault="00A16C1F" w:rsidP="00A16C1F">
      <w:pPr>
        <w:pStyle w:val="a4"/>
        <w:numPr>
          <w:ilvl w:val="0"/>
          <w:numId w:val="6"/>
        </w:numPr>
        <w:rPr>
          <w:b/>
          <w:sz w:val="32"/>
          <w:szCs w:val="32"/>
        </w:rPr>
      </w:pPr>
      <w:r w:rsidRPr="00436959">
        <w:rPr>
          <w:b/>
          <w:bCs/>
          <w:color w:val="000000"/>
        </w:rPr>
        <w:t>Этап первичное осмысление и закрепление знаний</w:t>
      </w:r>
    </w:p>
    <w:p w:rsidR="00A16C1F" w:rsidRDefault="00A16C1F" w:rsidP="00A16C1F">
      <w:pPr>
        <w:widowControl w:val="0"/>
        <w:suppressAutoHyphens/>
        <w:spacing w:line="360" w:lineRule="auto"/>
        <w:ind w:left="720"/>
      </w:pPr>
      <w:r>
        <w:t xml:space="preserve">- При умножении </w:t>
      </w:r>
      <w:proofErr w:type="gramStart"/>
      <w:r>
        <w:t>дробей</w:t>
      </w:r>
      <w:proofErr w:type="gramEnd"/>
      <w:r>
        <w:t xml:space="preserve"> прежде чем выполнять действие с числителем и знаменателем необходимо сначала сократить дроби до несокращаемых. </w:t>
      </w:r>
    </w:p>
    <w:p w:rsidR="00A16C1F" w:rsidRDefault="00A16C1F" w:rsidP="00A16C1F">
      <w:pPr>
        <w:pStyle w:val="a4"/>
        <w:rPr>
          <w:iCs/>
          <w:color w:val="000000"/>
        </w:rPr>
      </w:pPr>
      <w:r>
        <w:t>- Решают пример отсканированных из работ где не было произведено сокращение и допущена ошибка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Cs/>
          <w:color w:val="000000"/>
        </w:rPr>
        <w:t>р</w:t>
      </w:r>
      <w:proofErr w:type="gramEnd"/>
      <w:r>
        <w:rPr>
          <w:iCs/>
          <w:color w:val="000000"/>
        </w:rPr>
        <w:t>ешают  в тетрадях, один из учеников комментирует решение с места)</w:t>
      </w:r>
    </w:p>
    <w:p w:rsidR="00A16C1F" w:rsidRDefault="00A16C1F" w:rsidP="00A16C1F">
      <w:pPr>
        <w:rPr>
          <w:b/>
          <w:sz w:val="32"/>
          <w:szCs w:val="32"/>
        </w:rPr>
      </w:pPr>
      <w:r w:rsidRPr="00A16C1F">
        <w:rPr>
          <w:b/>
          <w:iCs/>
          <w:color w:val="000000"/>
          <w:sz w:val="32"/>
          <w:szCs w:val="32"/>
        </w:rPr>
        <w:t xml:space="preserve">      5. </w:t>
      </w:r>
      <w:proofErr w:type="spellStart"/>
      <w:r w:rsidRPr="00A16C1F">
        <w:rPr>
          <w:b/>
        </w:rPr>
        <w:t>Физпауза</w:t>
      </w:r>
      <w:proofErr w:type="spellEnd"/>
      <w:r w:rsidRPr="00A16C1F">
        <w:rPr>
          <w:b/>
          <w:sz w:val="32"/>
          <w:szCs w:val="32"/>
        </w:rPr>
        <w:t xml:space="preserve"> </w:t>
      </w:r>
    </w:p>
    <w:p w:rsidR="00A16C1F" w:rsidRDefault="00A16C1F" w:rsidP="00A16C1F">
      <w:r w:rsidRPr="00436959">
        <w:t>Мы славно потрудились и славно отдохнем.</w:t>
      </w:r>
      <w:r>
        <w:t xml:space="preserve"> </w:t>
      </w:r>
    </w:p>
    <w:p w:rsidR="00A16C1F" w:rsidRPr="00D201C4" w:rsidRDefault="00A16C1F" w:rsidP="00A16C1F">
      <w:r w:rsidRPr="00D201C4">
        <w:t xml:space="preserve">Учитель называет тела. Если называет искусственное тело, дети встают, а если естественное – сидят. Учитель читает: </w:t>
      </w:r>
      <w:proofErr w:type="gramStart"/>
      <w:r w:rsidRPr="00D201C4">
        <w:t>«Радуга, трактор, кукла, зайчик, трава, дождь, воздушный шар, туман, самолёт, самолёт, солнце, звёзды, медведь».</w:t>
      </w:r>
      <w:proofErr w:type="gramEnd"/>
    </w:p>
    <w:p w:rsidR="00A16C1F" w:rsidRPr="00A16C1F" w:rsidRDefault="00A16C1F" w:rsidP="00A16C1F">
      <w:pPr>
        <w:pStyle w:val="a4"/>
        <w:numPr>
          <w:ilvl w:val="0"/>
          <w:numId w:val="8"/>
        </w:numPr>
        <w:rPr>
          <w:b/>
          <w:sz w:val="32"/>
          <w:szCs w:val="32"/>
        </w:rPr>
      </w:pPr>
      <w:r w:rsidRPr="00436959">
        <w:rPr>
          <w:b/>
        </w:rPr>
        <w:lastRenderedPageBreak/>
        <w:t>Этап закрепление изученного материала</w:t>
      </w:r>
    </w:p>
    <w:p w:rsidR="00A16C1F" w:rsidRDefault="00A16C1F" w:rsidP="00A16C1F">
      <w:pPr>
        <w:pStyle w:val="a4"/>
        <w:spacing w:line="360" w:lineRule="auto"/>
        <w:rPr>
          <w:b/>
          <w:i/>
        </w:rPr>
      </w:pPr>
      <w:r w:rsidRPr="00A16C1F">
        <w:t>- На интерактивной доске появляется ромашка, которая на каждом лепестке содержит формулы нахождения площади  прямоугольника, квадрата, периметра прямоугольника и квадрата, нахождение расстояния и скорости</w:t>
      </w:r>
      <w:r w:rsidRPr="00A16C1F">
        <w:rPr>
          <w:b/>
          <w:i/>
        </w:rPr>
        <w:t>.</w:t>
      </w:r>
    </w:p>
    <w:p w:rsidR="00A16C1F" w:rsidRDefault="00225EE3" w:rsidP="00A16C1F">
      <w:pPr>
        <w:pStyle w:val="a4"/>
        <w:spacing w:line="360" w:lineRule="auto"/>
      </w:pPr>
      <w:r>
        <w:rPr>
          <w:noProof/>
        </w:rPr>
        <w:drawing>
          <wp:inline distT="0" distB="0" distL="0" distR="0">
            <wp:extent cx="2317750" cy="2169160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E3" w:rsidRDefault="00225EE3" w:rsidP="00A16C1F">
      <w:pPr>
        <w:pStyle w:val="a4"/>
        <w:spacing w:line="360" w:lineRule="auto"/>
      </w:pPr>
      <w:r>
        <w:t>Учащиеся называют вслух, какие формулы записаны на лепестках ромашки.</w:t>
      </w:r>
    </w:p>
    <w:p w:rsidR="00225EE3" w:rsidRDefault="00225EE3" w:rsidP="00A16C1F">
      <w:pPr>
        <w:pStyle w:val="a4"/>
        <w:spacing w:line="360" w:lineRule="auto"/>
        <w:rPr>
          <w:b/>
          <w:i/>
        </w:rPr>
      </w:pPr>
      <w:r>
        <w:rPr>
          <w:b/>
          <w:i/>
        </w:rPr>
        <w:t>- На доске предлагается решить задачу на нахождение площади и периметра двух прямоугольников. Затем периметры нужно сравнить.</w:t>
      </w:r>
    </w:p>
    <w:p w:rsidR="00225EE3" w:rsidRPr="00225EE3" w:rsidRDefault="00225EE3" w:rsidP="00225EE3">
      <w:pPr>
        <w:autoSpaceDE w:val="0"/>
        <w:autoSpaceDN w:val="0"/>
        <w:adjustRightInd w:val="0"/>
        <w:spacing w:before="80"/>
        <w:ind w:left="200"/>
        <w:rPr>
          <w:rFonts w:ascii="Times New Roman CYR" w:hAnsi="Times New Roman CYR" w:cs="Times New Roman CYR"/>
        </w:rPr>
      </w:pPr>
      <w:r w:rsidRPr="00225EE3">
        <w:rPr>
          <w:rFonts w:ascii="Times New Roman CYR" w:hAnsi="Times New Roman CYR" w:cs="Times New Roman CYR"/>
        </w:rPr>
        <w:t>Задача.</w:t>
      </w:r>
    </w:p>
    <w:p w:rsidR="00225EE3" w:rsidRPr="00225EE3" w:rsidRDefault="00225EE3" w:rsidP="00225EE3">
      <w:pPr>
        <w:autoSpaceDE w:val="0"/>
        <w:autoSpaceDN w:val="0"/>
        <w:adjustRightInd w:val="0"/>
        <w:spacing w:before="80"/>
        <w:ind w:left="200"/>
        <w:rPr>
          <w:rFonts w:ascii="Times New Roman CYR" w:hAnsi="Times New Roman CYR" w:cs="Times New Roman CYR"/>
        </w:rPr>
      </w:pPr>
      <w:r w:rsidRPr="00225EE3">
        <w:rPr>
          <w:rFonts w:ascii="Times New Roman CYR" w:hAnsi="Times New Roman CYR" w:cs="Times New Roman CYR"/>
        </w:rPr>
        <w:t xml:space="preserve">Длина и ширина  прямоугольника соответственно равны 5 </w:t>
      </w:r>
      <w:r w:rsidRPr="00225EE3">
        <w:rPr>
          <w:rFonts w:ascii="Times New Roman CYR" w:hAnsi="Times New Roman CYR" w:cs="Times New Roman CYR"/>
          <w:u w:val="single"/>
        </w:rPr>
        <w:t>3</w:t>
      </w:r>
      <w:r w:rsidRPr="00225EE3">
        <w:rPr>
          <w:rFonts w:ascii="Times New Roman CYR" w:hAnsi="Times New Roman CYR" w:cs="Times New Roman CYR"/>
        </w:rPr>
        <w:t xml:space="preserve"> м и 2 </w:t>
      </w:r>
      <w:r w:rsidRPr="00225EE3">
        <w:rPr>
          <w:rFonts w:ascii="Times New Roman CYR" w:hAnsi="Times New Roman CYR" w:cs="Times New Roman CYR"/>
          <w:u w:val="single"/>
        </w:rPr>
        <w:t>3</w:t>
      </w:r>
      <w:r w:rsidRPr="00225EE3">
        <w:rPr>
          <w:rFonts w:ascii="Times New Roman CYR" w:hAnsi="Times New Roman CYR" w:cs="Times New Roman CYR"/>
        </w:rPr>
        <w:t xml:space="preserve"> м.</w:t>
      </w:r>
    </w:p>
    <w:p w:rsidR="00225EE3" w:rsidRPr="00225EE3" w:rsidRDefault="00225EE3" w:rsidP="00225EE3">
      <w:pPr>
        <w:autoSpaceDE w:val="0"/>
        <w:autoSpaceDN w:val="0"/>
        <w:adjustRightInd w:val="0"/>
        <w:spacing w:before="80"/>
        <w:ind w:left="200"/>
        <w:rPr>
          <w:rFonts w:ascii="Times New Roman CYR" w:hAnsi="Times New Roman CYR" w:cs="Times New Roman CYR"/>
        </w:rPr>
      </w:pPr>
      <w:r w:rsidRPr="00225EE3">
        <w:rPr>
          <w:rFonts w:ascii="Times New Roman CYR" w:hAnsi="Times New Roman CYR" w:cs="Times New Roman CYR"/>
        </w:rPr>
        <w:t xml:space="preserve">          </w:t>
      </w:r>
      <w:r w:rsidR="00F276B2">
        <w:rPr>
          <w:rFonts w:ascii="Times New Roman CYR" w:hAnsi="Times New Roman CYR" w:cs="Times New Roman CYR"/>
        </w:rPr>
        <w:t xml:space="preserve">                                                                                           5         </w:t>
      </w:r>
      <w:r w:rsidRPr="00225EE3">
        <w:rPr>
          <w:rFonts w:ascii="Times New Roman CYR" w:hAnsi="Times New Roman CYR" w:cs="Times New Roman CYR"/>
        </w:rPr>
        <w:t xml:space="preserve">  8    </w:t>
      </w:r>
    </w:p>
    <w:p w:rsidR="00225EE3" w:rsidRPr="00225EE3" w:rsidRDefault="00225EE3" w:rsidP="00225EE3">
      <w:pPr>
        <w:autoSpaceDE w:val="0"/>
        <w:autoSpaceDN w:val="0"/>
        <w:adjustRightInd w:val="0"/>
        <w:spacing w:before="80"/>
        <w:ind w:left="200"/>
        <w:rPr>
          <w:rFonts w:ascii="Times New Roman CYR" w:hAnsi="Times New Roman CYR" w:cs="Times New Roman CYR"/>
        </w:rPr>
      </w:pPr>
      <w:r w:rsidRPr="00225EE3">
        <w:rPr>
          <w:rFonts w:ascii="Times New Roman CYR" w:hAnsi="Times New Roman CYR" w:cs="Times New Roman CYR"/>
        </w:rPr>
        <w:t xml:space="preserve">Найдите ширину другого прямоугольника, длина которого 3 </w:t>
      </w:r>
      <w:r w:rsidRPr="00225EE3">
        <w:rPr>
          <w:rFonts w:ascii="Times New Roman CYR" w:hAnsi="Times New Roman CYR" w:cs="Times New Roman CYR"/>
          <w:u w:val="single"/>
        </w:rPr>
        <w:t>1</w:t>
      </w:r>
      <w:r w:rsidRPr="00225EE3">
        <w:rPr>
          <w:rFonts w:ascii="Times New Roman CYR" w:hAnsi="Times New Roman CYR" w:cs="Times New Roman CYR"/>
        </w:rPr>
        <w:t xml:space="preserve"> м, </w:t>
      </w:r>
    </w:p>
    <w:p w:rsidR="00225EE3" w:rsidRPr="00225EE3" w:rsidRDefault="00225EE3" w:rsidP="00225EE3">
      <w:pPr>
        <w:autoSpaceDE w:val="0"/>
        <w:autoSpaceDN w:val="0"/>
        <w:adjustRightInd w:val="0"/>
        <w:spacing w:before="80"/>
        <w:ind w:left="200"/>
        <w:rPr>
          <w:rFonts w:ascii="Times New Roman CYR" w:hAnsi="Times New Roman CYR" w:cs="Times New Roman CYR"/>
        </w:rPr>
      </w:pPr>
      <w:r w:rsidRPr="00225EE3">
        <w:rPr>
          <w:rFonts w:ascii="Times New Roman CYR" w:hAnsi="Times New Roman CYR" w:cs="Times New Roman CYR"/>
        </w:rPr>
        <w:t xml:space="preserve">           </w:t>
      </w:r>
      <w:r w:rsidR="00F276B2">
        <w:rPr>
          <w:rFonts w:ascii="Times New Roman CYR" w:hAnsi="Times New Roman CYR" w:cs="Times New Roman CYR"/>
        </w:rPr>
        <w:t xml:space="preserve">                                                                                     </w:t>
      </w:r>
      <w:r w:rsidRPr="00225EE3">
        <w:rPr>
          <w:rFonts w:ascii="Times New Roman CYR" w:hAnsi="Times New Roman CYR" w:cs="Times New Roman CYR"/>
        </w:rPr>
        <w:t xml:space="preserve">        5</w:t>
      </w:r>
    </w:p>
    <w:p w:rsidR="00225EE3" w:rsidRDefault="00225EE3" w:rsidP="00F276B2">
      <w:pPr>
        <w:autoSpaceDE w:val="0"/>
        <w:autoSpaceDN w:val="0"/>
        <w:adjustRightInd w:val="0"/>
        <w:spacing w:before="80"/>
        <w:ind w:left="200"/>
        <w:rPr>
          <w:rFonts w:ascii="Times New Roman CYR" w:hAnsi="Times New Roman CYR" w:cs="Times New Roman CYR"/>
        </w:rPr>
      </w:pPr>
      <w:r w:rsidRPr="00225EE3">
        <w:rPr>
          <w:rFonts w:ascii="Times New Roman CYR" w:hAnsi="Times New Roman CYR" w:cs="Times New Roman CYR"/>
        </w:rPr>
        <w:t xml:space="preserve">а площадь равна площади первого прямоугольника. Сравните </w:t>
      </w:r>
      <w:proofErr w:type="gramStart"/>
      <w:r w:rsidRPr="00225EE3">
        <w:rPr>
          <w:rFonts w:ascii="Times New Roman CYR" w:hAnsi="Times New Roman CYR" w:cs="Times New Roman CYR"/>
        </w:rPr>
        <w:t>на сколько</w:t>
      </w:r>
      <w:proofErr w:type="gramEnd"/>
      <w:r w:rsidRPr="00225EE3">
        <w:rPr>
          <w:rFonts w:ascii="Times New Roman CYR" w:hAnsi="Times New Roman CYR" w:cs="Times New Roman CYR"/>
        </w:rPr>
        <w:t xml:space="preserve"> периметр одного прямоугольника больше периметра второго прямоугольника.</w:t>
      </w:r>
    </w:p>
    <w:p w:rsidR="00F276B2" w:rsidRPr="00F276B2" w:rsidRDefault="00F276B2" w:rsidP="00F276B2">
      <w:pPr>
        <w:autoSpaceDE w:val="0"/>
        <w:autoSpaceDN w:val="0"/>
        <w:adjustRightInd w:val="0"/>
        <w:spacing w:before="80"/>
        <w:ind w:left="200"/>
        <w:rPr>
          <w:rFonts w:ascii="Times New Roman CYR" w:hAnsi="Times New Roman CYR" w:cs="Times New Roman CYR"/>
        </w:rPr>
      </w:pPr>
    </w:p>
    <w:p w:rsidR="00A16C1F" w:rsidRPr="00225EE3" w:rsidRDefault="00225EE3" w:rsidP="00225EE3">
      <w:pPr>
        <w:pStyle w:val="a4"/>
        <w:numPr>
          <w:ilvl w:val="0"/>
          <w:numId w:val="8"/>
        </w:numPr>
        <w:rPr>
          <w:b/>
          <w:sz w:val="32"/>
          <w:szCs w:val="32"/>
        </w:rPr>
      </w:pPr>
      <w:r w:rsidRPr="00436959">
        <w:rPr>
          <w:b/>
        </w:rPr>
        <w:t>Этап подведение итогов. Домашнее задание.</w:t>
      </w:r>
    </w:p>
    <w:p w:rsidR="00225EE3" w:rsidRDefault="00225EE3" w:rsidP="00225EE3">
      <w:pPr>
        <w:pStyle w:val="a4"/>
        <w:spacing w:line="360" w:lineRule="auto"/>
      </w:pPr>
      <w:r w:rsidRPr="00225EE3">
        <w:rPr>
          <w:bCs/>
          <w:color w:val="000000"/>
        </w:rPr>
        <w:t>-</w:t>
      </w:r>
      <w:r w:rsidRPr="00436959">
        <w:t>Наш урок подходит к концу</w:t>
      </w:r>
      <w:r>
        <w:t xml:space="preserve">, </w:t>
      </w:r>
      <w:proofErr w:type="gramStart"/>
      <w:r>
        <w:t>с начала</w:t>
      </w:r>
      <w:proofErr w:type="gramEnd"/>
      <w:r>
        <w:t xml:space="preserve"> запишем домашнее задание, затем подведем итоги.</w:t>
      </w:r>
    </w:p>
    <w:p w:rsidR="00225EE3" w:rsidRPr="00225EE3" w:rsidRDefault="00225EE3" w:rsidP="00225EE3">
      <w:pPr>
        <w:pStyle w:val="a4"/>
        <w:spacing w:line="360" w:lineRule="auto"/>
        <w:rPr>
          <w:i/>
        </w:rPr>
      </w:pPr>
      <w:r>
        <w:t>- Домашнее задание: «Придумать задачу на спортивную тему используя любые формулы из «Ромашки». Числа должны быть дробные или смешанные</w:t>
      </w:r>
      <w:proofErr w:type="gramStart"/>
      <w:r>
        <w:t>.»</w:t>
      </w:r>
      <w:proofErr w:type="gramEnd"/>
    </w:p>
    <w:p w:rsidR="00225EE3" w:rsidRPr="00436959" w:rsidRDefault="00225EE3" w:rsidP="00225EE3">
      <w:pPr>
        <w:pStyle w:val="a4"/>
      </w:pPr>
      <w:r w:rsidRPr="00436959">
        <w:t xml:space="preserve">- </w:t>
      </w:r>
      <w:r>
        <w:t>А теперь подведем итоги: Что мы хотели повторить? Что повторили</w:t>
      </w:r>
      <w:r w:rsidRPr="00436959">
        <w:t>? На все ли вопросы мы получили ответы?</w:t>
      </w:r>
      <w:r>
        <w:t xml:space="preserve"> (П</w:t>
      </w:r>
      <w:r w:rsidRPr="00436959">
        <w:t xml:space="preserve">роводят самоанализ, </w:t>
      </w:r>
      <w:r w:rsidR="00F276B2">
        <w:t>отвечают на вопросы)</w:t>
      </w:r>
    </w:p>
    <w:p w:rsidR="00225EE3" w:rsidRDefault="00225EE3" w:rsidP="00225EE3">
      <w:pPr>
        <w:pStyle w:val="ab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4369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36959">
        <w:rPr>
          <w:rFonts w:ascii="Times New Roman" w:hAnsi="Times New Roman"/>
          <w:bCs/>
          <w:color w:val="000000"/>
          <w:sz w:val="24"/>
          <w:szCs w:val="24"/>
        </w:rPr>
        <w:t>- Давай</w:t>
      </w:r>
      <w:r>
        <w:rPr>
          <w:rFonts w:ascii="Times New Roman" w:hAnsi="Times New Roman"/>
          <w:bCs/>
          <w:color w:val="000000"/>
          <w:sz w:val="24"/>
          <w:szCs w:val="24"/>
        </w:rPr>
        <w:t>те еще раз вспомним определения умножения и деления дробей</w:t>
      </w:r>
      <w:r w:rsidRPr="0043695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25EE3" w:rsidRDefault="00225EE3" w:rsidP="00225EE3">
      <w:pPr>
        <w:pStyle w:val="ab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225EE3" w:rsidRDefault="00225EE3" w:rsidP="00225EE3">
      <w:pPr>
        <w:pStyle w:val="a4"/>
      </w:pPr>
      <w:r>
        <w:rPr>
          <w:bCs/>
          <w:color w:val="000000"/>
        </w:rPr>
        <w:t>- Итог урока каждый из вас подведет с помощью телеграммы; то есть в виде одного краткого предложения, которое выразит ваше отношение к уроку.</w:t>
      </w:r>
      <w:r w:rsidR="00F276B2">
        <w:rPr>
          <w:bCs/>
          <w:color w:val="000000"/>
        </w:rPr>
        <w:t xml:space="preserve"> </w:t>
      </w:r>
      <w:proofErr w:type="gramStart"/>
      <w:r w:rsidR="00F276B2">
        <w:rPr>
          <w:bCs/>
          <w:color w:val="000000"/>
        </w:rPr>
        <w:t>(</w:t>
      </w:r>
      <w:r w:rsidR="00F276B2">
        <w:t>В конце своей работы каждый ученик пишет телеграмму.</w:t>
      </w:r>
      <w:proofErr w:type="gramEnd"/>
      <w:r w:rsidR="00F276B2">
        <w:t xml:space="preserve"> </w:t>
      </w:r>
      <w:proofErr w:type="gramStart"/>
      <w:r w:rsidR="00F276B2">
        <w:t>По желанию зачитывают на весь класс)</w:t>
      </w:r>
      <w:proofErr w:type="gramEnd"/>
    </w:p>
    <w:p w:rsidR="00F276B2" w:rsidRDefault="00F276B2" w:rsidP="00225EE3">
      <w:pPr>
        <w:pStyle w:val="a4"/>
      </w:pPr>
    </w:p>
    <w:p w:rsidR="00F276B2" w:rsidRPr="00225EE3" w:rsidRDefault="00F276B2" w:rsidP="00225EE3">
      <w:pPr>
        <w:pStyle w:val="a4"/>
        <w:rPr>
          <w:sz w:val="32"/>
          <w:szCs w:val="32"/>
        </w:rPr>
      </w:pPr>
    </w:p>
    <w:sectPr w:rsidR="00F276B2" w:rsidRPr="00225EE3" w:rsidSect="00A16C1F">
      <w:pgSz w:w="11906" w:h="16838"/>
      <w:pgMar w:top="390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1F" w:rsidRDefault="000F6D1F" w:rsidP="00EF5872">
      <w:r>
        <w:separator/>
      </w:r>
    </w:p>
  </w:endnote>
  <w:endnote w:type="continuationSeparator" w:id="0">
    <w:p w:rsidR="000F6D1F" w:rsidRDefault="000F6D1F" w:rsidP="00EF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1F" w:rsidRDefault="000F6D1F" w:rsidP="00EF5872">
      <w:r>
        <w:separator/>
      </w:r>
    </w:p>
  </w:footnote>
  <w:footnote w:type="continuationSeparator" w:id="0">
    <w:p w:rsidR="000F6D1F" w:rsidRDefault="000F6D1F" w:rsidP="00EF5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E23"/>
    <w:multiLevelType w:val="hybridMultilevel"/>
    <w:tmpl w:val="E9922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1DC9"/>
    <w:multiLevelType w:val="hybridMultilevel"/>
    <w:tmpl w:val="183C14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869BF"/>
    <w:multiLevelType w:val="hybridMultilevel"/>
    <w:tmpl w:val="6310F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E271A"/>
    <w:multiLevelType w:val="hybridMultilevel"/>
    <w:tmpl w:val="2CEE30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D6618"/>
    <w:multiLevelType w:val="hybridMultilevel"/>
    <w:tmpl w:val="684A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A654A"/>
    <w:multiLevelType w:val="hybridMultilevel"/>
    <w:tmpl w:val="CF4C1F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73B29"/>
    <w:multiLevelType w:val="hybridMultilevel"/>
    <w:tmpl w:val="5D96B8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4742F"/>
    <w:multiLevelType w:val="hybridMultilevel"/>
    <w:tmpl w:val="5734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D287D"/>
    <w:rsid w:val="000372C1"/>
    <w:rsid w:val="00044C7E"/>
    <w:rsid w:val="00066A04"/>
    <w:rsid w:val="000B3D60"/>
    <w:rsid w:val="000E03AC"/>
    <w:rsid w:val="000F6D1F"/>
    <w:rsid w:val="001146EF"/>
    <w:rsid w:val="00171A8A"/>
    <w:rsid w:val="00185C0D"/>
    <w:rsid w:val="00203CD2"/>
    <w:rsid w:val="00225EE3"/>
    <w:rsid w:val="002627B4"/>
    <w:rsid w:val="002E0652"/>
    <w:rsid w:val="004444BC"/>
    <w:rsid w:val="00592FF9"/>
    <w:rsid w:val="005979C7"/>
    <w:rsid w:val="005B4E08"/>
    <w:rsid w:val="0066359B"/>
    <w:rsid w:val="006C5FBE"/>
    <w:rsid w:val="00871B8A"/>
    <w:rsid w:val="00970558"/>
    <w:rsid w:val="00981E19"/>
    <w:rsid w:val="00A16C1F"/>
    <w:rsid w:val="00A335FA"/>
    <w:rsid w:val="00A912FE"/>
    <w:rsid w:val="00AA3C0E"/>
    <w:rsid w:val="00B26144"/>
    <w:rsid w:val="00B466E1"/>
    <w:rsid w:val="00BC078B"/>
    <w:rsid w:val="00BD287D"/>
    <w:rsid w:val="00CB1943"/>
    <w:rsid w:val="00D52420"/>
    <w:rsid w:val="00D722AB"/>
    <w:rsid w:val="00DA28FE"/>
    <w:rsid w:val="00DC45D3"/>
    <w:rsid w:val="00DE1DF8"/>
    <w:rsid w:val="00E85359"/>
    <w:rsid w:val="00EC26EC"/>
    <w:rsid w:val="00EF5872"/>
    <w:rsid w:val="00EF6C14"/>
    <w:rsid w:val="00F1262D"/>
    <w:rsid w:val="00F276B2"/>
    <w:rsid w:val="00F8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87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03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6E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E0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203CD2"/>
    <w:pPr>
      <w:ind w:left="720"/>
      <w:contextualSpacing/>
    </w:pPr>
  </w:style>
  <w:style w:type="paragraph" w:styleId="a5">
    <w:name w:val="Balloon Text"/>
    <w:basedOn w:val="a"/>
    <w:link w:val="a6"/>
    <w:rsid w:val="00A912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2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F5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F5872"/>
    <w:rPr>
      <w:sz w:val="24"/>
      <w:szCs w:val="24"/>
    </w:rPr>
  </w:style>
  <w:style w:type="paragraph" w:styleId="a9">
    <w:name w:val="footer"/>
    <w:basedOn w:val="a"/>
    <w:link w:val="aa"/>
    <w:rsid w:val="00EF5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F5872"/>
    <w:rPr>
      <w:sz w:val="24"/>
      <w:szCs w:val="24"/>
    </w:rPr>
  </w:style>
  <w:style w:type="paragraph" w:styleId="ab">
    <w:name w:val="No Spacing"/>
    <w:uiPriority w:val="1"/>
    <w:qFormat/>
    <w:rsid w:val="00225E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Ярик</cp:lastModifiedBy>
  <cp:revision>6</cp:revision>
  <dcterms:created xsi:type="dcterms:W3CDTF">2014-01-15T19:30:00Z</dcterms:created>
  <dcterms:modified xsi:type="dcterms:W3CDTF">2014-02-02T16:25:00Z</dcterms:modified>
</cp:coreProperties>
</file>