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1E" w:rsidRDefault="00BF0F1E" w:rsidP="00BF0F1E">
      <w:pPr>
        <w:tabs>
          <w:tab w:val="left" w:pos="645"/>
        </w:tabs>
        <w:autoSpaceDE w:val="0"/>
        <w:contextualSpacing/>
        <w:jc w:val="center"/>
        <w:rPr>
          <w:rStyle w:val="c1c12"/>
          <w:b/>
          <w:bCs/>
          <w:sz w:val="28"/>
          <w:szCs w:val="28"/>
          <w:shd w:val="clear" w:color="auto" w:fill="FFFFFF"/>
        </w:rPr>
      </w:pPr>
    </w:p>
    <w:p w:rsidR="00BF0F1E" w:rsidRPr="00CA4A32" w:rsidRDefault="00BF0F1E" w:rsidP="00BF0F1E">
      <w:pPr>
        <w:tabs>
          <w:tab w:val="left" w:pos="645"/>
        </w:tabs>
        <w:autoSpaceDE w:val="0"/>
        <w:contextualSpacing/>
        <w:jc w:val="center"/>
        <w:rPr>
          <w:rStyle w:val="c1c12"/>
          <w:sz w:val="28"/>
          <w:szCs w:val="28"/>
        </w:rPr>
      </w:pPr>
      <w:r>
        <w:rPr>
          <w:rStyle w:val="c1c12"/>
          <w:b/>
          <w:bCs/>
          <w:sz w:val="28"/>
          <w:szCs w:val="28"/>
          <w:shd w:val="clear" w:color="auto" w:fill="FFFFFF"/>
        </w:rPr>
        <w:t xml:space="preserve">1.2. </w:t>
      </w:r>
      <w:r w:rsidRPr="00CA4A32">
        <w:rPr>
          <w:rStyle w:val="c1c12"/>
          <w:b/>
          <w:bCs/>
          <w:sz w:val="28"/>
          <w:szCs w:val="28"/>
          <w:shd w:val="clear" w:color="auto" w:fill="FFFFFF"/>
        </w:rPr>
        <w:t>Методические рекомендации к написанию самоанализа урока</w:t>
      </w:r>
    </w:p>
    <w:p w:rsidR="00BF0F1E" w:rsidRPr="00086F29" w:rsidRDefault="00BF0F1E" w:rsidP="00BF0F1E">
      <w:pPr>
        <w:numPr>
          <w:ilvl w:val="0"/>
          <w:numId w:val="1"/>
        </w:numPr>
        <w:rPr>
          <w:b/>
        </w:rPr>
      </w:pPr>
      <w:r w:rsidRPr="00086F29">
        <w:rPr>
          <w:b/>
        </w:rPr>
        <w:t xml:space="preserve">Тема урока </w:t>
      </w:r>
    </w:p>
    <w:p w:rsidR="00BF0F1E" w:rsidRPr="00086F29" w:rsidRDefault="00BF0F1E" w:rsidP="00BF0F1E">
      <w:pPr>
        <w:ind w:left="360"/>
        <w:jc w:val="both"/>
      </w:pPr>
      <w:r w:rsidRPr="00086F29">
        <w:rPr>
          <w:b/>
        </w:rPr>
        <w:t xml:space="preserve"> </w:t>
      </w:r>
      <w:r w:rsidRPr="00086F29">
        <w:t xml:space="preserve">Каково место данного урока в теме, разделе, курсе? Связан ли он с </w:t>
      </w:r>
      <w:proofErr w:type="gramStart"/>
      <w:r w:rsidRPr="00086F29">
        <w:t>предыдущими</w:t>
      </w:r>
      <w:proofErr w:type="gramEnd"/>
      <w:r w:rsidRPr="00086F29">
        <w:t xml:space="preserve">, на что в них опирается? Как этот урок работает на последующие уроки? В чем его специфика? </w:t>
      </w:r>
      <w:proofErr w:type="gramStart"/>
      <w:r w:rsidRPr="00086F29">
        <w:t>Формированию</w:t>
      </w:r>
      <w:proofErr w:type="gramEnd"/>
      <w:r w:rsidRPr="00086F29">
        <w:t xml:space="preserve"> каких знаний, умений и навыков он способствует? С каким материалом учащиеся работали впервые, какие знания, умения и навыки формировались и закреплялись на уроке? Как материал урока способствовал развитию творческих сил и способностей учащихся? Как осуществлялись межпредметные связи? Способствовало ли содержание урока развитию интереса к учению?</w:t>
      </w:r>
    </w:p>
    <w:p w:rsidR="00BF0F1E" w:rsidRPr="00086F29" w:rsidRDefault="00BF0F1E" w:rsidP="00BF0F1E">
      <w:pPr>
        <w:numPr>
          <w:ilvl w:val="0"/>
          <w:numId w:val="1"/>
        </w:numPr>
        <w:rPr>
          <w:b/>
        </w:rPr>
      </w:pPr>
      <w:r w:rsidRPr="00086F29">
        <w:rPr>
          <w:b/>
        </w:rPr>
        <w:t>Краткая психолого-педагогическая характеристика класса:</w:t>
      </w:r>
    </w:p>
    <w:p w:rsidR="00BF0F1E" w:rsidRPr="00086F29" w:rsidRDefault="00BF0F1E" w:rsidP="00BF0F1E">
      <w:pPr>
        <w:ind w:left="360"/>
        <w:jc w:val="both"/>
      </w:pPr>
      <w:r w:rsidRPr="00086F29">
        <w:t xml:space="preserve"> Какова характеристика реальных учебных возможностей учащихся данного класса? </w:t>
      </w:r>
      <w:proofErr w:type="gramStart"/>
      <w:r w:rsidRPr="00086F29">
        <w:t>Какие особенности учащихся были учтены при планировании урока (структура межличностных отношений; круги желаемого общения каждого ученика; дефекты зрения, слуха; соматическая ослабленность; особенности высшей нервной деятельности (чрезмерная заторможенность или возбудимость); слабое развитие интеллектуальной сферы тех или иных членов ученического коллектива; слабое развитие волевой сферы у отдельных учащихся; слабое развитие эмоциональной сферы личности;</w:t>
      </w:r>
      <w:proofErr w:type="gramEnd"/>
      <w:r w:rsidRPr="00086F29">
        <w:t xml:space="preserve"> отсутствие познавательного интереса, потребности в знаниях; пробелы в фактических знаниях и умениях; пробелы в навыках учебного труда; дефекты в привычках и культуре поведения)? Опирается ли учитель на диагностику общеучебных специальных умений?</w:t>
      </w:r>
    </w:p>
    <w:p w:rsidR="00BF0F1E" w:rsidRPr="00086F29" w:rsidRDefault="00BF0F1E" w:rsidP="00BF0F1E">
      <w:pPr>
        <w:numPr>
          <w:ilvl w:val="0"/>
          <w:numId w:val="1"/>
        </w:numPr>
        <w:rPr>
          <w:b/>
        </w:rPr>
      </w:pPr>
      <w:r w:rsidRPr="00086F29">
        <w:rPr>
          <w:b/>
        </w:rPr>
        <w:t>Цели урока</w:t>
      </w:r>
    </w:p>
    <w:p w:rsidR="00BF0F1E" w:rsidRPr="00086F29" w:rsidRDefault="00BF0F1E" w:rsidP="00BF0F1E">
      <w:pPr>
        <w:ind w:left="360"/>
        <w:jc w:val="both"/>
      </w:pPr>
      <w:r w:rsidRPr="00086F29">
        <w:t xml:space="preserve"> </w:t>
      </w:r>
      <w:r w:rsidRPr="00086F29">
        <w:rPr>
          <w:b/>
        </w:rPr>
        <w:t>Цель</w:t>
      </w:r>
      <w:r w:rsidRPr="00086F29">
        <w:t xml:space="preserve"> – это заранее запланированный конечный результат обучения. Цель урока должна определять, чему ученики должны научиться на уроке. Цель обучения – это создание специальных педагогических условий для развития и саморазвития личности при творческом освоении ею знаний, выработки собственных смыслов их понимания.</w:t>
      </w:r>
    </w:p>
    <w:p w:rsidR="00BF0F1E" w:rsidRPr="00086F29" w:rsidRDefault="00BF0F1E" w:rsidP="00BF0F1E">
      <w:pPr>
        <w:ind w:left="360"/>
        <w:jc w:val="both"/>
      </w:pPr>
      <w:r w:rsidRPr="00086F29">
        <w:t>Приступая к формулировке целей, учитель:</w:t>
      </w:r>
    </w:p>
    <w:p w:rsidR="00BF0F1E" w:rsidRPr="00086F29" w:rsidRDefault="00BF0F1E" w:rsidP="00BF0F1E">
      <w:pPr>
        <w:ind w:left="360"/>
        <w:jc w:val="both"/>
      </w:pPr>
      <w:r w:rsidRPr="00086F29">
        <w:t>- изучает требования образовательного стандарта и программы;</w:t>
      </w:r>
    </w:p>
    <w:p w:rsidR="00BF0F1E" w:rsidRPr="00086F29" w:rsidRDefault="00BF0F1E" w:rsidP="00BF0F1E">
      <w:pPr>
        <w:ind w:left="360"/>
        <w:jc w:val="both"/>
      </w:pPr>
      <w:r w:rsidRPr="00086F29">
        <w:t>- обращает внимание на требования к системе знаний и умений по данной теме как основе развития познавательной самостоятельности школьников;</w:t>
      </w:r>
    </w:p>
    <w:p w:rsidR="00BF0F1E" w:rsidRPr="00086F29" w:rsidRDefault="00BF0F1E" w:rsidP="00BF0F1E">
      <w:pPr>
        <w:ind w:left="360"/>
        <w:jc w:val="both"/>
      </w:pPr>
      <w:r w:rsidRPr="00086F29">
        <w:t>- определяет приемы учебной работы, которыми важно овладеть школьнику;</w:t>
      </w:r>
    </w:p>
    <w:p w:rsidR="00BF0F1E" w:rsidRPr="00086F29" w:rsidRDefault="00BF0F1E" w:rsidP="00BF0F1E">
      <w:pPr>
        <w:ind w:left="360"/>
        <w:jc w:val="both"/>
      </w:pPr>
      <w:r w:rsidRPr="00086F29">
        <w:t>- выявляет ценностные ориентиры, которые могут обеспечить личную заинтересованность школьника в результатах обучения.</w:t>
      </w:r>
    </w:p>
    <w:p w:rsidR="00BF0F1E" w:rsidRPr="00086F29" w:rsidRDefault="00BF0F1E" w:rsidP="00BF0F1E">
      <w:pPr>
        <w:ind w:left="360"/>
        <w:jc w:val="both"/>
      </w:pPr>
      <w:r w:rsidRPr="00086F29">
        <w:rPr>
          <w:b/>
        </w:rPr>
        <w:t xml:space="preserve">Цели </w:t>
      </w:r>
      <w:r w:rsidRPr="00086F29">
        <w:t>обучения условно разделяют на три группы (триединая дидактическая цель):</w:t>
      </w:r>
    </w:p>
    <w:p w:rsidR="00BF0F1E" w:rsidRPr="00086F29" w:rsidRDefault="00BF0F1E" w:rsidP="00BF0F1E">
      <w:pPr>
        <w:ind w:left="360"/>
        <w:jc w:val="both"/>
      </w:pPr>
      <w:r w:rsidRPr="00086F29">
        <w:t xml:space="preserve">- </w:t>
      </w:r>
      <w:r w:rsidRPr="00086F29">
        <w:rPr>
          <w:b/>
        </w:rPr>
        <w:t>образовательные (</w:t>
      </w:r>
      <w:r w:rsidRPr="00086F29">
        <w:t>передача учащимся определенной системы знаний, умений, навыков, необходимых для общего образования, для изучения других дисциплин и для практической деятельности в повседневной жизни):</w:t>
      </w:r>
    </w:p>
    <w:p w:rsidR="00BF0F1E" w:rsidRPr="00086F29" w:rsidRDefault="00BF0F1E" w:rsidP="00BF0F1E">
      <w:pPr>
        <w:ind w:left="360"/>
        <w:jc w:val="both"/>
      </w:pPr>
      <w:r w:rsidRPr="00086F29">
        <w:t>* выработка у учащихся на материале учебного предмета способов учебно-познавательной деятельности (технологии обучения);</w:t>
      </w:r>
    </w:p>
    <w:p w:rsidR="00BF0F1E" w:rsidRPr="00086F29" w:rsidRDefault="00BF0F1E" w:rsidP="00BF0F1E">
      <w:pPr>
        <w:ind w:left="360"/>
        <w:jc w:val="both"/>
      </w:pPr>
      <w:r w:rsidRPr="00086F29">
        <w:t>* проверка знаний по теме;</w:t>
      </w:r>
    </w:p>
    <w:p w:rsidR="00BF0F1E" w:rsidRPr="00086F29" w:rsidRDefault="00BF0F1E" w:rsidP="00BF0F1E">
      <w:pPr>
        <w:ind w:left="360"/>
        <w:jc w:val="both"/>
      </w:pPr>
      <w:r w:rsidRPr="00086F29">
        <w:t>* проверка усвоения материала на основе творческих заданий;</w:t>
      </w:r>
    </w:p>
    <w:p w:rsidR="00BF0F1E" w:rsidRPr="00086F29" w:rsidRDefault="00BF0F1E" w:rsidP="00BF0F1E">
      <w:pPr>
        <w:ind w:left="360"/>
        <w:jc w:val="both"/>
      </w:pPr>
      <w:r w:rsidRPr="00086F29">
        <w:t>* формирование умений применять полученные знания на практике;</w:t>
      </w:r>
    </w:p>
    <w:p w:rsidR="00BF0F1E" w:rsidRPr="00086F29" w:rsidRDefault="00BF0F1E" w:rsidP="00BF0F1E">
      <w:pPr>
        <w:ind w:left="360"/>
        <w:jc w:val="both"/>
      </w:pPr>
      <w:proofErr w:type="gramStart"/>
      <w:r w:rsidRPr="00086F29">
        <w:t xml:space="preserve">- </w:t>
      </w:r>
      <w:r w:rsidRPr="00086F29">
        <w:rPr>
          <w:b/>
        </w:rPr>
        <w:t>развивающие</w:t>
      </w:r>
      <w:r w:rsidRPr="00086F29">
        <w:t xml:space="preserve"> (формирование опыта творческой деятельности):</w:t>
      </w:r>
      <w:proofErr w:type="gramEnd"/>
    </w:p>
    <w:p w:rsidR="00BF0F1E" w:rsidRPr="00086F29" w:rsidRDefault="00BF0F1E" w:rsidP="00BF0F1E">
      <w:pPr>
        <w:ind w:left="360"/>
        <w:jc w:val="both"/>
      </w:pPr>
      <w:r w:rsidRPr="00086F29">
        <w:t>*развитие элементов творческой деятельности как качеств мышления – интуиции, пространственного воображения, смекалки и т.д.;</w:t>
      </w:r>
    </w:p>
    <w:p w:rsidR="00BF0F1E" w:rsidRPr="00086F29" w:rsidRDefault="00BF0F1E" w:rsidP="00BF0F1E">
      <w:pPr>
        <w:ind w:left="360"/>
        <w:jc w:val="both"/>
      </w:pPr>
      <w:r w:rsidRPr="00086F29">
        <w:t>* развитие навыков устной и письменной речи;</w:t>
      </w:r>
    </w:p>
    <w:p w:rsidR="00BF0F1E" w:rsidRPr="00086F29" w:rsidRDefault="00BF0F1E" w:rsidP="00BF0F1E">
      <w:pPr>
        <w:ind w:left="360"/>
        <w:jc w:val="both"/>
      </w:pPr>
      <w:r w:rsidRPr="00086F29">
        <w:t>* развитие «умений учиться»: использовать знания, умения и навыки в учебной деятельности;</w:t>
      </w:r>
    </w:p>
    <w:p w:rsidR="00BF0F1E" w:rsidRPr="00086F29" w:rsidRDefault="00BF0F1E" w:rsidP="00BF0F1E">
      <w:pPr>
        <w:ind w:left="360"/>
        <w:jc w:val="both"/>
      </w:pPr>
      <w:r w:rsidRPr="00086F29">
        <w:t>* развитие критического мышления, навыков групповой самоорганизации, умения вести диалог;</w:t>
      </w:r>
    </w:p>
    <w:p w:rsidR="00BF0F1E" w:rsidRPr="00086F29" w:rsidRDefault="00BF0F1E" w:rsidP="00BF0F1E">
      <w:pPr>
        <w:ind w:left="360"/>
        <w:jc w:val="both"/>
      </w:pPr>
      <w:r w:rsidRPr="00086F29">
        <w:t>* развитие эстетических представлений и художественного вкуса учащихся;</w:t>
      </w:r>
    </w:p>
    <w:p w:rsidR="00BF0F1E" w:rsidRPr="00086F29" w:rsidRDefault="00BF0F1E" w:rsidP="00BF0F1E">
      <w:pPr>
        <w:ind w:left="360"/>
        <w:jc w:val="both"/>
      </w:pPr>
      <w:proofErr w:type="gramStart"/>
      <w:r w:rsidRPr="00086F29">
        <w:lastRenderedPageBreak/>
        <w:t xml:space="preserve">- </w:t>
      </w:r>
      <w:r w:rsidRPr="00086F29">
        <w:rPr>
          <w:b/>
        </w:rPr>
        <w:t xml:space="preserve">воспитательные </w:t>
      </w:r>
      <w:r w:rsidRPr="00086F29">
        <w:t>(воспитание ценностей личного отношения к изучаемым знаниям и извлечение учениками нравственных ценностей из их содержания):</w:t>
      </w:r>
      <w:proofErr w:type="gramEnd"/>
    </w:p>
    <w:p w:rsidR="00BF0F1E" w:rsidRPr="00086F29" w:rsidRDefault="00BF0F1E" w:rsidP="00BF0F1E">
      <w:pPr>
        <w:ind w:left="360"/>
        <w:jc w:val="both"/>
      </w:pPr>
      <w:r w:rsidRPr="00086F29">
        <w:t>* воспитание активной жизненной позиции, честности, человеческой порядочности;</w:t>
      </w:r>
    </w:p>
    <w:p w:rsidR="00BF0F1E" w:rsidRPr="00086F29" w:rsidRDefault="00BF0F1E" w:rsidP="00BF0F1E">
      <w:pPr>
        <w:ind w:left="360"/>
        <w:jc w:val="both"/>
      </w:pPr>
      <w:r w:rsidRPr="00086F29">
        <w:t>* воспитывать в учениках средствами урока уверенности в своих силах;</w:t>
      </w:r>
    </w:p>
    <w:p w:rsidR="00BF0F1E" w:rsidRPr="00086F29" w:rsidRDefault="00BF0F1E" w:rsidP="00BF0F1E">
      <w:pPr>
        <w:ind w:left="360"/>
        <w:jc w:val="both"/>
      </w:pPr>
      <w:r w:rsidRPr="00086F29">
        <w:t xml:space="preserve">* воспитание гуманизма и любви к </w:t>
      </w:r>
      <w:proofErr w:type="gramStart"/>
      <w:r w:rsidRPr="00086F29">
        <w:t>прекрасному</w:t>
      </w:r>
      <w:proofErr w:type="gramEnd"/>
      <w:r w:rsidRPr="00086F29">
        <w:t>;</w:t>
      </w:r>
    </w:p>
    <w:p w:rsidR="00BF0F1E" w:rsidRPr="00086F29" w:rsidRDefault="00BF0F1E" w:rsidP="00BF0F1E">
      <w:pPr>
        <w:ind w:left="360"/>
        <w:jc w:val="both"/>
      </w:pPr>
      <w:r w:rsidRPr="00086F29">
        <w:t>* подвести учащихся к выводу о самоценности человеческих качеств.</w:t>
      </w:r>
    </w:p>
    <w:p w:rsidR="00BF0F1E" w:rsidRPr="00086F29" w:rsidRDefault="00BF0F1E" w:rsidP="00BF0F1E">
      <w:pPr>
        <w:jc w:val="both"/>
        <w:rPr>
          <w:b/>
        </w:rPr>
      </w:pPr>
    </w:p>
    <w:p w:rsidR="00BF0F1E" w:rsidRPr="00086F29" w:rsidRDefault="00BF0F1E" w:rsidP="00BF0F1E">
      <w:pPr>
        <w:ind w:left="360"/>
        <w:jc w:val="both"/>
      </w:pPr>
      <w:r w:rsidRPr="00086F29">
        <w:t xml:space="preserve"> Какие цели я ставлю на уроке: а</w:t>
      </w:r>
      <w:proofErr w:type="gramStart"/>
      <w:r w:rsidRPr="00086F29">
        <w:t>)о</w:t>
      </w:r>
      <w:proofErr w:type="gramEnd"/>
      <w:r w:rsidRPr="00086F29">
        <w:t>бразовательные; б) воспитательные; в) развивающие? Была ли обеспечена их комплектность? Какие цели были для меня главными, стержневыми, как учитываются в целях особенности класса и отдельных групп школьников? Формы и методы доведения целей урока до учащихся. Целесообразность этих форм и методов.</w:t>
      </w:r>
    </w:p>
    <w:p w:rsidR="00BF0F1E" w:rsidRPr="00086F29" w:rsidRDefault="00BF0F1E" w:rsidP="00BF0F1E">
      <w:pPr>
        <w:numPr>
          <w:ilvl w:val="0"/>
          <w:numId w:val="1"/>
        </w:numPr>
        <w:rPr>
          <w:b/>
        </w:rPr>
      </w:pPr>
      <w:r w:rsidRPr="00086F29">
        <w:rPr>
          <w:b/>
        </w:rPr>
        <w:t>Тип урока</w:t>
      </w:r>
    </w:p>
    <w:p w:rsidR="00BF0F1E" w:rsidRPr="00086F29" w:rsidRDefault="00BF0F1E" w:rsidP="00BF0F1E">
      <w:pPr>
        <w:ind w:left="360"/>
      </w:pPr>
      <w:r w:rsidRPr="00086F29">
        <w:t xml:space="preserve"> Тип и структура урока непосредственно зависят от его цели</w:t>
      </w:r>
    </w:p>
    <w:p w:rsidR="00BF0F1E" w:rsidRPr="00086F29" w:rsidRDefault="00BF0F1E" w:rsidP="00BF0F1E">
      <w:pPr>
        <w:numPr>
          <w:ilvl w:val="0"/>
          <w:numId w:val="1"/>
        </w:numPr>
        <w:rPr>
          <w:b/>
        </w:rPr>
      </w:pPr>
      <w:r w:rsidRPr="00086F29">
        <w:rPr>
          <w:b/>
        </w:rPr>
        <w:t>Структура урока (этапы урока)</w:t>
      </w:r>
    </w:p>
    <w:p w:rsidR="00BF0F1E" w:rsidRPr="00086F29" w:rsidRDefault="00BF0F1E" w:rsidP="00BF0F1E">
      <w:pPr>
        <w:ind w:left="360"/>
        <w:rPr>
          <w:b/>
          <w:i/>
        </w:rPr>
      </w:pPr>
      <w:r w:rsidRPr="00086F29">
        <w:rPr>
          <w:b/>
          <w:i/>
        </w:rPr>
        <w:t>Условные обозначения</w:t>
      </w:r>
    </w:p>
    <w:p w:rsidR="00BF0F1E" w:rsidRPr="00086F29" w:rsidRDefault="00BF0F1E" w:rsidP="00BF0F1E">
      <w:pPr>
        <w:ind w:left="360"/>
      </w:pPr>
      <w:r w:rsidRPr="00086F29">
        <w:t>+ обязательность включения данного этапа в структуру урока;</w:t>
      </w:r>
    </w:p>
    <w:p w:rsidR="00BF0F1E" w:rsidRPr="00086F29" w:rsidRDefault="00BF0F1E" w:rsidP="00BF0F1E">
      <w:pPr>
        <w:ind w:left="360"/>
      </w:pPr>
      <w:r w:rsidRPr="00086F29">
        <w:t>- обязательность исключения этого этапа из структуры урока;</w:t>
      </w:r>
    </w:p>
    <w:p w:rsidR="00BF0F1E" w:rsidRPr="00086F29" w:rsidRDefault="00BF0F1E" w:rsidP="00BF0F1E">
      <w:pPr>
        <w:ind w:left="360"/>
      </w:pPr>
      <w:r w:rsidRPr="00086F29">
        <w:t xml:space="preserve">* вариативность этапа: наличие или отсутствие этапа в структуре урока определяется целесообразностью </w:t>
      </w:r>
      <w:proofErr w:type="gramStart"/>
      <w:r w:rsidRPr="00086F29">
        <w:t xml:space="preserve">( </w:t>
      </w:r>
      <w:proofErr w:type="gramEnd"/>
      <w:r w:rsidRPr="00086F29">
        <w:t>в зависимости от цели урока и задач этапов).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0"/>
        <w:gridCol w:w="991"/>
        <w:gridCol w:w="1014"/>
        <w:gridCol w:w="863"/>
        <w:gridCol w:w="999"/>
        <w:gridCol w:w="940"/>
        <w:gridCol w:w="824"/>
        <w:gridCol w:w="768"/>
        <w:gridCol w:w="678"/>
        <w:gridCol w:w="966"/>
      </w:tblGrid>
      <w:tr w:rsidR="00BF0F1E" w:rsidRPr="00086F29" w:rsidTr="001434E1">
        <w:tc>
          <w:tcPr>
            <w:tcW w:w="506" w:type="dxa"/>
          </w:tcPr>
          <w:p w:rsidR="00BF0F1E" w:rsidRPr="00086F29" w:rsidRDefault="00BF0F1E" w:rsidP="001434E1">
            <w:r w:rsidRPr="00086F29">
              <w:t>Этапы уроков</w:t>
            </w:r>
          </w:p>
          <w:p w:rsidR="00BF0F1E" w:rsidRPr="00086F29" w:rsidRDefault="00BF0F1E" w:rsidP="001434E1">
            <w:r w:rsidRPr="00086F29">
              <w:t xml:space="preserve">     /</w:t>
            </w:r>
          </w:p>
          <w:p w:rsidR="00BF0F1E" w:rsidRPr="00086F29" w:rsidRDefault="00BF0F1E" w:rsidP="001434E1">
            <w:r w:rsidRPr="00086F29">
              <w:t>Типы уроков</w:t>
            </w:r>
          </w:p>
        </w:tc>
        <w:tc>
          <w:tcPr>
            <w:tcW w:w="957" w:type="dxa"/>
          </w:tcPr>
          <w:p w:rsidR="00BF0F1E" w:rsidRPr="00086F29" w:rsidRDefault="00BF0F1E" w:rsidP="001434E1">
            <w:r w:rsidRPr="00086F29">
              <w:t>Провер-</w:t>
            </w:r>
          </w:p>
          <w:p w:rsidR="00BF0F1E" w:rsidRPr="00086F29" w:rsidRDefault="00BF0F1E" w:rsidP="001434E1">
            <w:r w:rsidRPr="00086F29">
              <w:t>ка домаш-</w:t>
            </w:r>
          </w:p>
          <w:p w:rsidR="00BF0F1E" w:rsidRPr="00086F29" w:rsidRDefault="00BF0F1E" w:rsidP="001434E1">
            <w:r w:rsidRPr="00086F29">
              <w:t>него задания</w:t>
            </w:r>
          </w:p>
        </w:tc>
        <w:tc>
          <w:tcPr>
            <w:tcW w:w="957" w:type="dxa"/>
          </w:tcPr>
          <w:p w:rsidR="00BF0F1E" w:rsidRPr="00086F29" w:rsidRDefault="00BF0F1E" w:rsidP="001434E1">
            <w:r w:rsidRPr="00086F29">
              <w:t>Подгото</w:t>
            </w:r>
          </w:p>
          <w:p w:rsidR="00BF0F1E" w:rsidRPr="00086F29" w:rsidRDefault="00BF0F1E" w:rsidP="001434E1">
            <w:r w:rsidRPr="00086F29">
              <w:t xml:space="preserve">вка к </w:t>
            </w:r>
          </w:p>
          <w:p w:rsidR="00BF0F1E" w:rsidRPr="00086F29" w:rsidRDefault="00BF0F1E" w:rsidP="001434E1">
            <w:r w:rsidRPr="00086F29">
              <w:t>уч-позн</w:t>
            </w:r>
          </w:p>
          <w:p w:rsidR="00BF0F1E" w:rsidRPr="00086F29" w:rsidRDefault="00BF0F1E" w:rsidP="001434E1">
            <w:r w:rsidRPr="00086F29">
              <w:t>деятель</w:t>
            </w:r>
          </w:p>
          <w:p w:rsidR="00BF0F1E" w:rsidRPr="00086F29" w:rsidRDefault="00BF0F1E" w:rsidP="001434E1">
            <w:r w:rsidRPr="00086F29">
              <w:t>ности</w:t>
            </w:r>
          </w:p>
        </w:tc>
        <w:tc>
          <w:tcPr>
            <w:tcW w:w="957" w:type="dxa"/>
          </w:tcPr>
          <w:p w:rsidR="00BF0F1E" w:rsidRPr="00086F29" w:rsidRDefault="00BF0F1E" w:rsidP="001434E1">
            <w:r w:rsidRPr="00086F29">
              <w:t>Усвое-</w:t>
            </w:r>
          </w:p>
          <w:p w:rsidR="00BF0F1E" w:rsidRPr="00086F29" w:rsidRDefault="00BF0F1E" w:rsidP="001434E1">
            <w:r w:rsidRPr="00086F29">
              <w:t xml:space="preserve">ние </w:t>
            </w:r>
          </w:p>
          <w:p w:rsidR="00BF0F1E" w:rsidRPr="00086F29" w:rsidRDefault="00BF0F1E" w:rsidP="001434E1">
            <w:r w:rsidRPr="00086F29">
              <w:t>зна-</w:t>
            </w:r>
          </w:p>
          <w:p w:rsidR="00BF0F1E" w:rsidRPr="00086F29" w:rsidRDefault="00BF0F1E" w:rsidP="001434E1">
            <w:r w:rsidRPr="00086F29">
              <w:t>ний</w:t>
            </w:r>
          </w:p>
        </w:tc>
        <w:tc>
          <w:tcPr>
            <w:tcW w:w="957" w:type="dxa"/>
          </w:tcPr>
          <w:p w:rsidR="00BF0F1E" w:rsidRPr="00086F29" w:rsidRDefault="00BF0F1E" w:rsidP="001434E1">
            <w:r w:rsidRPr="00086F29">
              <w:t>Первич-</w:t>
            </w:r>
          </w:p>
          <w:p w:rsidR="00BF0F1E" w:rsidRPr="00086F29" w:rsidRDefault="00BF0F1E" w:rsidP="001434E1">
            <w:r w:rsidRPr="00086F29">
              <w:t>ная</w:t>
            </w:r>
          </w:p>
          <w:p w:rsidR="00BF0F1E" w:rsidRPr="00086F29" w:rsidRDefault="00BF0F1E" w:rsidP="001434E1">
            <w:r w:rsidRPr="00086F29">
              <w:t>прове-</w:t>
            </w:r>
          </w:p>
          <w:p w:rsidR="00BF0F1E" w:rsidRPr="00086F29" w:rsidRDefault="00BF0F1E" w:rsidP="001434E1">
            <w:r w:rsidRPr="00086F29">
              <w:t>рка</w:t>
            </w:r>
          </w:p>
        </w:tc>
        <w:tc>
          <w:tcPr>
            <w:tcW w:w="957" w:type="dxa"/>
          </w:tcPr>
          <w:p w:rsidR="00BF0F1E" w:rsidRPr="00086F29" w:rsidRDefault="00BF0F1E" w:rsidP="001434E1">
            <w:r w:rsidRPr="00086F29">
              <w:t>Закреп-</w:t>
            </w:r>
          </w:p>
          <w:p w:rsidR="00BF0F1E" w:rsidRPr="00086F29" w:rsidRDefault="00BF0F1E" w:rsidP="001434E1">
            <w:r w:rsidRPr="00086F29">
              <w:t>ление</w:t>
            </w:r>
          </w:p>
          <w:p w:rsidR="00BF0F1E" w:rsidRPr="00086F29" w:rsidRDefault="00BF0F1E" w:rsidP="001434E1">
            <w:r w:rsidRPr="00086F29">
              <w:t>изучен-</w:t>
            </w:r>
          </w:p>
          <w:p w:rsidR="00BF0F1E" w:rsidRPr="00086F29" w:rsidRDefault="00BF0F1E" w:rsidP="001434E1">
            <w:r w:rsidRPr="00086F29">
              <w:t>ного</w:t>
            </w:r>
          </w:p>
        </w:tc>
        <w:tc>
          <w:tcPr>
            <w:tcW w:w="957" w:type="dxa"/>
          </w:tcPr>
          <w:p w:rsidR="00BF0F1E" w:rsidRPr="00086F29" w:rsidRDefault="00BF0F1E" w:rsidP="001434E1">
            <w:r w:rsidRPr="00086F29">
              <w:t>Обоб-</w:t>
            </w:r>
          </w:p>
          <w:p w:rsidR="00BF0F1E" w:rsidRPr="00086F29" w:rsidRDefault="00BF0F1E" w:rsidP="001434E1">
            <w:r w:rsidRPr="00086F29">
              <w:t>щение</w:t>
            </w:r>
          </w:p>
        </w:tc>
        <w:tc>
          <w:tcPr>
            <w:tcW w:w="957" w:type="dxa"/>
          </w:tcPr>
          <w:p w:rsidR="00BF0F1E" w:rsidRPr="00086F29" w:rsidRDefault="00BF0F1E" w:rsidP="001434E1">
            <w:r w:rsidRPr="00086F29">
              <w:t>Конт-</w:t>
            </w:r>
          </w:p>
          <w:p w:rsidR="00BF0F1E" w:rsidRPr="00086F29" w:rsidRDefault="00BF0F1E" w:rsidP="001434E1">
            <w:r w:rsidRPr="00086F29">
              <w:t>роль</w:t>
            </w:r>
          </w:p>
        </w:tc>
        <w:tc>
          <w:tcPr>
            <w:tcW w:w="957" w:type="dxa"/>
          </w:tcPr>
          <w:p w:rsidR="00BF0F1E" w:rsidRPr="00086F29" w:rsidRDefault="00BF0F1E" w:rsidP="001434E1">
            <w:r w:rsidRPr="00086F29">
              <w:t>Итог</w:t>
            </w:r>
          </w:p>
        </w:tc>
        <w:tc>
          <w:tcPr>
            <w:tcW w:w="958" w:type="dxa"/>
          </w:tcPr>
          <w:p w:rsidR="00BF0F1E" w:rsidRPr="00086F29" w:rsidRDefault="00BF0F1E" w:rsidP="001434E1">
            <w:r w:rsidRPr="00086F29">
              <w:t>Домаш-</w:t>
            </w:r>
          </w:p>
          <w:p w:rsidR="00BF0F1E" w:rsidRPr="00086F29" w:rsidRDefault="00BF0F1E" w:rsidP="001434E1">
            <w:r w:rsidRPr="00086F29">
              <w:t>нее</w:t>
            </w:r>
          </w:p>
          <w:p w:rsidR="00BF0F1E" w:rsidRPr="00086F29" w:rsidRDefault="00BF0F1E" w:rsidP="001434E1">
            <w:r w:rsidRPr="00086F29">
              <w:t>зада-</w:t>
            </w:r>
          </w:p>
          <w:p w:rsidR="00BF0F1E" w:rsidRPr="00086F29" w:rsidRDefault="00BF0F1E" w:rsidP="001434E1">
            <w:r w:rsidRPr="00086F29">
              <w:t>ние</w:t>
            </w:r>
          </w:p>
        </w:tc>
      </w:tr>
      <w:tr w:rsidR="00BF0F1E" w:rsidRPr="00086F29" w:rsidTr="001434E1">
        <w:tc>
          <w:tcPr>
            <w:tcW w:w="506" w:type="dxa"/>
          </w:tcPr>
          <w:p w:rsidR="00BF0F1E" w:rsidRPr="00086F29" w:rsidRDefault="00BF0F1E" w:rsidP="001434E1">
            <w:r w:rsidRPr="00086F29">
              <w:t>Форми-</w:t>
            </w:r>
          </w:p>
          <w:p w:rsidR="00BF0F1E" w:rsidRPr="00086F29" w:rsidRDefault="00BF0F1E" w:rsidP="001434E1">
            <w:r w:rsidRPr="00086F29">
              <w:t>рование</w:t>
            </w:r>
          </w:p>
          <w:p w:rsidR="00BF0F1E" w:rsidRPr="00086F29" w:rsidRDefault="00BF0F1E" w:rsidP="001434E1">
            <w:r w:rsidRPr="00086F29">
              <w:t>новых</w:t>
            </w:r>
          </w:p>
          <w:p w:rsidR="00BF0F1E" w:rsidRPr="00086F29" w:rsidRDefault="00BF0F1E" w:rsidP="001434E1">
            <w:r w:rsidRPr="00086F29">
              <w:t>знаний</w:t>
            </w:r>
          </w:p>
        </w:tc>
        <w:tc>
          <w:tcPr>
            <w:tcW w:w="957" w:type="dxa"/>
          </w:tcPr>
          <w:p w:rsidR="00BF0F1E" w:rsidRPr="00086F29" w:rsidRDefault="00BF0F1E" w:rsidP="001434E1"/>
          <w:p w:rsidR="00BF0F1E" w:rsidRPr="00086F29" w:rsidRDefault="00BF0F1E" w:rsidP="001434E1">
            <w:r w:rsidRPr="00086F29">
              <w:t xml:space="preserve">    </w:t>
            </w:r>
          </w:p>
          <w:p w:rsidR="00BF0F1E" w:rsidRPr="00086F29" w:rsidRDefault="00BF0F1E" w:rsidP="001434E1">
            <w:r w:rsidRPr="00086F29">
              <w:t xml:space="preserve">    *</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p w:rsidR="00BF0F1E" w:rsidRPr="00086F29" w:rsidRDefault="00BF0F1E" w:rsidP="001434E1">
            <w:pPr>
              <w:jc w:val="center"/>
            </w:pP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8"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r>
      <w:tr w:rsidR="00BF0F1E" w:rsidRPr="00086F29" w:rsidTr="001434E1">
        <w:tc>
          <w:tcPr>
            <w:tcW w:w="506" w:type="dxa"/>
          </w:tcPr>
          <w:p w:rsidR="00BF0F1E" w:rsidRPr="00086F29" w:rsidRDefault="00BF0F1E" w:rsidP="001434E1">
            <w:r w:rsidRPr="00086F29">
              <w:t>Комби-</w:t>
            </w:r>
          </w:p>
          <w:p w:rsidR="00BF0F1E" w:rsidRPr="00086F29" w:rsidRDefault="00BF0F1E" w:rsidP="001434E1">
            <w:r w:rsidRPr="00086F29">
              <w:t>нирован</w:t>
            </w:r>
          </w:p>
          <w:p w:rsidR="00BF0F1E" w:rsidRPr="00086F29" w:rsidRDefault="00BF0F1E" w:rsidP="001434E1">
            <w:r w:rsidRPr="00086F29">
              <w:t>ный урок</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8"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r>
      <w:tr w:rsidR="00BF0F1E" w:rsidRPr="00086F29" w:rsidTr="001434E1">
        <w:tc>
          <w:tcPr>
            <w:tcW w:w="506" w:type="dxa"/>
          </w:tcPr>
          <w:p w:rsidR="00BF0F1E" w:rsidRPr="00086F29" w:rsidRDefault="00BF0F1E" w:rsidP="001434E1">
            <w:r w:rsidRPr="00086F29">
              <w:t>Закреп-</w:t>
            </w:r>
          </w:p>
          <w:p w:rsidR="00BF0F1E" w:rsidRPr="00086F29" w:rsidRDefault="00BF0F1E" w:rsidP="001434E1">
            <w:r w:rsidRPr="00086F29">
              <w:t>ление</w:t>
            </w:r>
          </w:p>
          <w:p w:rsidR="00BF0F1E" w:rsidRPr="00086F29" w:rsidRDefault="00BF0F1E" w:rsidP="001434E1">
            <w:r w:rsidRPr="00086F29">
              <w:t>знаний</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r w:rsidRPr="00086F29">
              <w:t>+</w:t>
            </w:r>
          </w:p>
        </w:tc>
        <w:tc>
          <w:tcPr>
            <w:tcW w:w="958" w:type="dxa"/>
          </w:tcPr>
          <w:p w:rsidR="00BF0F1E" w:rsidRPr="00086F29" w:rsidRDefault="00BF0F1E" w:rsidP="001434E1">
            <w:pPr>
              <w:jc w:val="center"/>
            </w:pPr>
          </w:p>
          <w:p w:rsidR="00BF0F1E" w:rsidRPr="00086F29" w:rsidRDefault="00BF0F1E" w:rsidP="001434E1">
            <w:pPr>
              <w:jc w:val="center"/>
            </w:pPr>
            <w:r w:rsidRPr="00086F29">
              <w:t>*</w:t>
            </w:r>
          </w:p>
        </w:tc>
      </w:tr>
      <w:tr w:rsidR="00BF0F1E" w:rsidRPr="00086F29" w:rsidTr="001434E1">
        <w:tc>
          <w:tcPr>
            <w:tcW w:w="506" w:type="dxa"/>
          </w:tcPr>
          <w:p w:rsidR="00BF0F1E" w:rsidRPr="00086F29" w:rsidRDefault="00BF0F1E" w:rsidP="001434E1">
            <w:r w:rsidRPr="00086F29">
              <w:t>Обобще-</w:t>
            </w:r>
          </w:p>
          <w:p w:rsidR="00BF0F1E" w:rsidRPr="00086F29" w:rsidRDefault="00BF0F1E" w:rsidP="001434E1">
            <w:r w:rsidRPr="00086F29">
              <w:t xml:space="preserve">ние и </w:t>
            </w:r>
          </w:p>
          <w:p w:rsidR="00BF0F1E" w:rsidRPr="00086F29" w:rsidRDefault="00BF0F1E" w:rsidP="001434E1">
            <w:r w:rsidRPr="00086F29">
              <w:t>система-</w:t>
            </w:r>
          </w:p>
          <w:p w:rsidR="00BF0F1E" w:rsidRPr="00086F29" w:rsidRDefault="00BF0F1E" w:rsidP="001434E1">
            <w:r w:rsidRPr="00086F29">
              <w:t>тизация</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8"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r>
      <w:tr w:rsidR="00BF0F1E" w:rsidRPr="00086F29" w:rsidTr="001434E1">
        <w:tc>
          <w:tcPr>
            <w:tcW w:w="506" w:type="dxa"/>
          </w:tcPr>
          <w:p w:rsidR="00BF0F1E" w:rsidRPr="00086F29" w:rsidRDefault="00BF0F1E" w:rsidP="001434E1">
            <w:r w:rsidRPr="00086F29">
              <w:t>Урок провер-</w:t>
            </w:r>
          </w:p>
          <w:p w:rsidR="00BF0F1E" w:rsidRPr="00086F29" w:rsidRDefault="00BF0F1E" w:rsidP="001434E1">
            <w:r w:rsidRPr="00086F29">
              <w:t xml:space="preserve">ки и </w:t>
            </w:r>
          </w:p>
          <w:p w:rsidR="00BF0F1E" w:rsidRPr="00086F29" w:rsidRDefault="00BF0F1E" w:rsidP="001434E1">
            <w:r w:rsidRPr="00086F29">
              <w:t>оценки знаний</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c>
          <w:tcPr>
            <w:tcW w:w="958"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t>*</w:t>
            </w:r>
          </w:p>
        </w:tc>
      </w:tr>
      <w:tr w:rsidR="00BF0F1E" w:rsidRPr="00086F29" w:rsidTr="001434E1">
        <w:tc>
          <w:tcPr>
            <w:tcW w:w="506" w:type="dxa"/>
          </w:tcPr>
          <w:p w:rsidR="00BF0F1E" w:rsidRPr="00086F29" w:rsidRDefault="00BF0F1E" w:rsidP="001434E1">
            <w:r w:rsidRPr="00086F29">
              <w:t>Урок</w:t>
            </w:r>
          </w:p>
          <w:p w:rsidR="00BF0F1E" w:rsidRPr="00086F29" w:rsidRDefault="00BF0F1E" w:rsidP="001434E1">
            <w:r w:rsidRPr="00086F29">
              <w:t>работы</w:t>
            </w:r>
          </w:p>
          <w:p w:rsidR="00BF0F1E" w:rsidRPr="00086F29" w:rsidRDefault="00BF0F1E" w:rsidP="001434E1">
            <w:r w:rsidRPr="00086F29">
              <w:lastRenderedPageBreak/>
              <w:t>над</w:t>
            </w:r>
          </w:p>
          <w:p w:rsidR="00BF0F1E" w:rsidRPr="00086F29" w:rsidRDefault="00BF0F1E" w:rsidP="001434E1">
            <w:r w:rsidRPr="00086F29">
              <w:t>ошиб-</w:t>
            </w:r>
          </w:p>
          <w:p w:rsidR="00BF0F1E" w:rsidRPr="00086F29" w:rsidRDefault="00BF0F1E" w:rsidP="001434E1">
            <w:r w:rsidRPr="00086F29">
              <w:t>ками</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7"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c>
          <w:tcPr>
            <w:tcW w:w="958" w:type="dxa"/>
          </w:tcPr>
          <w:p w:rsidR="00BF0F1E" w:rsidRPr="00086F29" w:rsidRDefault="00BF0F1E" w:rsidP="001434E1">
            <w:pPr>
              <w:jc w:val="center"/>
            </w:pPr>
          </w:p>
          <w:p w:rsidR="00BF0F1E" w:rsidRPr="00086F29" w:rsidRDefault="00BF0F1E" w:rsidP="001434E1">
            <w:pPr>
              <w:jc w:val="center"/>
            </w:pPr>
          </w:p>
          <w:p w:rsidR="00BF0F1E" w:rsidRPr="00086F29" w:rsidRDefault="00BF0F1E" w:rsidP="001434E1">
            <w:pPr>
              <w:jc w:val="center"/>
            </w:pPr>
            <w:r w:rsidRPr="00086F29">
              <w:lastRenderedPageBreak/>
              <w:t>*</w:t>
            </w:r>
          </w:p>
        </w:tc>
      </w:tr>
    </w:tbl>
    <w:p w:rsidR="00BF0F1E" w:rsidRPr="00086F29" w:rsidRDefault="00BF0F1E" w:rsidP="00BF0F1E">
      <w:pPr>
        <w:ind w:left="360"/>
      </w:pPr>
    </w:p>
    <w:p w:rsidR="00BF0F1E" w:rsidRPr="00086F29" w:rsidRDefault="00BF0F1E" w:rsidP="00BF0F1E">
      <w:pPr>
        <w:numPr>
          <w:ilvl w:val="0"/>
          <w:numId w:val="1"/>
        </w:numPr>
        <w:rPr>
          <w:b/>
        </w:rPr>
      </w:pPr>
      <w:r w:rsidRPr="00086F29">
        <w:rPr>
          <w:b/>
        </w:rPr>
        <w:t>Содержание учебного материала</w:t>
      </w:r>
    </w:p>
    <w:p w:rsidR="00BF0F1E" w:rsidRPr="00086F29" w:rsidRDefault="00BF0F1E" w:rsidP="00BF0F1E">
      <w:pPr>
        <w:ind w:left="360"/>
        <w:rPr>
          <w:b/>
        </w:rPr>
      </w:pPr>
      <w:r w:rsidRPr="00086F29">
        <w:rPr>
          <w:b/>
        </w:rPr>
        <w:t xml:space="preserve"> </w:t>
      </w:r>
      <w:proofErr w:type="gramStart"/>
      <w:r w:rsidRPr="00086F29">
        <w:t>Учебный материал урока</w:t>
      </w:r>
      <w:r w:rsidRPr="00086F29">
        <w:rPr>
          <w:b/>
        </w:rPr>
        <w:t xml:space="preserve"> –</w:t>
      </w:r>
      <w:r w:rsidRPr="00086F29">
        <w:t xml:space="preserve"> это предметы, явления, символы, модели, ситуации, деятельность, наглядный материал по теме, тренировочные упражнения, грамматические схемы, доска, ТСО и т.д.</w:t>
      </w:r>
      <w:proofErr w:type="gramEnd"/>
    </w:p>
    <w:p w:rsidR="00BF0F1E" w:rsidRPr="00086F29" w:rsidRDefault="00BF0F1E" w:rsidP="00BF0F1E">
      <w:pPr>
        <w:ind w:left="360"/>
        <w:jc w:val="both"/>
      </w:pPr>
      <w:r w:rsidRPr="00086F29">
        <w:t xml:space="preserve"> - это тот фактический материал и теоретические положения, которые подлежат усвоению учащимися. </w:t>
      </w:r>
    </w:p>
    <w:p w:rsidR="00BF0F1E" w:rsidRPr="00086F29" w:rsidRDefault="00BF0F1E" w:rsidP="00BF0F1E">
      <w:pPr>
        <w:ind w:left="360"/>
        <w:jc w:val="both"/>
      </w:pPr>
      <w:r w:rsidRPr="00086F29">
        <w:t>Анализ содержания учебного материала:</w:t>
      </w:r>
    </w:p>
    <w:p w:rsidR="00BF0F1E" w:rsidRPr="00086F29" w:rsidRDefault="00BF0F1E" w:rsidP="00BF0F1E">
      <w:pPr>
        <w:ind w:left="360"/>
        <w:jc w:val="both"/>
      </w:pPr>
      <w:r w:rsidRPr="00086F29">
        <w:t>- определить соответствие содержания учебного материала требованиям учебных программ;</w:t>
      </w:r>
    </w:p>
    <w:p w:rsidR="00BF0F1E" w:rsidRPr="00086F29" w:rsidRDefault="00BF0F1E" w:rsidP="00BF0F1E">
      <w:pPr>
        <w:ind w:left="360"/>
        <w:jc w:val="both"/>
      </w:pPr>
      <w:r w:rsidRPr="00086F29">
        <w:t>- выделить основные единицы содержания;</w:t>
      </w:r>
    </w:p>
    <w:p w:rsidR="00BF0F1E" w:rsidRPr="00086F29" w:rsidRDefault="00BF0F1E" w:rsidP="00BF0F1E">
      <w:pPr>
        <w:ind w:left="360"/>
        <w:jc w:val="both"/>
      </w:pPr>
      <w:r w:rsidRPr="00086F29">
        <w:t>- определить рациональность последовательности его рассмотрения, расположения, его связанности, опору каждого последующего понятия на предыдущее;</w:t>
      </w:r>
    </w:p>
    <w:p w:rsidR="00BF0F1E" w:rsidRPr="00086F29" w:rsidRDefault="00BF0F1E" w:rsidP="00BF0F1E">
      <w:pPr>
        <w:ind w:left="360"/>
        <w:jc w:val="both"/>
      </w:pPr>
      <w:r w:rsidRPr="00086F29">
        <w:t>- определить уровень доступности содержания учебного материала: простоту, понятность, доступный уровень сложности;</w:t>
      </w:r>
    </w:p>
    <w:p w:rsidR="00BF0F1E" w:rsidRPr="00086F29" w:rsidRDefault="00BF0F1E" w:rsidP="00BF0F1E">
      <w:pPr>
        <w:ind w:left="360"/>
        <w:jc w:val="both"/>
      </w:pPr>
      <w:r w:rsidRPr="00086F29">
        <w:t>- установить воспитательные возможности данного учебного материала;</w:t>
      </w:r>
    </w:p>
    <w:p w:rsidR="00BF0F1E" w:rsidRPr="00086F29" w:rsidRDefault="00BF0F1E" w:rsidP="00BF0F1E">
      <w:pPr>
        <w:ind w:left="360"/>
        <w:jc w:val="both"/>
      </w:pPr>
      <w:r w:rsidRPr="00086F29">
        <w:t>- установить возможности учебного материала в формировании мировоззрения учащихся;</w:t>
      </w:r>
    </w:p>
    <w:p w:rsidR="00BF0F1E" w:rsidRPr="00086F29" w:rsidRDefault="00BF0F1E" w:rsidP="00BF0F1E">
      <w:pPr>
        <w:ind w:left="360"/>
        <w:jc w:val="both"/>
      </w:pPr>
      <w:r w:rsidRPr="00086F29">
        <w:t>- определить уровень научности содержания учебного материала, научную достоверность;</w:t>
      </w:r>
    </w:p>
    <w:p w:rsidR="00BF0F1E" w:rsidRPr="00086F29" w:rsidRDefault="00BF0F1E" w:rsidP="00BF0F1E">
      <w:pPr>
        <w:ind w:left="360"/>
        <w:jc w:val="both"/>
      </w:pPr>
      <w:r w:rsidRPr="00086F29">
        <w:t>- определить политехническое содержание учебного материала, возможности межпредметных связей;</w:t>
      </w:r>
    </w:p>
    <w:p w:rsidR="00BF0F1E" w:rsidRPr="00086F29" w:rsidRDefault="00BF0F1E" w:rsidP="00BF0F1E">
      <w:pPr>
        <w:ind w:left="360"/>
        <w:jc w:val="both"/>
      </w:pPr>
      <w:r w:rsidRPr="00086F29">
        <w:t>- рассмотреть логичность построения учебного материала: соответствие общего и частного, однозначность терминологии и т.д.</w:t>
      </w:r>
    </w:p>
    <w:p w:rsidR="00BF0F1E" w:rsidRPr="00086F29" w:rsidRDefault="00BF0F1E" w:rsidP="00BF0F1E">
      <w:pPr>
        <w:ind w:left="360"/>
        <w:jc w:val="both"/>
      </w:pPr>
      <w:r w:rsidRPr="00086F29">
        <w:t>- дать оценку целостности, связанности содержания учебного материала, оптимальности его объема.</w:t>
      </w:r>
    </w:p>
    <w:p w:rsidR="00BF0F1E" w:rsidRPr="00086F29" w:rsidRDefault="00BF0F1E" w:rsidP="00BF0F1E">
      <w:pPr>
        <w:ind w:left="360"/>
      </w:pPr>
      <w:r w:rsidRPr="00086F29">
        <w:rPr>
          <w:b/>
        </w:rPr>
        <w:t>7. Содержание образования</w:t>
      </w:r>
      <w:r w:rsidRPr="00086F29">
        <w:t xml:space="preserve">. </w:t>
      </w:r>
    </w:p>
    <w:p w:rsidR="00BF0F1E" w:rsidRPr="00086F29" w:rsidRDefault="00BF0F1E" w:rsidP="00BF0F1E">
      <w:pPr>
        <w:ind w:left="360"/>
      </w:pPr>
      <w:r w:rsidRPr="00086F29">
        <w:rPr>
          <w:b/>
        </w:rPr>
        <w:t>Критерий</w:t>
      </w:r>
      <w:r w:rsidRPr="00086F29">
        <w:t>: различение учителем содержания образования (чему учу; деятельностная единица содержания образования) и содержания учебного материала (с помощью чего учу; тема, фрагмент учебной программы); вовлечение учеников в проектирование, выбор способа деятельности.</w:t>
      </w:r>
    </w:p>
    <w:p w:rsidR="00BF0F1E" w:rsidRPr="00086F29" w:rsidRDefault="00BF0F1E" w:rsidP="00BF0F1E">
      <w:pPr>
        <w:ind w:left="360"/>
        <w:jc w:val="both"/>
        <w:rPr>
          <w:i/>
        </w:rPr>
      </w:pPr>
      <w:r w:rsidRPr="00086F29">
        <w:t xml:space="preserve">В развивающем обучении в качестве предмета усвоения выделяется система научных </w:t>
      </w:r>
      <w:r w:rsidRPr="00086F29">
        <w:rPr>
          <w:i/>
        </w:rPr>
        <w:t xml:space="preserve">понятий. </w:t>
      </w:r>
    </w:p>
    <w:p w:rsidR="00BF0F1E" w:rsidRPr="00086F29" w:rsidRDefault="00BF0F1E" w:rsidP="00BF0F1E">
      <w:pPr>
        <w:ind w:left="360"/>
        <w:jc w:val="both"/>
      </w:pPr>
      <w:r w:rsidRPr="00086F29">
        <w:rPr>
          <w:b/>
        </w:rPr>
        <w:t>Понятие</w:t>
      </w:r>
      <w:r w:rsidRPr="00086F29">
        <w:t xml:space="preserve"> является основной </w:t>
      </w:r>
      <w:r w:rsidRPr="00086F29">
        <w:rPr>
          <w:i/>
        </w:rPr>
        <w:t xml:space="preserve">единицей содержания </w:t>
      </w:r>
      <w:r w:rsidRPr="00086F29">
        <w:t xml:space="preserve">учебного материала. </w:t>
      </w:r>
    </w:p>
    <w:p w:rsidR="00BF0F1E" w:rsidRPr="00086F29" w:rsidRDefault="00BF0F1E" w:rsidP="00BF0F1E">
      <w:pPr>
        <w:ind w:left="360"/>
        <w:jc w:val="both"/>
      </w:pPr>
      <w:r w:rsidRPr="00086F29">
        <w:t>«Понятие – это отражение наиболее существенных характеристик в вещах и явлениях, закрепленное в словах, это понимание сущности вещи или явления» (К.К. Платонов). С точки зрения развивающего обучения, «понятие – это закон, описывающий способ действия с предметом и дающий его обоснование: почему, на основании каких свой</w:t>
      </w:r>
      <w:proofErr w:type="gramStart"/>
      <w:r w:rsidRPr="00086F29">
        <w:t>ств пр</w:t>
      </w:r>
      <w:proofErr w:type="gramEnd"/>
      <w:r w:rsidRPr="00086F29">
        <w:t xml:space="preserve">едмета мы должны действовать с ним таким способом». </w:t>
      </w:r>
    </w:p>
    <w:p w:rsidR="00BF0F1E" w:rsidRPr="00086F29" w:rsidRDefault="00BF0F1E" w:rsidP="00BF0F1E">
      <w:pPr>
        <w:ind w:left="360"/>
        <w:jc w:val="both"/>
      </w:pPr>
      <w:r w:rsidRPr="00086F29">
        <w:t xml:space="preserve">Понятия и опирающиеся на него предметные действия выступают как две неразрывно связанные между собой стороны единого предмета усвоения. Иными словами, </w:t>
      </w:r>
      <w:r w:rsidRPr="00086F29">
        <w:rPr>
          <w:i/>
        </w:rPr>
        <w:t xml:space="preserve">способы действия </w:t>
      </w:r>
      <w:r w:rsidRPr="00086F29">
        <w:t>являются</w:t>
      </w:r>
      <w:r w:rsidRPr="00086F29">
        <w:rPr>
          <w:i/>
        </w:rPr>
        <w:t xml:space="preserve"> </w:t>
      </w:r>
      <w:r w:rsidRPr="00086F29">
        <w:t>той исходной формой, в которой в развивающем обучении понятия выделяются и становятся достоянием сознания и практического опыта ученика.</w:t>
      </w:r>
    </w:p>
    <w:p w:rsidR="00BF0F1E" w:rsidRPr="00086F29" w:rsidRDefault="00BF0F1E" w:rsidP="00BF0F1E">
      <w:pPr>
        <w:numPr>
          <w:ilvl w:val="0"/>
          <w:numId w:val="3"/>
        </w:numPr>
        <w:jc w:val="both"/>
        <w:rPr>
          <w:b/>
        </w:rPr>
      </w:pPr>
      <w:r w:rsidRPr="00086F29">
        <w:rPr>
          <w:b/>
        </w:rPr>
        <w:t>Задачи каждого этапа урока</w:t>
      </w:r>
    </w:p>
    <w:p w:rsidR="00BF0F1E" w:rsidRPr="00086F29" w:rsidRDefault="00BF0F1E" w:rsidP="00BF0F1E">
      <w:pPr>
        <w:ind w:left="360"/>
        <w:jc w:val="both"/>
      </w:pPr>
      <w:r w:rsidRPr="00086F29">
        <w:t>Примерные формулировки образовательных задач этапов урока:</w:t>
      </w:r>
    </w:p>
    <w:p w:rsidR="00BF0F1E" w:rsidRPr="00086F29" w:rsidRDefault="00BF0F1E" w:rsidP="00BF0F1E">
      <w:pPr>
        <w:ind w:left="360"/>
        <w:jc w:val="both"/>
        <w:rPr>
          <w:b/>
          <w:i/>
        </w:rPr>
      </w:pPr>
      <w:r w:rsidRPr="00086F29">
        <w:rPr>
          <w:b/>
          <w:i/>
        </w:rPr>
        <w:t xml:space="preserve">Организационный этап – </w:t>
      </w:r>
    </w:p>
    <w:p w:rsidR="00BF0F1E" w:rsidRPr="00086F29" w:rsidRDefault="00BF0F1E" w:rsidP="00BF0F1E">
      <w:pPr>
        <w:ind w:left="360"/>
        <w:jc w:val="both"/>
      </w:pPr>
      <w:r w:rsidRPr="00086F29">
        <w:t>- обеспечить нормальную внешнюю обстановку для работы на уроке;</w:t>
      </w:r>
    </w:p>
    <w:p w:rsidR="00BF0F1E" w:rsidRPr="00086F29" w:rsidRDefault="00BF0F1E" w:rsidP="00BF0F1E">
      <w:pPr>
        <w:ind w:left="360"/>
        <w:jc w:val="both"/>
      </w:pPr>
      <w:r w:rsidRPr="00086F29">
        <w:t xml:space="preserve">- психологически подготовить </w:t>
      </w:r>
      <w:proofErr w:type="gramStart"/>
      <w:r w:rsidRPr="00086F29">
        <w:t>обучающихся</w:t>
      </w:r>
      <w:proofErr w:type="gramEnd"/>
      <w:r w:rsidRPr="00086F29">
        <w:t xml:space="preserve">  к общению на учебном занятии.</w:t>
      </w:r>
    </w:p>
    <w:p w:rsidR="00BF0F1E" w:rsidRPr="00086F29" w:rsidRDefault="00BF0F1E" w:rsidP="00BF0F1E">
      <w:pPr>
        <w:ind w:left="360"/>
        <w:jc w:val="both"/>
        <w:rPr>
          <w:b/>
          <w:i/>
        </w:rPr>
      </w:pPr>
      <w:r w:rsidRPr="00086F29">
        <w:rPr>
          <w:b/>
          <w:i/>
        </w:rPr>
        <w:t>Этап проверки домашнего задания -</w:t>
      </w:r>
    </w:p>
    <w:p w:rsidR="00BF0F1E" w:rsidRPr="00086F29" w:rsidRDefault="00BF0F1E" w:rsidP="00BF0F1E">
      <w:pPr>
        <w:ind w:left="360"/>
        <w:jc w:val="both"/>
      </w:pPr>
      <w:r w:rsidRPr="00086F29">
        <w:lastRenderedPageBreak/>
        <w:t>- установить правильность, полноту и осознанность выполнения домашнего задания всеми обучающимися;</w:t>
      </w:r>
    </w:p>
    <w:p w:rsidR="00BF0F1E" w:rsidRPr="00086F29" w:rsidRDefault="00BF0F1E" w:rsidP="00BF0F1E">
      <w:pPr>
        <w:ind w:left="360"/>
        <w:jc w:val="both"/>
      </w:pPr>
      <w:r w:rsidRPr="00086F29">
        <w:t>- выявить пробелы в знаниях и способах деятельности обучающихся;</w:t>
      </w:r>
    </w:p>
    <w:p w:rsidR="00BF0F1E" w:rsidRPr="00086F29" w:rsidRDefault="00BF0F1E" w:rsidP="00BF0F1E">
      <w:pPr>
        <w:ind w:left="360"/>
        <w:jc w:val="both"/>
      </w:pPr>
      <w:r w:rsidRPr="00086F29">
        <w:t xml:space="preserve">- совместно с </w:t>
      </w:r>
      <w:proofErr w:type="gramStart"/>
      <w:r w:rsidRPr="00086F29">
        <w:t>обучающимися</w:t>
      </w:r>
      <w:proofErr w:type="gramEnd"/>
      <w:r w:rsidRPr="00086F29">
        <w:t xml:space="preserve"> определить причины возникновения затруднений;</w:t>
      </w:r>
    </w:p>
    <w:p w:rsidR="00BF0F1E" w:rsidRPr="00086F29" w:rsidRDefault="00BF0F1E" w:rsidP="00BF0F1E">
      <w:pPr>
        <w:ind w:left="360"/>
        <w:jc w:val="both"/>
      </w:pPr>
      <w:r w:rsidRPr="00086F29">
        <w:t>- устранить (по возможности) обнаруженные в ходе проверки пробелы;</w:t>
      </w:r>
    </w:p>
    <w:p w:rsidR="00BF0F1E" w:rsidRPr="00086F29" w:rsidRDefault="00BF0F1E" w:rsidP="00BF0F1E">
      <w:pPr>
        <w:ind w:left="360"/>
        <w:jc w:val="both"/>
      </w:pPr>
      <w:r w:rsidRPr="00086F29">
        <w:t>- обеспечить рефлексию учащихся по поводу способов учебной работы в процессе выполнения домашнего задания.</w:t>
      </w:r>
    </w:p>
    <w:p w:rsidR="00BF0F1E" w:rsidRPr="00086F29" w:rsidRDefault="00BF0F1E" w:rsidP="00BF0F1E">
      <w:pPr>
        <w:ind w:left="360"/>
        <w:jc w:val="both"/>
        <w:rPr>
          <w:b/>
          <w:i/>
        </w:rPr>
      </w:pPr>
      <w:r w:rsidRPr="00086F29">
        <w:rPr>
          <w:b/>
          <w:i/>
        </w:rPr>
        <w:t>Этап подготовки к основной учебно-познавательной деятельности –</w:t>
      </w:r>
    </w:p>
    <w:p w:rsidR="00BF0F1E" w:rsidRPr="00086F29" w:rsidRDefault="00BF0F1E" w:rsidP="00BF0F1E">
      <w:pPr>
        <w:ind w:left="360"/>
        <w:jc w:val="both"/>
      </w:pPr>
      <w:r w:rsidRPr="00086F29">
        <w:t>- обеспечить мотивацию учения школьников;</w:t>
      </w:r>
    </w:p>
    <w:p w:rsidR="00BF0F1E" w:rsidRPr="00086F29" w:rsidRDefault="00BF0F1E" w:rsidP="00BF0F1E">
      <w:pPr>
        <w:ind w:left="360"/>
        <w:jc w:val="both"/>
      </w:pPr>
      <w:r w:rsidRPr="00086F29">
        <w:t>- обеспечить включение обучающихся в совместную деятельность по определению целей урока;</w:t>
      </w:r>
    </w:p>
    <w:p w:rsidR="00BF0F1E" w:rsidRPr="00086F29" w:rsidRDefault="00BF0F1E" w:rsidP="00BF0F1E">
      <w:pPr>
        <w:ind w:left="360"/>
        <w:jc w:val="both"/>
      </w:pPr>
      <w:r w:rsidRPr="00086F29">
        <w:t xml:space="preserve">- актуализировать субъектный опыт </w:t>
      </w:r>
      <w:proofErr w:type="gramStart"/>
      <w:r w:rsidRPr="00086F29">
        <w:t>обучающихся</w:t>
      </w:r>
      <w:proofErr w:type="gramEnd"/>
      <w:r w:rsidRPr="00086F29">
        <w:t xml:space="preserve"> (личностный смысл, опорные знания и способы деятельности, ценностные отношения).</w:t>
      </w:r>
    </w:p>
    <w:p w:rsidR="00BF0F1E" w:rsidRPr="00086F29" w:rsidRDefault="00BF0F1E" w:rsidP="00BF0F1E">
      <w:pPr>
        <w:ind w:left="360"/>
        <w:jc w:val="both"/>
        <w:rPr>
          <w:b/>
          <w:i/>
        </w:rPr>
      </w:pPr>
      <w:r w:rsidRPr="00086F29">
        <w:rPr>
          <w:b/>
          <w:i/>
        </w:rPr>
        <w:t xml:space="preserve">Этап усвоения нового материала – </w:t>
      </w:r>
    </w:p>
    <w:p w:rsidR="00BF0F1E" w:rsidRPr="00086F29" w:rsidRDefault="00BF0F1E" w:rsidP="00BF0F1E">
      <w:pPr>
        <w:ind w:left="360"/>
        <w:jc w:val="both"/>
      </w:pPr>
      <w:r w:rsidRPr="00086F29">
        <w:t xml:space="preserve">- обеспечить восприятие, осмысление и первичное запоминание </w:t>
      </w:r>
      <w:proofErr w:type="gramStart"/>
      <w:r w:rsidRPr="00086F29">
        <w:t>обучающимися</w:t>
      </w:r>
      <w:proofErr w:type="gramEnd"/>
      <w:r w:rsidRPr="00086F29">
        <w:t xml:space="preserve"> изучаемого материала;</w:t>
      </w:r>
    </w:p>
    <w:p w:rsidR="00BF0F1E" w:rsidRPr="00086F29" w:rsidRDefault="00BF0F1E" w:rsidP="00BF0F1E">
      <w:pPr>
        <w:ind w:left="360"/>
        <w:jc w:val="both"/>
      </w:pPr>
      <w:r w:rsidRPr="00086F29">
        <w:t xml:space="preserve">- содействовать усвоению </w:t>
      </w:r>
      <w:proofErr w:type="gramStart"/>
      <w:r w:rsidRPr="00086F29">
        <w:t>обучающимися</w:t>
      </w:r>
      <w:proofErr w:type="gramEnd"/>
      <w:r w:rsidRPr="00086F29">
        <w:t xml:space="preserve"> способов деятельности, которые привели к определенному содержательному выводу, обобщению;</w:t>
      </w:r>
    </w:p>
    <w:p w:rsidR="00BF0F1E" w:rsidRPr="00086F29" w:rsidRDefault="00BF0F1E" w:rsidP="00BF0F1E">
      <w:pPr>
        <w:ind w:left="360"/>
        <w:jc w:val="both"/>
      </w:pPr>
      <w:r w:rsidRPr="00086F29">
        <w:t xml:space="preserve">- обеспечить усвоение </w:t>
      </w:r>
      <w:proofErr w:type="gramStart"/>
      <w:r w:rsidRPr="00086F29">
        <w:t>обучающимися</w:t>
      </w:r>
      <w:proofErr w:type="gramEnd"/>
      <w:r w:rsidRPr="00086F29">
        <w:t xml:space="preserve"> методики воспроизведения изучаемого материала.</w:t>
      </w:r>
    </w:p>
    <w:p w:rsidR="00BF0F1E" w:rsidRPr="00086F29" w:rsidRDefault="00BF0F1E" w:rsidP="00BF0F1E">
      <w:pPr>
        <w:ind w:left="360"/>
        <w:jc w:val="both"/>
        <w:rPr>
          <w:b/>
          <w:i/>
        </w:rPr>
      </w:pPr>
      <w:r w:rsidRPr="00086F29">
        <w:rPr>
          <w:b/>
          <w:i/>
        </w:rPr>
        <w:t xml:space="preserve">Этап первичной проверки новых знаний и способов деятельности - </w:t>
      </w:r>
    </w:p>
    <w:p w:rsidR="00BF0F1E" w:rsidRPr="00086F29" w:rsidRDefault="00BF0F1E" w:rsidP="00BF0F1E">
      <w:pPr>
        <w:ind w:left="360"/>
        <w:jc w:val="both"/>
      </w:pPr>
      <w:r w:rsidRPr="00086F29">
        <w:rPr>
          <w:i/>
        </w:rPr>
        <w:t>-</w:t>
      </w:r>
      <w:r w:rsidRPr="00086F29">
        <w:t xml:space="preserve"> установить правильность восприятия, понимание и осознанность учащимися изученного материала;</w:t>
      </w:r>
    </w:p>
    <w:p w:rsidR="00BF0F1E" w:rsidRPr="00086F29" w:rsidRDefault="00BF0F1E" w:rsidP="00BF0F1E">
      <w:pPr>
        <w:ind w:left="360"/>
        <w:jc w:val="both"/>
      </w:pPr>
      <w:r w:rsidRPr="00086F29">
        <w:t>- выявить пробелы первичного осмысления изученного материала, неверные представления школьников;</w:t>
      </w:r>
    </w:p>
    <w:p w:rsidR="00BF0F1E" w:rsidRPr="00086F29" w:rsidRDefault="00BF0F1E" w:rsidP="00BF0F1E">
      <w:pPr>
        <w:ind w:left="360"/>
        <w:jc w:val="both"/>
      </w:pPr>
      <w:r w:rsidRPr="00086F29">
        <w:t xml:space="preserve">- провести коррекцию выявленных пробелов в осмыслении </w:t>
      </w:r>
      <w:proofErr w:type="gramStart"/>
      <w:r w:rsidRPr="00086F29">
        <w:t>обучающимися</w:t>
      </w:r>
      <w:proofErr w:type="gramEnd"/>
      <w:r w:rsidRPr="00086F29">
        <w:t xml:space="preserve"> нового материала;</w:t>
      </w:r>
    </w:p>
    <w:p w:rsidR="00BF0F1E" w:rsidRPr="00086F29" w:rsidRDefault="00BF0F1E" w:rsidP="00BF0F1E">
      <w:pPr>
        <w:ind w:left="360"/>
        <w:jc w:val="both"/>
      </w:pPr>
      <w:proofErr w:type="gramStart"/>
      <w:r w:rsidRPr="00086F29">
        <w:t>- обеспечить соотнесение обучающимися своего субъектного опыта с признаками научного знания.</w:t>
      </w:r>
      <w:proofErr w:type="gramEnd"/>
    </w:p>
    <w:p w:rsidR="00BF0F1E" w:rsidRPr="00086F29" w:rsidRDefault="00BF0F1E" w:rsidP="00BF0F1E">
      <w:pPr>
        <w:ind w:left="360"/>
        <w:jc w:val="both"/>
        <w:rPr>
          <w:b/>
        </w:rPr>
      </w:pPr>
      <w:r w:rsidRPr="00086F29">
        <w:rPr>
          <w:b/>
          <w:i/>
        </w:rPr>
        <w:t xml:space="preserve">Этап закрепления новых знаний – </w:t>
      </w:r>
    </w:p>
    <w:p w:rsidR="00BF0F1E" w:rsidRPr="00086F29" w:rsidRDefault="00BF0F1E" w:rsidP="00BF0F1E">
      <w:pPr>
        <w:ind w:left="360"/>
        <w:jc w:val="both"/>
      </w:pPr>
      <w:r w:rsidRPr="00086F29">
        <w:t xml:space="preserve">- обеспечить закрепление </w:t>
      </w:r>
      <w:proofErr w:type="gramStart"/>
      <w:r w:rsidRPr="00086F29">
        <w:t>обучающимися</w:t>
      </w:r>
      <w:proofErr w:type="gramEnd"/>
      <w:r w:rsidRPr="00086F29">
        <w:t xml:space="preserve"> знаний и способов деятельности, которые необходимы им для самостоятельной работы;</w:t>
      </w:r>
    </w:p>
    <w:p w:rsidR="00BF0F1E" w:rsidRPr="00086F29" w:rsidRDefault="00BF0F1E" w:rsidP="00BF0F1E">
      <w:pPr>
        <w:ind w:left="360"/>
        <w:jc w:val="both"/>
      </w:pPr>
      <w:r w:rsidRPr="00086F29">
        <w:t xml:space="preserve">- обеспечить в ходе закрепления повышение уровня осмысления </w:t>
      </w:r>
      <w:proofErr w:type="gramStart"/>
      <w:r w:rsidRPr="00086F29">
        <w:t>обучающимися</w:t>
      </w:r>
      <w:proofErr w:type="gramEnd"/>
      <w:r w:rsidRPr="00086F29">
        <w:t xml:space="preserve"> изученного материала, глубины его усвоения;</w:t>
      </w:r>
    </w:p>
    <w:p w:rsidR="00BF0F1E" w:rsidRPr="00086F29" w:rsidRDefault="00BF0F1E" w:rsidP="00BF0F1E">
      <w:pPr>
        <w:ind w:left="360"/>
        <w:jc w:val="both"/>
      </w:pPr>
      <w:r w:rsidRPr="00086F29">
        <w:t xml:space="preserve">- обеспечить усвоение </w:t>
      </w:r>
      <w:proofErr w:type="gramStart"/>
      <w:r w:rsidRPr="00086F29">
        <w:t>обучающимися</w:t>
      </w:r>
      <w:proofErr w:type="gramEnd"/>
      <w:r w:rsidRPr="00086F29">
        <w:t xml:space="preserve"> знаний и способов деятельности на уровне их применения в разнообразных ситуациях;</w:t>
      </w:r>
    </w:p>
    <w:p w:rsidR="00BF0F1E" w:rsidRPr="00086F29" w:rsidRDefault="00BF0F1E" w:rsidP="00BF0F1E">
      <w:pPr>
        <w:ind w:left="360"/>
        <w:jc w:val="both"/>
      </w:pPr>
      <w:r w:rsidRPr="00086F29">
        <w:t>- создать условия для выявления школьниками индивидуальных способов закрепления изученного материала;</w:t>
      </w:r>
    </w:p>
    <w:p w:rsidR="00BF0F1E" w:rsidRPr="00086F29" w:rsidRDefault="00BF0F1E" w:rsidP="00BF0F1E">
      <w:pPr>
        <w:ind w:left="360"/>
        <w:jc w:val="both"/>
        <w:rPr>
          <w:b/>
        </w:rPr>
      </w:pPr>
      <w:r w:rsidRPr="00086F29">
        <w:rPr>
          <w:b/>
          <w:i/>
        </w:rPr>
        <w:t xml:space="preserve">Этап обобщения и систематизации знаний и способов деятельности – </w:t>
      </w:r>
    </w:p>
    <w:p w:rsidR="00BF0F1E" w:rsidRPr="00086F29" w:rsidRDefault="00BF0F1E" w:rsidP="00BF0F1E">
      <w:pPr>
        <w:ind w:left="360"/>
        <w:jc w:val="both"/>
      </w:pPr>
      <w:r w:rsidRPr="00086F29">
        <w:t>- обеспечить формирование у школьников целостной системы ведущих знаний;</w:t>
      </w:r>
    </w:p>
    <w:p w:rsidR="00BF0F1E" w:rsidRPr="00086F29" w:rsidRDefault="00BF0F1E" w:rsidP="00BF0F1E">
      <w:pPr>
        <w:ind w:left="360"/>
        <w:jc w:val="both"/>
      </w:pPr>
      <w:r w:rsidRPr="00086F29">
        <w:t>- обеспечить установление учащимися внутрипредметных и межпредметных связей;</w:t>
      </w:r>
    </w:p>
    <w:p w:rsidR="00BF0F1E" w:rsidRPr="00086F29" w:rsidRDefault="00BF0F1E" w:rsidP="00BF0F1E">
      <w:pPr>
        <w:ind w:left="360"/>
        <w:jc w:val="both"/>
      </w:pPr>
      <w:r w:rsidRPr="00086F29">
        <w:t>- создать условия для освоения учащимися фундаментальных идей, мировоззренческих понятий.</w:t>
      </w:r>
    </w:p>
    <w:p w:rsidR="00BF0F1E" w:rsidRPr="00086F29" w:rsidRDefault="00BF0F1E" w:rsidP="00BF0F1E">
      <w:pPr>
        <w:ind w:left="360"/>
        <w:jc w:val="both"/>
        <w:rPr>
          <w:b/>
        </w:rPr>
      </w:pPr>
      <w:r w:rsidRPr="00086F29">
        <w:rPr>
          <w:b/>
          <w:i/>
        </w:rPr>
        <w:t xml:space="preserve">Этап контроля и самоконтроля – </w:t>
      </w:r>
    </w:p>
    <w:p w:rsidR="00BF0F1E" w:rsidRPr="00086F29" w:rsidRDefault="00BF0F1E" w:rsidP="00BF0F1E">
      <w:pPr>
        <w:ind w:left="360"/>
        <w:jc w:val="both"/>
      </w:pPr>
      <w:r w:rsidRPr="00086F29">
        <w:t xml:space="preserve">- выявить качество усвоения </w:t>
      </w:r>
      <w:proofErr w:type="gramStart"/>
      <w:r w:rsidRPr="00086F29">
        <w:t>обучающимися</w:t>
      </w:r>
      <w:proofErr w:type="gramEnd"/>
      <w:r w:rsidRPr="00086F29">
        <w:t xml:space="preserve"> знаний и способов действий;</w:t>
      </w:r>
    </w:p>
    <w:p w:rsidR="00BF0F1E" w:rsidRPr="00086F29" w:rsidRDefault="00BF0F1E" w:rsidP="00BF0F1E">
      <w:pPr>
        <w:ind w:left="360"/>
        <w:jc w:val="both"/>
      </w:pPr>
      <w:r w:rsidRPr="00086F29">
        <w:t>- определить недостатки в знаниях и способов действий обучающихся;</w:t>
      </w:r>
    </w:p>
    <w:p w:rsidR="00BF0F1E" w:rsidRPr="00086F29" w:rsidRDefault="00BF0F1E" w:rsidP="00BF0F1E">
      <w:pPr>
        <w:ind w:left="360"/>
        <w:jc w:val="both"/>
      </w:pPr>
      <w:r w:rsidRPr="00086F29">
        <w:t>- установить причины выявленных недостатков;</w:t>
      </w:r>
    </w:p>
    <w:p w:rsidR="00BF0F1E" w:rsidRPr="00086F29" w:rsidRDefault="00BF0F1E" w:rsidP="00BF0F1E">
      <w:pPr>
        <w:ind w:left="360"/>
        <w:jc w:val="both"/>
      </w:pPr>
      <w:r w:rsidRPr="00086F29">
        <w:t>- обеспечить развитие у школьников способности к оценочным действиям.</w:t>
      </w:r>
    </w:p>
    <w:p w:rsidR="00BF0F1E" w:rsidRPr="00086F29" w:rsidRDefault="00BF0F1E" w:rsidP="00BF0F1E">
      <w:pPr>
        <w:ind w:left="360"/>
        <w:jc w:val="both"/>
        <w:rPr>
          <w:b/>
        </w:rPr>
      </w:pPr>
      <w:r w:rsidRPr="00086F29">
        <w:rPr>
          <w:b/>
          <w:i/>
        </w:rPr>
        <w:t xml:space="preserve">Этап информации о домашнем задании – </w:t>
      </w:r>
    </w:p>
    <w:p w:rsidR="00BF0F1E" w:rsidRPr="00086F29" w:rsidRDefault="00BF0F1E" w:rsidP="00BF0F1E">
      <w:pPr>
        <w:ind w:left="360"/>
        <w:jc w:val="both"/>
      </w:pPr>
      <w:r w:rsidRPr="00086F29">
        <w:t xml:space="preserve">- обеспечить понимание </w:t>
      </w:r>
      <w:proofErr w:type="gramStart"/>
      <w:r w:rsidRPr="00086F29">
        <w:t>обучающимися</w:t>
      </w:r>
      <w:proofErr w:type="gramEnd"/>
      <w:r w:rsidRPr="00086F29">
        <w:t xml:space="preserve"> цели, содержания и способов выполнения домашнего задания.</w:t>
      </w:r>
    </w:p>
    <w:p w:rsidR="00BF0F1E" w:rsidRPr="00086F29" w:rsidRDefault="00BF0F1E" w:rsidP="00BF0F1E">
      <w:pPr>
        <w:ind w:left="360"/>
        <w:jc w:val="both"/>
        <w:rPr>
          <w:b/>
        </w:rPr>
      </w:pPr>
      <w:r w:rsidRPr="00086F29">
        <w:rPr>
          <w:b/>
          <w:i/>
        </w:rPr>
        <w:t xml:space="preserve">Этап подведения итогов урока – </w:t>
      </w:r>
    </w:p>
    <w:p w:rsidR="00BF0F1E" w:rsidRPr="00086F29" w:rsidRDefault="00BF0F1E" w:rsidP="00BF0F1E">
      <w:pPr>
        <w:ind w:left="360"/>
        <w:jc w:val="both"/>
      </w:pPr>
      <w:r w:rsidRPr="00086F29">
        <w:lastRenderedPageBreak/>
        <w:t xml:space="preserve">- инициировать рефлексию </w:t>
      </w:r>
      <w:proofErr w:type="gramStart"/>
      <w:r w:rsidRPr="00086F29">
        <w:t>обучающихся</w:t>
      </w:r>
      <w:proofErr w:type="gramEnd"/>
      <w:r w:rsidRPr="00086F29">
        <w:t xml:space="preserve"> по поводу своей деятельности на уроке, взаимодействия с учителем и одноклассниками;</w:t>
      </w:r>
    </w:p>
    <w:p w:rsidR="00BF0F1E" w:rsidRPr="00086F29" w:rsidRDefault="00BF0F1E" w:rsidP="00BF0F1E">
      <w:pPr>
        <w:ind w:left="360"/>
        <w:jc w:val="both"/>
      </w:pPr>
      <w:r w:rsidRPr="00086F29">
        <w:t xml:space="preserve">- обеспечить усвоение </w:t>
      </w:r>
      <w:proofErr w:type="gramStart"/>
      <w:r w:rsidRPr="00086F29">
        <w:t>обучающимися</w:t>
      </w:r>
      <w:proofErr w:type="gramEnd"/>
      <w:r w:rsidRPr="00086F29">
        <w:t xml:space="preserve"> принципов саморегуляции и сотрудничества.</w:t>
      </w:r>
    </w:p>
    <w:p w:rsidR="00BF0F1E" w:rsidRPr="00086F29" w:rsidRDefault="00BF0F1E" w:rsidP="00BF0F1E">
      <w:pPr>
        <w:ind w:left="360"/>
        <w:jc w:val="both"/>
      </w:pPr>
      <w:r w:rsidRPr="00086F29">
        <w:rPr>
          <w:b/>
        </w:rPr>
        <w:t>9. Формы и методы каждого этапа</w:t>
      </w:r>
    </w:p>
    <w:p w:rsidR="00BF0F1E" w:rsidRPr="00086F29" w:rsidRDefault="00BF0F1E" w:rsidP="00BF0F1E">
      <w:pPr>
        <w:ind w:left="360"/>
        <w:jc w:val="both"/>
      </w:pPr>
      <w:r w:rsidRPr="00086F29">
        <w:t>Метод – это способ достижения цели обучения, представляющий собой систему последовательных и упорядоченных действий учителя, организующего с помощью определенных сре</w:t>
      </w:r>
      <w:proofErr w:type="gramStart"/>
      <w:r w:rsidRPr="00086F29">
        <w:t>дств пр</w:t>
      </w:r>
      <w:proofErr w:type="gramEnd"/>
      <w:r w:rsidRPr="00086F29">
        <w:t>актическую и познавательную деятельность обучающихся по усвоению социального опыта (И.Я.Лернер).</w:t>
      </w:r>
    </w:p>
    <w:p w:rsidR="00BF0F1E" w:rsidRPr="00086F29" w:rsidRDefault="00BF0F1E" w:rsidP="00BF0F1E">
      <w:pPr>
        <w:ind w:left="360"/>
      </w:pPr>
    </w:p>
    <w:p w:rsidR="00BF0F1E" w:rsidRPr="00086F29" w:rsidRDefault="00BF0F1E" w:rsidP="00BF0F1E">
      <w:pPr>
        <w:ind w:left="360"/>
        <w:jc w:val="center"/>
        <w:rPr>
          <w:b/>
        </w:rPr>
      </w:pPr>
      <w:r w:rsidRPr="00086F29">
        <w:rPr>
          <w:b/>
        </w:rPr>
        <w:t>Классификация методов по И.Я.Лернеру, М.Н.Скаткину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5"/>
      </w:tblGrid>
      <w:tr w:rsidR="00BF0F1E" w:rsidRPr="00086F29" w:rsidTr="001434E1">
        <w:tc>
          <w:tcPr>
            <w:tcW w:w="4677" w:type="dxa"/>
          </w:tcPr>
          <w:p w:rsidR="00BF0F1E" w:rsidRPr="00086F29" w:rsidRDefault="00BF0F1E" w:rsidP="001434E1">
            <w:r w:rsidRPr="00086F29">
              <w:t>Репродуктивные методы</w:t>
            </w:r>
          </w:p>
        </w:tc>
        <w:tc>
          <w:tcPr>
            <w:tcW w:w="4785" w:type="dxa"/>
          </w:tcPr>
          <w:p w:rsidR="00BF0F1E" w:rsidRPr="00086F29" w:rsidRDefault="00BF0F1E" w:rsidP="001434E1">
            <w:r w:rsidRPr="00086F29">
              <w:t>Лекция, пример, демонстрация, алгоритмическое предписание, упражнение</w:t>
            </w:r>
          </w:p>
        </w:tc>
      </w:tr>
      <w:tr w:rsidR="00BF0F1E" w:rsidRPr="00086F29" w:rsidTr="001434E1">
        <w:tc>
          <w:tcPr>
            <w:tcW w:w="4677" w:type="dxa"/>
          </w:tcPr>
          <w:p w:rsidR="00BF0F1E" w:rsidRPr="00086F29" w:rsidRDefault="00BF0F1E" w:rsidP="001434E1">
            <w:r w:rsidRPr="00086F29">
              <w:t>Проблемные методы</w:t>
            </w:r>
          </w:p>
        </w:tc>
        <w:tc>
          <w:tcPr>
            <w:tcW w:w="4785" w:type="dxa"/>
          </w:tcPr>
          <w:p w:rsidR="00BF0F1E" w:rsidRPr="00086F29" w:rsidRDefault="00BF0F1E" w:rsidP="001434E1">
            <w:r w:rsidRPr="00086F29">
              <w:t>Беседа, проблемная ситуация, игра, обобщение</w:t>
            </w:r>
          </w:p>
        </w:tc>
      </w:tr>
      <w:tr w:rsidR="00BF0F1E" w:rsidRPr="00086F29" w:rsidTr="001434E1">
        <w:tc>
          <w:tcPr>
            <w:tcW w:w="4677" w:type="dxa"/>
          </w:tcPr>
          <w:p w:rsidR="00BF0F1E" w:rsidRPr="00086F29" w:rsidRDefault="00BF0F1E" w:rsidP="001434E1">
            <w:r w:rsidRPr="00086F29">
              <w:t>Частично-поисковые методы</w:t>
            </w:r>
          </w:p>
        </w:tc>
        <w:tc>
          <w:tcPr>
            <w:tcW w:w="4785" w:type="dxa"/>
          </w:tcPr>
          <w:p w:rsidR="00BF0F1E" w:rsidRPr="00086F29" w:rsidRDefault="00BF0F1E" w:rsidP="001434E1">
            <w:r w:rsidRPr="00086F29">
              <w:t>Диспут, наблюдение, самостоятельная работа, лабораторная работа</w:t>
            </w:r>
          </w:p>
        </w:tc>
      </w:tr>
      <w:tr w:rsidR="00BF0F1E" w:rsidRPr="00086F29" w:rsidTr="001434E1">
        <w:tc>
          <w:tcPr>
            <w:tcW w:w="4677" w:type="dxa"/>
          </w:tcPr>
          <w:p w:rsidR="00BF0F1E" w:rsidRPr="00086F29" w:rsidRDefault="00BF0F1E" w:rsidP="001434E1">
            <w:r w:rsidRPr="00086F29">
              <w:t>Исследовательские методы</w:t>
            </w:r>
          </w:p>
        </w:tc>
        <w:tc>
          <w:tcPr>
            <w:tcW w:w="4785" w:type="dxa"/>
          </w:tcPr>
          <w:p w:rsidR="00BF0F1E" w:rsidRPr="00086F29" w:rsidRDefault="00BF0F1E" w:rsidP="001434E1">
            <w:r w:rsidRPr="00086F29">
              <w:t>Исследовательское моделирование, сбор новых фактов, задание, проектирование</w:t>
            </w:r>
          </w:p>
        </w:tc>
      </w:tr>
    </w:tbl>
    <w:p w:rsidR="00BF0F1E" w:rsidRPr="00086F29" w:rsidRDefault="00BF0F1E" w:rsidP="00BF0F1E">
      <w:pPr>
        <w:ind w:left="360"/>
      </w:pPr>
    </w:p>
    <w:p w:rsidR="00BF0F1E" w:rsidRPr="00086F29" w:rsidRDefault="00BF0F1E" w:rsidP="00BF0F1E">
      <w:pPr>
        <w:ind w:left="360"/>
        <w:jc w:val="center"/>
        <w:rPr>
          <w:b/>
        </w:rPr>
      </w:pPr>
      <w:r w:rsidRPr="00086F29">
        <w:rPr>
          <w:b/>
        </w:rPr>
        <w:t>Сравнительный анализ различных методов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3190"/>
        <w:gridCol w:w="3191"/>
      </w:tblGrid>
      <w:tr w:rsidR="00BF0F1E" w:rsidRPr="00086F29" w:rsidTr="001434E1">
        <w:tc>
          <w:tcPr>
            <w:tcW w:w="3081" w:type="dxa"/>
          </w:tcPr>
          <w:p w:rsidR="00BF0F1E" w:rsidRPr="00086F29" w:rsidRDefault="00BF0F1E" w:rsidP="001434E1">
            <w:pPr>
              <w:jc w:val="center"/>
            </w:pPr>
            <w:r w:rsidRPr="00086F29">
              <w:t xml:space="preserve">При </w:t>
            </w:r>
            <w:proofErr w:type="gramStart"/>
            <w:r w:rsidRPr="00086F29">
              <w:t>решении</w:t>
            </w:r>
            <w:proofErr w:type="gramEnd"/>
            <w:r w:rsidRPr="00086F29">
              <w:t xml:space="preserve"> каких задач этот метод применяется наиболее успешно?</w:t>
            </w:r>
          </w:p>
        </w:tc>
        <w:tc>
          <w:tcPr>
            <w:tcW w:w="3190" w:type="dxa"/>
          </w:tcPr>
          <w:p w:rsidR="00BF0F1E" w:rsidRPr="00086F29" w:rsidRDefault="00BF0F1E" w:rsidP="001434E1">
            <w:r w:rsidRPr="00086F29">
              <w:t>При каком содержании учебного материала особенно рационально применять этот метод?</w:t>
            </w:r>
          </w:p>
        </w:tc>
        <w:tc>
          <w:tcPr>
            <w:tcW w:w="3191" w:type="dxa"/>
          </w:tcPr>
          <w:p w:rsidR="00BF0F1E" w:rsidRPr="00086F29" w:rsidRDefault="00BF0F1E" w:rsidP="001434E1">
            <w:r w:rsidRPr="00086F29">
              <w:t>При каких особенностях учащихся рационально применять этот метод?</w:t>
            </w:r>
          </w:p>
        </w:tc>
      </w:tr>
      <w:tr w:rsidR="00BF0F1E" w:rsidRPr="00086F29" w:rsidTr="001434E1">
        <w:tc>
          <w:tcPr>
            <w:tcW w:w="9462" w:type="dxa"/>
            <w:gridSpan w:val="3"/>
          </w:tcPr>
          <w:p w:rsidR="00BF0F1E" w:rsidRPr="00086F29" w:rsidRDefault="00BF0F1E" w:rsidP="001434E1">
            <w:pPr>
              <w:jc w:val="center"/>
              <w:rPr>
                <w:b/>
              </w:rPr>
            </w:pPr>
            <w:r w:rsidRPr="00086F29">
              <w:rPr>
                <w:b/>
              </w:rPr>
              <w:t>Практические методы</w:t>
            </w:r>
          </w:p>
        </w:tc>
      </w:tr>
      <w:tr w:rsidR="00BF0F1E" w:rsidRPr="00086F29" w:rsidTr="001434E1">
        <w:tc>
          <w:tcPr>
            <w:tcW w:w="3081" w:type="dxa"/>
          </w:tcPr>
          <w:p w:rsidR="00BF0F1E" w:rsidRPr="00086F29" w:rsidRDefault="00BF0F1E" w:rsidP="001434E1">
            <w:pPr>
              <w:jc w:val="center"/>
            </w:pPr>
            <w:r w:rsidRPr="00086F29">
              <w:t>Для развития практических умений и навыков</w:t>
            </w:r>
          </w:p>
        </w:tc>
        <w:tc>
          <w:tcPr>
            <w:tcW w:w="3190" w:type="dxa"/>
          </w:tcPr>
          <w:p w:rsidR="00BF0F1E" w:rsidRPr="00086F29" w:rsidRDefault="00BF0F1E" w:rsidP="001434E1">
            <w:pPr>
              <w:jc w:val="center"/>
            </w:pPr>
            <w:r w:rsidRPr="00086F29">
              <w:t>Когда содержание темы включает практические упражнения, выполнение трудовых заданий, проведение опытов</w:t>
            </w:r>
          </w:p>
        </w:tc>
        <w:tc>
          <w:tcPr>
            <w:tcW w:w="3191" w:type="dxa"/>
          </w:tcPr>
          <w:p w:rsidR="00BF0F1E" w:rsidRPr="00086F29" w:rsidRDefault="00BF0F1E" w:rsidP="001434E1">
            <w:pPr>
              <w:jc w:val="center"/>
            </w:pPr>
            <w:r w:rsidRPr="00086F29">
              <w:t xml:space="preserve">Когда </w:t>
            </w:r>
            <w:proofErr w:type="gramStart"/>
            <w:r w:rsidRPr="00086F29">
              <w:t>обучающиеся</w:t>
            </w:r>
            <w:proofErr w:type="gramEnd"/>
            <w:r w:rsidRPr="00086F29">
              <w:t xml:space="preserve"> готовы к выполнению соответствующих практических заданий</w:t>
            </w:r>
          </w:p>
        </w:tc>
      </w:tr>
      <w:tr w:rsidR="00BF0F1E" w:rsidRPr="00086F29" w:rsidTr="001434E1">
        <w:tc>
          <w:tcPr>
            <w:tcW w:w="9462" w:type="dxa"/>
            <w:gridSpan w:val="3"/>
          </w:tcPr>
          <w:p w:rsidR="00BF0F1E" w:rsidRPr="00086F29" w:rsidRDefault="00BF0F1E" w:rsidP="001434E1">
            <w:pPr>
              <w:jc w:val="center"/>
              <w:rPr>
                <w:b/>
              </w:rPr>
            </w:pPr>
            <w:r w:rsidRPr="00086F29">
              <w:rPr>
                <w:b/>
              </w:rPr>
              <w:t>Репродуктивные методы</w:t>
            </w:r>
          </w:p>
        </w:tc>
      </w:tr>
      <w:tr w:rsidR="00BF0F1E" w:rsidRPr="00086F29" w:rsidTr="001434E1">
        <w:tc>
          <w:tcPr>
            <w:tcW w:w="3081" w:type="dxa"/>
          </w:tcPr>
          <w:p w:rsidR="00BF0F1E" w:rsidRPr="00086F29" w:rsidRDefault="00BF0F1E" w:rsidP="001434E1">
            <w:pPr>
              <w:jc w:val="center"/>
            </w:pPr>
            <w:r w:rsidRPr="00086F29">
              <w:t>Для формирования знаний, умений и навыков</w:t>
            </w:r>
          </w:p>
        </w:tc>
        <w:tc>
          <w:tcPr>
            <w:tcW w:w="3190" w:type="dxa"/>
          </w:tcPr>
          <w:p w:rsidR="00BF0F1E" w:rsidRPr="00086F29" w:rsidRDefault="00BF0F1E" w:rsidP="001434E1">
            <w:pPr>
              <w:jc w:val="center"/>
            </w:pPr>
            <w:r w:rsidRPr="00086F29">
              <w:t>Когда содержание слишком сложно или весьма просто</w:t>
            </w:r>
          </w:p>
        </w:tc>
        <w:tc>
          <w:tcPr>
            <w:tcW w:w="3191" w:type="dxa"/>
          </w:tcPr>
          <w:p w:rsidR="00BF0F1E" w:rsidRPr="00086F29" w:rsidRDefault="00BF0F1E" w:rsidP="001434E1">
            <w:pPr>
              <w:jc w:val="center"/>
            </w:pPr>
            <w:proofErr w:type="gramStart"/>
            <w:r w:rsidRPr="00086F29">
              <w:t>Когда обучающиеся еще не готовы к проблемному изучению данной темы</w:t>
            </w:r>
            <w:proofErr w:type="gramEnd"/>
          </w:p>
        </w:tc>
      </w:tr>
      <w:tr w:rsidR="00BF0F1E" w:rsidRPr="00086F29" w:rsidTr="001434E1">
        <w:tc>
          <w:tcPr>
            <w:tcW w:w="9462" w:type="dxa"/>
            <w:gridSpan w:val="3"/>
          </w:tcPr>
          <w:p w:rsidR="00BF0F1E" w:rsidRPr="00086F29" w:rsidRDefault="00BF0F1E" w:rsidP="001434E1">
            <w:pPr>
              <w:jc w:val="center"/>
              <w:rPr>
                <w:b/>
              </w:rPr>
            </w:pPr>
            <w:r w:rsidRPr="00086F29">
              <w:rPr>
                <w:b/>
              </w:rPr>
              <w:t>Проблемно-поисковые методы</w:t>
            </w:r>
          </w:p>
        </w:tc>
      </w:tr>
      <w:tr w:rsidR="00BF0F1E" w:rsidRPr="00086F29" w:rsidTr="001434E1">
        <w:tc>
          <w:tcPr>
            <w:tcW w:w="3081" w:type="dxa"/>
          </w:tcPr>
          <w:p w:rsidR="00BF0F1E" w:rsidRPr="00086F29" w:rsidRDefault="00BF0F1E" w:rsidP="001434E1">
            <w:pPr>
              <w:jc w:val="center"/>
            </w:pPr>
            <w:r w:rsidRPr="00086F29">
              <w:t>Для развития самостоятельности мышления, исследовательских умений, творческого подхода к делу</w:t>
            </w:r>
          </w:p>
        </w:tc>
        <w:tc>
          <w:tcPr>
            <w:tcW w:w="3190" w:type="dxa"/>
          </w:tcPr>
          <w:p w:rsidR="00BF0F1E" w:rsidRPr="00086F29" w:rsidRDefault="00BF0F1E" w:rsidP="001434E1">
            <w:pPr>
              <w:jc w:val="center"/>
            </w:pPr>
            <w:r w:rsidRPr="00086F29">
              <w:t>Когда содержание материала имеет средний уровень сложности</w:t>
            </w:r>
          </w:p>
        </w:tc>
        <w:tc>
          <w:tcPr>
            <w:tcW w:w="3191" w:type="dxa"/>
          </w:tcPr>
          <w:p w:rsidR="00BF0F1E" w:rsidRPr="00086F29" w:rsidRDefault="00BF0F1E" w:rsidP="001434E1">
            <w:pPr>
              <w:jc w:val="center"/>
            </w:pPr>
            <w:r w:rsidRPr="00086F29">
              <w:t>Когда обучающиеся подготовлены к проблемному изучению темы</w:t>
            </w:r>
          </w:p>
        </w:tc>
      </w:tr>
    </w:tbl>
    <w:p w:rsidR="00BF0F1E" w:rsidRPr="00086F29" w:rsidRDefault="00BF0F1E" w:rsidP="00BF0F1E">
      <w:pPr>
        <w:ind w:left="360"/>
      </w:pPr>
      <w:r w:rsidRPr="00086F29">
        <w:t>При выборе методов обучения следует руководствоваться следующими критериями:</w:t>
      </w:r>
    </w:p>
    <w:p w:rsidR="00BF0F1E" w:rsidRPr="00086F29" w:rsidRDefault="00BF0F1E" w:rsidP="00BF0F1E">
      <w:pPr>
        <w:numPr>
          <w:ilvl w:val="0"/>
          <w:numId w:val="2"/>
        </w:numPr>
      </w:pPr>
      <w:r w:rsidRPr="00086F29">
        <w:t>соответствие целям и задачам обучения и развития:</w:t>
      </w:r>
    </w:p>
    <w:p w:rsidR="00BF0F1E" w:rsidRPr="00086F29" w:rsidRDefault="00BF0F1E" w:rsidP="00BF0F1E">
      <w:pPr>
        <w:numPr>
          <w:ilvl w:val="0"/>
          <w:numId w:val="2"/>
        </w:numPr>
      </w:pPr>
      <w:r w:rsidRPr="00086F29">
        <w:t>соответствие содержанию урока;</w:t>
      </w:r>
    </w:p>
    <w:p w:rsidR="00BF0F1E" w:rsidRPr="00086F29" w:rsidRDefault="00BF0F1E" w:rsidP="00BF0F1E">
      <w:pPr>
        <w:numPr>
          <w:ilvl w:val="0"/>
          <w:numId w:val="2"/>
        </w:numPr>
      </w:pPr>
      <w:r w:rsidRPr="00086F29">
        <w:t>соответствие реальным возможностям школьника;</w:t>
      </w:r>
    </w:p>
    <w:p w:rsidR="00BF0F1E" w:rsidRPr="00086F29" w:rsidRDefault="00BF0F1E" w:rsidP="00BF0F1E">
      <w:pPr>
        <w:numPr>
          <w:ilvl w:val="0"/>
          <w:numId w:val="2"/>
        </w:numPr>
      </w:pPr>
      <w:r w:rsidRPr="00086F29">
        <w:t>соответствие имеющимся условиям и отведенному для обучения времени.</w:t>
      </w:r>
    </w:p>
    <w:p w:rsidR="00BF0F1E" w:rsidRPr="00086F29" w:rsidRDefault="00BF0F1E" w:rsidP="00BF0F1E">
      <w:pPr>
        <w:ind w:left="360"/>
      </w:pPr>
    </w:p>
    <w:p w:rsidR="00BF0F1E" w:rsidRPr="00086F29" w:rsidRDefault="00BF0F1E" w:rsidP="00BF0F1E">
      <w:pPr>
        <w:ind w:left="360"/>
      </w:pPr>
      <w:proofErr w:type="gramStart"/>
      <w:r w:rsidRPr="00086F29">
        <w:t xml:space="preserve">По параметру </w:t>
      </w:r>
      <w:r w:rsidRPr="00086F29">
        <w:rPr>
          <w:b/>
          <w:i/>
        </w:rPr>
        <w:t>«количество»</w:t>
      </w:r>
      <w:r w:rsidRPr="00086F29">
        <w:t xml:space="preserve"> выделяют следующие </w:t>
      </w:r>
      <w:r w:rsidRPr="00086F29">
        <w:rPr>
          <w:b/>
        </w:rPr>
        <w:t>формы работы</w:t>
      </w:r>
      <w:r w:rsidRPr="00086F29">
        <w:t>: индивидуальная, парная, групповая, фронтальная, коллективная.</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719"/>
        <w:gridCol w:w="3191"/>
      </w:tblGrid>
      <w:tr w:rsidR="00BF0F1E" w:rsidRPr="00086F29" w:rsidTr="001434E1">
        <w:tc>
          <w:tcPr>
            <w:tcW w:w="2552" w:type="dxa"/>
          </w:tcPr>
          <w:p w:rsidR="00BF0F1E" w:rsidRPr="00086F29" w:rsidRDefault="00BF0F1E" w:rsidP="001434E1">
            <w:pPr>
              <w:rPr>
                <w:b/>
              </w:rPr>
            </w:pPr>
            <w:r w:rsidRPr="00086F29">
              <w:rPr>
                <w:b/>
              </w:rPr>
              <w:t>Форма учебной деятельности</w:t>
            </w:r>
          </w:p>
        </w:tc>
        <w:tc>
          <w:tcPr>
            <w:tcW w:w="3719" w:type="dxa"/>
          </w:tcPr>
          <w:p w:rsidR="00BF0F1E" w:rsidRPr="00086F29" w:rsidRDefault="00BF0F1E" w:rsidP="001434E1">
            <w:pPr>
              <w:jc w:val="center"/>
              <w:rPr>
                <w:b/>
              </w:rPr>
            </w:pPr>
            <w:r w:rsidRPr="00086F29">
              <w:rPr>
                <w:b/>
              </w:rPr>
              <w:t>Способ организации работы школьников</w:t>
            </w:r>
          </w:p>
        </w:tc>
        <w:tc>
          <w:tcPr>
            <w:tcW w:w="3191" w:type="dxa"/>
          </w:tcPr>
          <w:p w:rsidR="00BF0F1E" w:rsidRPr="00086F29" w:rsidRDefault="00BF0F1E" w:rsidP="001434E1">
            <w:pPr>
              <w:jc w:val="center"/>
              <w:rPr>
                <w:b/>
              </w:rPr>
            </w:pPr>
            <w:r w:rsidRPr="00086F29">
              <w:rPr>
                <w:b/>
              </w:rPr>
              <w:t>Требования к заданиям</w:t>
            </w:r>
          </w:p>
        </w:tc>
      </w:tr>
      <w:tr w:rsidR="00BF0F1E" w:rsidRPr="00086F29" w:rsidTr="001434E1">
        <w:tc>
          <w:tcPr>
            <w:tcW w:w="2552" w:type="dxa"/>
          </w:tcPr>
          <w:p w:rsidR="00BF0F1E" w:rsidRPr="00086F29" w:rsidRDefault="00BF0F1E" w:rsidP="001434E1">
            <w:pPr>
              <w:rPr>
                <w:b/>
              </w:rPr>
            </w:pPr>
            <w:r w:rsidRPr="00086F29">
              <w:rPr>
                <w:b/>
              </w:rPr>
              <w:t>Фронтальная форма</w:t>
            </w:r>
          </w:p>
        </w:tc>
        <w:tc>
          <w:tcPr>
            <w:tcW w:w="3719" w:type="dxa"/>
          </w:tcPr>
          <w:p w:rsidR="00BF0F1E" w:rsidRPr="00086F29" w:rsidRDefault="00BF0F1E" w:rsidP="001434E1">
            <w:r w:rsidRPr="00086F29">
              <w:t xml:space="preserve">- перед всеми учащимися </w:t>
            </w:r>
            <w:r w:rsidRPr="00086F29">
              <w:lastRenderedPageBreak/>
              <w:t>поставлена определенная цель;</w:t>
            </w:r>
          </w:p>
          <w:p w:rsidR="00BF0F1E" w:rsidRPr="00086F29" w:rsidRDefault="00BF0F1E" w:rsidP="001434E1">
            <w:r w:rsidRPr="00086F29">
              <w:t>- задание по содержанию одинаково для всех;</w:t>
            </w:r>
          </w:p>
          <w:p w:rsidR="00BF0F1E" w:rsidRPr="00086F29" w:rsidRDefault="00BF0F1E" w:rsidP="001434E1">
            <w:r w:rsidRPr="00086F29">
              <w:t>- в основе этой формы лежит совместная работа учителя и учащихся;</w:t>
            </w:r>
          </w:p>
          <w:p w:rsidR="00BF0F1E" w:rsidRPr="00086F29" w:rsidRDefault="00BF0F1E" w:rsidP="001434E1">
            <w:r w:rsidRPr="00086F29">
              <w:t>- всем учащимся оказывается одинаковая помощь со стороны учителя в виде общих указаний без учета особенностей типологических групп школьников и индивидуальных особенностей каждого из них;</w:t>
            </w:r>
          </w:p>
          <w:p w:rsidR="00BF0F1E" w:rsidRPr="00086F29" w:rsidRDefault="00BF0F1E" w:rsidP="001434E1">
            <w:r w:rsidRPr="00086F29">
              <w:t>- руководство по выполнению заданий осуществляется полностью учителем;</w:t>
            </w:r>
          </w:p>
          <w:p w:rsidR="00BF0F1E" w:rsidRPr="00086F29" w:rsidRDefault="00BF0F1E" w:rsidP="001434E1">
            <w:r w:rsidRPr="00086F29">
              <w:t xml:space="preserve">- подводятся итоги деятельности некоторых учащихся. </w:t>
            </w:r>
          </w:p>
        </w:tc>
        <w:tc>
          <w:tcPr>
            <w:tcW w:w="3191" w:type="dxa"/>
          </w:tcPr>
          <w:p w:rsidR="00BF0F1E" w:rsidRPr="00086F29" w:rsidRDefault="00BF0F1E" w:rsidP="001434E1">
            <w:r w:rsidRPr="00086F29">
              <w:lastRenderedPageBreak/>
              <w:t xml:space="preserve">- основу заданий должны </w:t>
            </w:r>
            <w:r w:rsidRPr="00086F29">
              <w:lastRenderedPageBreak/>
              <w:t>составлять стандартные и обучающие задания;</w:t>
            </w:r>
          </w:p>
          <w:p w:rsidR="00BF0F1E" w:rsidRPr="00086F29" w:rsidRDefault="00BF0F1E" w:rsidP="001434E1">
            <w:r w:rsidRPr="00086F29">
              <w:t xml:space="preserve">- для выполнения заданий необходимо использовать самостоятельные работы воспроизводящего и реконструктивно-вариативного типов. </w:t>
            </w:r>
          </w:p>
        </w:tc>
      </w:tr>
      <w:tr w:rsidR="00BF0F1E" w:rsidRPr="00086F29" w:rsidTr="001434E1">
        <w:tc>
          <w:tcPr>
            <w:tcW w:w="9462" w:type="dxa"/>
            <w:gridSpan w:val="3"/>
          </w:tcPr>
          <w:p w:rsidR="00BF0F1E" w:rsidRPr="00086F29" w:rsidRDefault="00BF0F1E" w:rsidP="001434E1">
            <w:r w:rsidRPr="00086F29">
              <w:lastRenderedPageBreak/>
              <w:t>Выполнение одинаковых заданий при фронтальной форме работы позволяет большинству школьников усвоить учебный материал за сравнительно короткий срок, но не обогащает опытом познавательной деятельности, не способствует развитию самостоятельности учащихся.</w:t>
            </w:r>
          </w:p>
        </w:tc>
      </w:tr>
      <w:tr w:rsidR="00BF0F1E" w:rsidRPr="00086F29" w:rsidTr="001434E1">
        <w:tc>
          <w:tcPr>
            <w:tcW w:w="2552" w:type="dxa"/>
          </w:tcPr>
          <w:p w:rsidR="00BF0F1E" w:rsidRPr="00086F29" w:rsidRDefault="00BF0F1E" w:rsidP="001434E1">
            <w:pPr>
              <w:rPr>
                <w:b/>
              </w:rPr>
            </w:pPr>
            <w:r w:rsidRPr="00086F29">
              <w:rPr>
                <w:b/>
              </w:rPr>
              <w:t>Коллективная форма</w:t>
            </w:r>
          </w:p>
        </w:tc>
        <w:tc>
          <w:tcPr>
            <w:tcW w:w="3719" w:type="dxa"/>
          </w:tcPr>
          <w:p w:rsidR="00BF0F1E" w:rsidRPr="00086F29" w:rsidRDefault="00BF0F1E" w:rsidP="001434E1">
            <w:r w:rsidRPr="00086F29">
              <w:t>- перед всеми учащимися поставлена общая задача;</w:t>
            </w:r>
          </w:p>
          <w:p w:rsidR="00BF0F1E" w:rsidRPr="00086F29" w:rsidRDefault="00BF0F1E" w:rsidP="001434E1">
            <w:r w:rsidRPr="00086F29">
              <w:t>- задание по содержанию одинаково  для всех;</w:t>
            </w:r>
          </w:p>
          <w:p w:rsidR="00BF0F1E" w:rsidRPr="00086F29" w:rsidRDefault="00BF0F1E" w:rsidP="001434E1">
            <w:r w:rsidRPr="00086F29">
              <w:t>- в основе лежит коллективная работа учащихся;</w:t>
            </w:r>
          </w:p>
          <w:p w:rsidR="00BF0F1E" w:rsidRPr="00086F29" w:rsidRDefault="00BF0F1E" w:rsidP="001434E1">
            <w:r w:rsidRPr="00086F29">
              <w:t>- всем учащимся оказывается одинаковая помощь со стороны учителя и взаимопомощь со стороны самих учащихся;</w:t>
            </w:r>
          </w:p>
          <w:p w:rsidR="00BF0F1E" w:rsidRPr="00086F29" w:rsidRDefault="00BF0F1E" w:rsidP="001434E1">
            <w:r w:rsidRPr="00086F29">
              <w:t>- руководство по выполнению задания осуществляет учитель и частично сами учащиеся;</w:t>
            </w:r>
          </w:p>
          <w:p w:rsidR="00BF0F1E" w:rsidRPr="00086F29" w:rsidRDefault="00BF0F1E" w:rsidP="001434E1">
            <w:r w:rsidRPr="00086F29">
              <w:t>- подводятся итоги работы учащихся класса в целом, как общий достигнутый результат всех учеников.</w:t>
            </w:r>
          </w:p>
        </w:tc>
        <w:tc>
          <w:tcPr>
            <w:tcW w:w="3191" w:type="dxa"/>
          </w:tcPr>
          <w:p w:rsidR="00BF0F1E" w:rsidRPr="00086F29" w:rsidRDefault="00BF0F1E" w:rsidP="001434E1">
            <w:r w:rsidRPr="00086F29">
              <w:t>- задание должно обладать достаточной степенью проблемности;</w:t>
            </w:r>
          </w:p>
          <w:p w:rsidR="00BF0F1E" w:rsidRPr="00086F29" w:rsidRDefault="00BF0F1E" w:rsidP="001434E1">
            <w:r w:rsidRPr="00086F29">
              <w:t>- задание должно позволять учащимся сделать какое-либо обобщение;</w:t>
            </w:r>
          </w:p>
          <w:p w:rsidR="00BF0F1E" w:rsidRPr="00086F29" w:rsidRDefault="00BF0F1E" w:rsidP="001434E1">
            <w:r w:rsidRPr="00086F29">
              <w:t>- задание должно предусматривать применение полученных результатов к решению других задач;</w:t>
            </w:r>
          </w:p>
          <w:p w:rsidR="00BF0F1E" w:rsidRPr="00086F29" w:rsidRDefault="00BF0F1E" w:rsidP="001434E1">
            <w:r w:rsidRPr="00086F29">
              <w:t>- основу таких заданий должны составлять поисковые и проблемные задачи;</w:t>
            </w:r>
          </w:p>
          <w:p w:rsidR="00BF0F1E" w:rsidRPr="00086F29" w:rsidRDefault="00BF0F1E" w:rsidP="001434E1">
            <w:r w:rsidRPr="00086F29">
              <w:t>- для выполнения таких заданий необходимо использовать на уроке самостоятельные работы эвристического и творческого типов.</w:t>
            </w:r>
          </w:p>
        </w:tc>
      </w:tr>
      <w:tr w:rsidR="00BF0F1E" w:rsidRPr="00086F29" w:rsidTr="001434E1">
        <w:tc>
          <w:tcPr>
            <w:tcW w:w="9462" w:type="dxa"/>
            <w:gridSpan w:val="3"/>
          </w:tcPr>
          <w:p w:rsidR="00BF0F1E" w:rsidRPr="00086F29" w:rsidRDefault="00BF0F1E" w:rsidP="001434E1">
            <w:r w:rsidRPr="00086F29">
              <w:t xml:space="preserve">Общая цель, поставленная перед всем классом, обязательно предполагает самостоятельное нахождение (открытие) учеником новых знаний или осуществление переноса имеющихся знаний в новые условия. </w:t>
            </w:r>
          </w:p>
        </w:tc>
      </w:tr>
      <w:tr w:rsidR="00BF0F1E" w:rsidRPr="00086F29" w:rsidTr="001434E1">
        <w:tc>
          <w:tcPr>
            <w:tcW w:w="2552" w:type="dxa"/>
          </w:tcPr>
          <w:p w:rsidR="00BF0F1E" w:rsidRPr="00086F29" w:rsidRDefault="00BF0F1E" w:rsidP="001434E1">
            <w:pPr>
              <w:rPr>
                <w:b/>
              </w:rPr>
            </w:pPr>
            <w:r w:rsidRPr="00086F29">
              <w:rPr>
                <w:b/>
              </w:rPr>
              <w:t>Групповая форма</w:t>
            </w:r>
          </w:p>
        </w:tc>
        <w:tc>
          <w:tcPr>
            <w:tcW w:w="3719" w:type="dxa"/>
          </w:tcPr>
          <w:p w:rsidR="00BF0F1E" w:rsidRPr="00086F29" w:rsidRDefault="00BF0F1E" w:rsidP="001434E1">
            <w:r w:rsidRPr="00086F29">
              <w:t>- перед отдельными группами учащихся одновременно поставлена некоторая учебная цель как общая цель для членов группы;</w:t>
            </w:r>
          </w:p>
          <w:p w:rsidR="00BF0F1E" w:rsidRPr="00086F29" w:rsidRDefault="00BF0F1E" w:rsidP="001434E1">
            <w:r w:rsidRPr="00086F29">
              <w:t xml:space="preserve">- содержание задания либо </w:t>
            </w:r>
            <w:r w:rsidRPr="00086F29">
              <w:lastRenderedPageBreak/>
              <w:t>одинаково для всех групп, либо дифференцировано с учетом их особенностей;</w:t>
            </w:r>
          </w:p>
          <w:p w:rsidR="00BF0F1E" w:rsidRPr="00086F29" w:rsidRDefault="00BF0F1E" w:rsidP="001434E1">
            <w:r w:rsidRPr="00086F29">
              <w:t>- в основе формы деятельности лежит коллективная работа учащихся группы;</w:t>
            </w:r>
          </w:p>
          <w:p w:rsidR="00BF0F1E" w:rsidRPr="00086F29" w:rsidRDefault="00BF0F1E" w:rsidP="001434E1">
            <w:r w:rsidRPr="00086F29">
              <w:t>- помимо одинаковой помощи всем учащимся класса оказывается специальная помощь отдельным группам в виде дополнительных указаний;</w:t>
            </w:r>
          </w:p>
          <w:p w:rsidR="00BF0F1E" w:rsidRPr="00086F29" w:rsidRDefault="00BF0F1E" w:rsidP="001434E1">
            <w:r w:rsidRPr="00086F29">
              <w:t>- руководство по выполнению задания осуществляет член группы;</w:t>
            </w:r>
          </w:p>
          <w:p w:rsidR="00BF0F1E" w:rsidRPr="00086F29" w:rsidRDefault="00BF0F1E" w:rsidP="001434E1">
            <w:r w:rsidRPr="00086F29">
              <w:t xml:space="preserve">- подводятся итоги деятельности каждой группы. </w:t>
            </w:r>
          </w:p>
        </w:tc>
        <w:tc>
          <w:tcPr>
            <w:tcW w:w="3191" w:type="dxa"/>
          </w:tcPr>
          <w:p w:rsidR="00BF0F1E" w:rsidRPr="00086F29" w:rsidRDefault="00BF0F1E" w:rsidP="001434E1">
            <w:r w:rsidRPr="00086F29">
              <w:lastRenderedPageBreak/>
              <w:t>- основу заданий должны составлять как обучающие, так и поисковые и проблемные задачи;</w:t>
            </w:r>
          </w:p>
          <w:p w:rsidR="00BF0F1E" w:rsidRPr="00086F29" w:rsidRDefault="00BF0F1E" w:rsidP="001434E1">
            <w:r w:rsidRPr="00086F29">
              <w:t xml:space="preserve">- задание должно предусматривать полное или </w:t>
            </w:r>
            <w:r w:rsidRPr="00086F29">
              <w:lastRenderedPageBreak/>
              <w:t>частичное его выполнение каждым членом группы;</w:t>
            </w:r>
          </w:p>
          <w:p w:rsidR="00BF0F1E" w:rsidRPr="00086F29" w:rsidRDefault="00BF0F1E" w:rsidP="001434E1">
            <w:r w:rsidRPr="00086F29">
              <w:t>- задание считать выполненным, если каждый учащийся группы понял, как оно выполнено, и смог бы выполнить его и аналогичные задания самостоятельно.</w:t>
            </w:r>
          </w:p>
        </w:tc>
      </w:tr>
      <w:tr w:rsidR="00BF0F1E" w:rsidRPr="00086F29" w:rsidTr="001434E1">
        <w:tc>
          <w:tcPr>
            <w:tcW w:w="9462" w:type="dxa"/>
            <w:gridSpan w:val="3"/>
          </w:tcPr>
          <w:p w:rsidR="00BF0F1E" w:rsidRPr="00086F29" w:rsidRDefault="00BF0F1E" w:rsidP="001434E1">
            <w:r w:rsidRPr="00086F29">
              <w:lastRenderedPageBreak/>
              <w:t>Степень самостоятельности учащихся возрастает по сравнению с первыми двумя формами. Группы отчитываются перед классом.</w:t>
            </w:r>
          </w:p>
        </w:tc>
      </w:tr>
      <w:tr w:rsidR="00BF0F1E" w:rsidRPr="00086F29" w:rsidTr="001434E1">
        <w:tc>
          <w:tcPr>
            <w:tcW w:w="2552" w:type="dxa"/>
          </w:tcPr>
          <w:p w:rsidR="00BF0F1E" w:rsidRPr="00086F29" w:rsidRDefault="00BF0F1E" w:rsidP="001434E1">
            <w:pPr>
              <w:rPr>
                <w:b/>
              </w:rPr>
            </w:pPr>
            <w:r w:rsidRPr="00086F29">
              <w:rPr>
                <w:b/>
              </w:rPr>
              <w:t>Индивидуальная форма</w:t>
            </w:r>
          </w:p>
        </w:tc>
        <w:tc>
          <w:tcPr>
            <w:tcW w:w="3719" w:type="dxa"/>
          </w:tcPr>
          <w:p w:rsidR="00BF0F1E" w:rsidRPr="00086F29" w:rsidRDefault="00BF0F1E" w:rsidP="001434E1">
            <w:r w:rsidRPr="00086F29">
              <w:t>- перед всеми учащимися одновременно поставлена некоторая цель как сугубо индивидуальная, личная цель деятельности;</w:t>
            </w:r>
          </w:p>
          <w:p w:rsidR="00BF0F1E" w:rsidRPr="00086F29" w:rsidRDefault="00BF0F1E" w:rsidP="001434E1">
            <w:r w:rsidRPr="00086F29">
              <w:t>- содержание образования либо одинаково для вех, либо дифференцировано, либо индивидуализировано;</w:t>
            </w:r>
          </w:p>
          <w:p w:rsidR="00BF0F1E" w:rsidRPr="00086F29" w:rsidRDefault="00BF0F1E" w:rsidP="001434E1">
            <w:r w:rsidRPr="00086F29">
              <w:t>- в основе формы деятельности лежит самостоятельная индивидуальная работа каждого учащегося;</w:t>
            </w:r>
          </w:p>
          <w:p w:rsidR="00BF0F1E" w:rsidRPr="00086F29" w:rsidRDefault="00BF0F1E" w:rsidP="001434E1">
            <w:r w:rsidRPr="00086F29">
              <w:t>- отдельным учащимся оказывается особая помощь в виде конкретных указаний с учетом их уровня знаний и умений;</w:t>
            </w:r>
          </w:p>
          <w:p w:rsidR="00BF0F1E" w:rsidRPr="00086F29" w:rsidRDefault="00BF0F1E" w:rsidP="001434E1">
            <w:r w:rsidRPr="00086F29">
              <w:t>- выполнение заданий осуществляет каждый учащийся самостоятельно;</w:t>
            </w:r>
          </w:p>
          <w:p w:rsidR="00BF0F1E" w:rsidRPr="00086F29" w:rsidRDefault="00BF0F1E" w:rsidP="001434E1">
            <w:r w:rsidRPr="00086F29">
              <w:t>- подводятся итоги деятельности каждого учащегося.</w:t>
            </w:r>
          </w:p>
        </w:tc>
        <w:tc>
          <w:tcPr>
            <w:tcW w:w="3191" w:type="dxa"/>
          </w:tcPr>
          <w:p w:rsidR="00BF0F1E" w:rsidRPr="00086F29" w:rsidRDefault="00BF0F1E" w:rsidP="001434E1">
            <w:r w:rsidRPr="00086F29">
              <w:t xml:space="preserve">- если учащиеся выполняют одинаковые задания, то такую форму деятельности можно назвать </w:t>
            </w:r>
            <w:r w:rsidRPr="00086F29">
              <w:rPr>
                <w:i/>
              </w:rPr>
              <w:t>единой</w:t>
            </w:r>
            <w:r w:rsidRPr="00086F29">
              <w:t>;</w:t>
            </w:r>
          </w:p>
          <w:p w:rsidR="00BF0F1E" w:rsidRPr="00086F29" w:rsidRDefault="00BF0F1E" w:rsidP="001434E1">
            <w:pPr>
              <w:rPr>
                <w:i/>
              </w:rPr>
            </w:pPr>
            <w:r w:rsidRPr="00086F29">
              <w:t xml:space="preserve">- если задания дифференцированные, то форма деятельности </w:t>
            </w:r>
            <w:r w:rsidRPr="00086F29">
              <w:rPr>
                <w:i/>
              </w:rPr>
              <w:t>дифференцированная или индивидуализированная;</w:t>
            </w:r>
          </w:p>
          <w:p w:rsidR="00BF0F1E" w:rsidRPr="00086F29" w:rsidRDefault="00BF0F1E" w:rsidP="001434E1">
            <w:r w:rsidRPr="00086F29">
              <w:t>Дифференциация заданий осуществляется с учетом индивидуальных особенностей учащихся.</w:t>
            </w:r>
          </w:p>
        </w:tc>
      </w:tr>
      <w:tr w:rsidR="00BF0F1E" w:rsidRPr="00086F29" w:rsidTr="001434E1">
        <w:tc>
          <w:tcPr>
            <w:tcW w:w="9462" w:type="dxa"/>
            <w:gridSpan w:val="3"/>
          </w:tcPr>
          <w:p w:rsidR="00BF0F1E" w:rsidRPr="00086F29" w:rsidRDefault="00BF0F1E" w:rsidP="001434E1">
            <w:r w:rsidRPr="00086F29">
              <w:t xml:space="preserve">Основная функция учителя – </w:t>
            </w:r>
            <w:proofErr w:type="gramStart"/>
            <w:r w:rsidRPr="00086F29">
              <w:t>контроль за</w:t>
            </w:r>
            <w:proofErr w:type="gramEnd"/>
            <w:r w:rsidRPr="00086F29">
              <w:t xml:space="preserve"> деятельностью учащихся и организация самостоятельной работы. Действия учащихся изолированы как от действий учителя, так и от действий одноклассников.</w:t>
            </w:r>
          </w:p>
        </w:tc>
      </w:tr>
    </w:tbl>
    <w:p w:rsidR="00BF0F1E" w:rsidRPr="00086F29" w:rsidRDefault="00BF0F1E" w:rsidP="00BF0F1E"/>
    <w:p w:rsidR="00BF0F1E" w:rsidRPr="00086F29" w:rsidRDefault="00BF0F1E" w:rsidP="00BF0F1E">
      <w:pPr>
        <w:numPr>
          <w:ilvl w:val="0"/>
          <w:numId w:val="4"/>
        </w:numPr>
        <w:jc w:val="both"/>
      </w:pPr>
      <w:r w:rsidRPr="00086F29">
        <w:rPr>
          <w:b/>
        </w:rPr>
        <w:t xml:space="preserve"> Межэтапные связи</w:t>
      </w:r>
    </w:p>
    <w:p w:rsidR="00BF0F1E" w:rsidRPr="00086F29" w:rsidRDefault="00BF0F1E" w:rsidP="00BF0F1E">
      <w:pPr>
        <w:ind w:left="360"/>
        <w:jc w:val="both"/>
      </w:pPr>
      <w:r w:rsidRPr="00086F29">
        <w:t>Прослеживалась ли логическая связь между различными этапами урока (внешняя логика – связь этапов учебным материалом или словесная; внутренняя логика – связующим звеном является предметный способ или способ учебной или мыслительной деятельности).</w:t>
      </w:r>
    </w:p>
    <w:p w:rsidR="00BF0F1E" w:rsidRPr="00086F29" w:rsidRDefault="00BF0F1E" w:rsidP="00BF0F1E">
      <w:pPr>
        <w:ind w:left="360"/>
        <w:jc w:val="both"/>
      </w:pPr>
    </w:p>
    <w:p w:rsidR="00BF0F1E" w:rsidRPr="00086F29" w:rsidRDefault="00BF0F1E" w:rsidP="00BF0F1E">
      <w:pPr>
        <w:numPr>
          <w:ilvl w:val="0"/>
          <w:numId w:val="4"/>
        </w:numPr>
        <w:jc w:val="both"/>
        <w:rPr>
          <w:b/>
        </w:rPr>
      </w:pPr>
      <w:r w:rsidRPr="00086F29">
        <w:rPr>
          <w:b/>
        </w:rPr>
        <w:t xml:space="preserve"> Домашнее задание</w:t>
      </w:r>
    </w:p>
    <w:p w:rsidR="00BF0F1E" w:rsidRPr="00086F29" w:rsidRDefault="00BF0F1E" w:rsidP="00BF0F1E">
      <w:pPr>
        <w:jc w:val="both"/>
      </w:pPr>
      <w:r w:rsidRPr="00086F29">
        <w:rPr>
          <w:b/>
        </w:rPr>
        <w:lastRenderedPageBreak/>
        <w:t xml:space="preserve">     </w:t>
      </w:r>
      <w:r w:rsidRPr="00086F29">
        <w:t xml:space="preserve"> Мотивировка домашнего задания на данном уроке, его цели и осознание этих целей учащимися. Объем домашнего задания (чем определяется). Характер домашнего задания (тренировочный, творческий, закрепляющий, развивающий, дифференцированный). Посильность домашнего задания для всех учащихся. Подготовленность домашнего задания всем ходом урока. Методика задания на дом, инструктаж. </w:t>
      </w:r>
      <w:proofErr w:type="gramStart"/>
      <w:r w:rsidRPr="00086F29">
        <w:t xml:space="preserve">Предполагаемая отдача заданного на дом (ставит ли учитель перед собой </w:t>
      </w:r>
      <w:r w:rsidRPr="00086F29">
        <w:rPr>
          <w:vanish/>
        </w:rPr>
        <w:t xml:space="preserve">тдача заданного надом (ставит ли учитель передсобой домашнего задания (творческий, </w:t>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rPr>
          <w:vanish/>
        </w:rPr>
        <w:pgNum/>
      </w:r>
      <w:r w:rsidRPr="00086F29">
        <w:t>вопрос:</w:t>
      </w:r>
      <w:proofErr w:type="gramEnd"/>
      <w:r w:rsidRPr="00086F29">
        <w:t xml:space="preserve"> </w:t>
      </w:r>
      <w:proofErr w:type="gramStart"/>
      <w:r w:rsidRPr="00086F29">
        <w:t>«Зачем я задаю учащимся это домашнее задание?»).</w:t>
      </w:r>
      <w:proofErr w:type="gramEnd"/>
    </w:p>
    <w:p w:rsidR="00BF0F1E" w:rsidRPr="00086F29" w:rsidRDefault="00BF0F1E" w:rsidP="00BF0F1E">
      <w:pPr>
        <w:jc w:val="both"/>
      </w:pPr>
    </w:p>
    <w:p w:rsidR="00BF0F1E" w:rsidRPr="00086F29" w:rsidRDefault="00BF0F1E" w:rsidP="00BF0F1E">
      <w:pPr>
        <w:numPr>
          <w:ilvl w:val="0"/>
          <w:numId w:val="4"/>
        </w:numPr>
        <w:jc w:val="both"/>
        <w:rPr>
          <w:b/>
        </w:rPr>
      </w:pPr>
      <w:r w:rsidRPr="00086F29">
        <w:rPr>
          <w:b/>
        </w:rPr>
        <w:t xml:space="preserve"> Итог. Рефлексия.</w:t>
      </w:r>
    </w:p>
    <w:p w:rsidR="00BF0F1E" w:rsidRPr="00086F29" w:rsidRDefault="00BF0F1E" w:rsidP="00BF0F1E">
      <w:pPr>
        <w:ind w:left="360"/>
        <w:jc w:val="both"/>
        <w:rPr>
          <w:b/>
        </w:rPr>
      </w:pPr>
      <w:r w:rsidRPr="00086F29">
        <w:t>- Оценивание знаний. Обоснованное сочетание контроля учителя с взаимным самоконтролем школьников. Интерес учителя и ученика должен быть направлен не только на результат учения, но и на сам процесс познания и развития.</w:t>
      </w:r>
    </w:p>
    <w:p w:rsidR="00BF0F1E" w:rsidRPr="00086F29" w:rsidRDefault="00BF0F1E" w:rsidP="00BF0F1E">
      <w:pPr>
        <w:ind w:left="360"/>
        <w:jc w:val="both"/>
        <w:rPr>
          <w:b/>
        </w:rPr>
      </w:pPr>
      <w:r w:rsidRPr="00086F29">
        <w:t>- Обсуждение с учащимися в конце урока не только успешности реализации каждым поставленных образовательных целей, но и того, что понравилось (не понравилось), почему, что лично для него было полезным на уроке, что хотел повторить, изменить в дальнейшей работе.</w:t>
      </w:r>
    </w:p>
    <w:p w:rsidR="00BF0F1E" w:rsidRDefault="00BF0F1E" w:rsidP="00BF0F1E">
      <w:pPr>
        <w:pStyle w:val="a3"/>
      </w:pPr>
      <w:r>
        <w:tab/>
      </w:r>
      <w:r>
        <w:tab/>
      </w:r>
      <w:r>
        <w:tab/>
      </w:r>
      <w:r>
        <w:tab/>
      </w:r>
      <w:r>
        <w:tab/>
      </w:r>
      <w:r>
        <w:tab/>
      </w:r>
      <w:r>
        <w:tab/>
      </w:r>
      <w:r>
        <w:tab/>
      </w:r>
      <w:r>
        <w:tab/>
        <w:t xml:space="preserve">             </w:t>
      </w:r>
    </w:p>
    <w:p w:rsidR="00174285" w:rsidRDefault="00174285"/>
    <w:sectPr w:rsidR="00174285" w:rsidSect="00174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2586"/>
    <w:multiLevelType w:val="hybridMultilevel"/>
    <w:tmpl w:val="33F83B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D22DCA"/>
    <w:multiLevelType w:val="hybridMultilevel"/>
    <w:tmpl w:val="87E608D0"/>
    <w:lvl w:ilvl="0" w:tplc="04190001">
      <w:start w:val="9"/>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986896"/>
    <w:multiLevelType w:val="hybridMultilevel"/>
    <w:tmpl w:val="DD628070"/>
    <w:lvl w:ilvl="0" w:tplc="F0C8D27E">
      <w:start w:val="10"/>
      <w:numFmt w:val="decimal"/>
      <w:lvlText w:val="%1."/>
      <w:lvlJc w:val="left"/>
      <w:pPr>
        <w:ind w:left="735" w:hanging="375"/>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9A5F18"/>
    <w:multiLevelType w:val="hybridMultilevel"/>
    <w:tmpl w:val="9C4E0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F1E"/>
    <w:rsid w:val="00174285"/>
    <w:rsid w:val="00BF0F1E"/>
    <w:rsid w:val="00CD5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0F1E"/>
    <w:pPr>
      <w:spacing w:before="100" w:beforeAutospacing="1" w:after="100" w:afterAutospacing="1"/>
    </w:pPr>
  </w:style>
  <w:style w:type="character" w:customStyle="1" w:styleId="c1c12">
    <w:name w:val="c1 c12"/>
    <w:basedOn w:val="a0"/>
    <w:rsid w:val="00BF0F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2715</Words>
  <Characters>15482</Characters>
  <Application>Microsoft Office Word</Application>
  <DocSecurity>0</DocSecurity>
  <Lines>129</Lines>
  <Paragraphs>36</Paragraphs>
  <ScaleCrop>false</ScaleCrop>
  <Company>Microsoft</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2014-01-24T10:27:00Z</dcterms:created>
  <dcterms:modified xsi:type="dcterms:W3CDTF">2014-01-24T10:28:00Z</dcterms:modified>
</cp:coreProperties>
</file>