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КАЛУЖСКИХ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 xml:space="preserve">ИРИНА 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БОЛЕСЛАВНА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ПРЕПОДАВАТЕЛЬ АКУШЕРСТВА И ГИНЕКОЛОГИИ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 xml:space="preserve"> 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F9228C" w:rsidRPr="00AD4C4F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9228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9228C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bookmarkEnd w:id="0"/>
      <w:r w:rsidR="00F9228C" w:rsidRPr="00F9228C">
        <w:rPr>
          <w:rFonts w:ascii="Times New Roman" w:hAnsi="Times New Roman"/>
          <w:sz w:val="24"/>
          <w:u w:val="single"/>
        </w:rPr>
        <w:t xml:space="preserve">Калужских Ирина </w:t>
      </w:r>
      <w:proofErr w:type="spellStart"/>
      <w:r w:rsidR="00F9228C" w:rsidRPr="00F9228C">
        <w:rPr>
          <w:rFonts w:ascii="Times New Roman" w:hAnsi="Times New Roman"/>
          <w:sz w:val="24"/>
          <w:u w:val="single"/>
        </w:rPr>
        <w:t>Болеславна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9228C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админ</cp:lastModifiedBy>
  <cp:revision>8</cp:revision>
  <dcterms:created xsi:type="dcterms:W3CDTF">2014-01-03T07:16:00Z</dcterms:created>
  <dcterms:modified xsi:type="dcterms:W3CDTF">2014-01-24T06:49:00Z</dcterms:modified>
</cp:coreProperties>
</file>