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5C" w:rsidRPr="00245EED" w:rsidRDefault="0031095C" w:rsidP="00A17CCC">
      <w:pPr>
        <w:spacing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245EED">
        <w:rPr>
          <w:rFonts w:ascii="Times New Roman" w:hAnsi="Times New Roman"/>
          <w:i/>
          <w:sz w:val="24"/>
          <w:szCs w:val="24"/>
        </w:rPr>
        <w:t>Муниципальное бюджетное образовательное учреждение гимназия № 7</w:t>
      </w:r>
    </w:p>
    <w:p w:rsidR="0031095C" w:rsidRPr="00245EED" w:rsidRDefault="0031095C" w:rsidP="00A17CCC">
      <w:pPr>
        <w:spacing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245EED">
        <w:rPr>
          <w:rFonts w:ascii="Times New Roman" w:hAnsi="Times New Roman"/>
          <w:i/>
          <w:sz w:val="24"/>
          <w:szCs w:val="24"/>
        </w:rPr>
        <w:t>г.Балтийск Калининградская область</w:t>
      </w:r>
    </w:p>
    <w:p w:rsidR="0031095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Pr="00A17CC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Pr="00245EED" w:rsidRDefault="0031095C" w:rsidP="00A17CCC">
      <w:pPr>
        <w:spacing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245EED">
        <w:rPr>
          <w:rFonts w:ascii="Times New Roman" w:hAnsi="Times New Roman"/>
          <w:i/>
          <w:sz w:val="24"/>
          <w:szCs w:val="24"/>
        </w:rPr>
        <w:t>Бубнович Евгения Алексеевна</w:t>
      </w:r>
    </w:p>
    <w:p w:rsidR="0031095C" w:rsidRPr="00A17CC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Pr="00A17CC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Pr="00A17CC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  <w:r w:rsidRPr="00A17CCC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31095C" w:rsidRPr="00A17CC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A17CCC">
          <w:rPr>
            <w:rFonts w:ascii="Times New Roman" w:hAnsi="Times New Roman"/>
            <w:sz w:val="24"/>
            <w:szCs w:val="24"/>
          </w:rPr>
          <w:t>2013 г</w:t>
        </w:r>
      </w:smartTag>
      <w:r w:rsidRPr="00A17CCC">
        <w:rPr>
          <w:rFonts w:ascii="Times New Roman" w:hAnsi="Times New Roman"/>
          <w:sz w:val="24"/>
          <w:szCs w:val="24"/>
        </w:rPr>
        <w:t>.</w:t>
      </w: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A17CCC">
      <w:pPr>
        <w:spacing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Default="0031095C" w:rsidP="005326ED">
      <w:pPr>
        <w:spacing w:after="0" w:line="240" w:lineRule="auto"/>
        <w:ind w:right="74" w:firstLine="900"/>
        <w:rPr>
          <w:rFonts w:ascii="Times New Roman" w:hAnsi="Times New Roman"/>
          <w:sz w:val="24"/>
          <w:szCs w:val="24"/>
        </w:rPr>
      </w:pPr>
    </w:p>
    <w:p w:rsidR="0031095C" w:rsidRPr="004A31E2" w:rsidRDefault="0031095C" w:rsidP="004A31E2">
      <w:pPr>
        <w:spacing w:after="0" w:line="240" w:lineRule="auto"/>
        <w:ind w:right="180" w:firstLine="720"/>
        <w:jc w:val="center"/>
        <w:rPr>
          <w:rFonts w:ascii="Times New Roman" w:hAnsi="Times New Roman"/>
          <w:b/>
          <w:sz w:val="24"/>
          <w:szCs w:val="24"/>
        </w:rPr>
      </w:pPr>
      <w:r w:rsidRPr="004A31E2">
        <w:rPr>
          <w:rFonts w:ascii="Times New Roman" w:hAnsi="Times New Roman"/>
          <w:b/>
          <w:sz w:val="24"/>
          <w:szCs w:val="24"/>
        </w:rPr>
        <w:t>Разоблачитель спецслужб США Эдвард Сноуден:</w:t>
      </w:r>
    </w:p>
    <w:p w:rsidR="0031095C" w:rsidRPr="004A31E2" w:rsidRDefault="0031095C" w:rsidP="004A31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A31E2">
        <w:rPr>
          <w:rFonts w:ascii="Times New Roman" w:hAnsi="Times New Roman"/>
          <w:b/>
          <w:sz w:val="24"/>
          <w:szCs w:val="24"/>
        </w:rPr>
        <w:t xml:space="preserve">откровения о массовой слежке </w:t>
      </w:r>
      <w:r>
        <w:rPr>
          <w:rFonts w:ascii="Times New Roman" w:hAnsi="Times New Roman"/>
          <w:b/>
          <w:sz w:val="24"/>
          <w:szCs w:val="24"/>
        </w:rPr>
        <w:t>АНБ</w:t>
      </w:r>
    </w:p>
    <w:p w:rsidR="0031095C" w:rsidRPr="004A31E2" w:rsidRDefault="0031095C" w:rsidP="004A31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4A31E2">
        <w:rPr>
          <w:rFonts w:ascii="Times New Roman" w:hAnsi="Times New Roman"/>
          <w:sz w:val="24"/>
          <w:szCs w:val="24"/>
        </w:rPr>
        <w:t>Эдварда Сноудена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1E2">
        <w:rPr>
          <w:rFonts w:ascii="Times New Roman" w:hAnsi="Times New Roman"/>
          <w:sz w:val="24"/>
          <w:szCs w:val="24"/>
        </w:rPr>
        <w:t xml:space="preserve">всё для комфортной жизни: 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дом на Гавайях, престижная работа в местном офисе </w:t>
      </w:r>
      <w:r w:rsidRPr="004A31E2">
        <w:rPr>
          <w:rFonts w:ascii="Times New Roman" w:hAnsi="Times New Roman"/>
          <w:sz w:val="24"/>
          <w:szCs w:val="24"/>
        </w:rPr>
        <w:t xml:space="preserve">АНБ с зарплатой около 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$200,000 в год, дружная семья, любимая девушка. Однако в недавнем интервью </w:t>
      </w:r>
      <w:r>
        <w:rPr>
          <w:rFonts w:ascii="Times New Roman" w:hAnsi="Times New Roman"/>
          <w:sz w:val="24"/>
          <w:szCs w:val="24"/>
          <w:lang w:eastAsia="ru-RU"/>
        </w:rPr>
        <w:t xml:space="preserve">британской газете </w:t>
      </w:r>
      <w:r w:rsidRPr="00D400DB">
        <w:rPr>
          <w:rFonts w:ascii="Times New Roman" w:hAnsi="Times New Roman"/>
          <w:sz w:val="24"/>
          <w:szCs w:val="24"/>
          <w:lang w:eastAsia="ru-RU"/>
        </w:rPr>
        <w:t>«</w:t>
      </w:r>
      <w:r w:rsidRPr="00D400DB">
        <w:rPr>
          <w:rFonts w:ascii="Times New Roman" w:hAnsi="Times New Roman"/>
          <w:iCs/>
          <w:sz w:val="24"/>
          <w:szCs w:val="24"/>
          <w:shd w:val="clear" w:color="auto" w:fill="FFFFFF"/>
        </w:rPr>
        <w:t>The Guardian»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 он признался, что готов отказаться от всего, потому что «</w:t>
      </w:r>
      <w:r w:rsidRPr="004A31E2">
        <w:rPr>
          <w:rFonts w:ascii="Times New Roman" w:hAnsi="Times New Roman"/>
          <w:sz w:val="24"/>
          <w:szCs w:val="24"/>
        </w:rPr>
        <w:t xml:space="preserve">не может со спокойной совестью позволить правительству США нарушать Интернет-свободу, </w:t>
      </w:r>
      <w:r w:rsidRPr="004A31E2">
        <w:rPr>
          <w:rFonts w:ascii="Times New Roman" w:hAnsi="Times New Roman"/>
          <w:iCs/>
          <w:sz w:val="24"/>
          <w:szCs w:val="24"/>
          <w:lang w:eastAsia="ko-KR"/>
        </w:rPr>
        <w:t>право на невмешательство в частную жизнь</w:t>
      </w:r>
      <w:r w:rsidRPr="004A31E2">
        <w:rPr>
          <w:rFonts w:ascii="Times New Roman" w:hAnsi="Times New Roman"/>
          <w:sz w:val="24"/>
          <w:szCs w:val="24"/>
        </w:rPr>
        <w:t xml:space="preserve"> и другие основные свободы людей во всём мире с помощью огромной системы слежки, которая втайне разрабатывается</w:t>
      </w:r>
      <w:r w:rsidRPr="004A31E2">
        <w:rPr>
          <w:rFonts w:ascii="Times New Roman" w:hAnsi="Times New Roman"/>
          <w:sz w:val="24"/>
          <w:szCs w:val="24"/>
          <w:lang w:eastAsia="ru-RU"/>
        </w:rPr>
        <w:t>».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1E2">
        <w:rPr>
          <w:rFonts w:ascii="Times New Roman" w:hAnsi="Times New Roman"/>
          <w:sz w:val="24"/>
          <w:szCs w:val="24"/>
        </w:rPr>
        <w:t xml:space="preserve">Три недели назад Сноуден закончил последние приготовления: скопировал на работе пакет засекреченных документов АНБ, которые собирался предать огласке. Затем 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убедил начальство предоставить ему отпуск на пару недель </w:t>
      </w:r>
      <w:r w:rsidRPr="004A31E2">
        <w:rPr>
          <w:rFonts w:ascii="Times New Roman" w:hAnsi="Times New Roman"/>
          <w:sz w:val="24"/>
          <w:szCs w:val="24"/>
        </w:rPr>
        <w:t xml:space="preserve">под предлогом лечения эпилепсии. Собрав вещи, </w:t>
      </w:r>
      <w:r>
        <w:rPr>
          <w:rFonts w:ascii="Times New Roman" w:hAnsi="Times New Roman"/>
          <w:sz w:val="24"/>
          <w:szCs w:val="24"/>
        </w:rPr>
        <w:t>Эдвард</w:t>
      </w:r>
      <w:r w:rsidRPr="004A31E2">
        <w:rPr>
          <w:rFonts w:ascii="Times New Roman" w:hAnsi="Times New Roman"/>
          <w:sz w:val="24"/>
          <w:szCs w:val="24"/>
        </w:rPr>
        <w:t xml:space="preserve"> сказал своей девушке, что уезжает отдохнуть на пару недель</w:t>
      </w:r>
      <w:r>
        <w:rPr>
          <w:rFonts w:ascii="Times New Roman" w:hAnsi="Times New Roman"/>
          <w:sz w:val="24"/>
          <w:szCs w:val="24"/>
        </w:rPr>
        <w:t>.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1E2">
        <w:rPr>
          <w:rFonts w:ascii="Times New Roman" w:hAnsi="Times New Roman"/>
          <w:sz w:val="24"/>
          <w:szCs w:val="24"/>
        </w:rPr>
        <w:t>20 мая молодой человек с секретными материалами прилетел в Гонконг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E2">
        <w:rPr>
          <w:rFonts w:ascii="Times New Roman" w:hAnsi="Times New Roman"/>
          <w:sz w:val="24"/>
          <w:szCs w:val="24"/>
        </w:rPr>
        <w:t>и остаётся там до сих пор. Он выбрал этот город из-за «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A31E2">
        <w:rPr>
          <w:rFonts w:ascii="Times New Roman" w:hAnsi="Times New Roman"/>
          <w:sz w:val="24"/>
          <w:szCs w:val="24"/>
        </w:rPr>
        <w:t>энергичной приверженности свободе слова», а также потому, что считает Гонконг «одним из немногих мест в мире, которое может противостоять диктату со стороны правительства США».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1E2">
        <w:rPr>
          <w:rFonts w:ascii="Times New Roman" w:hAnsi="Times New Roman"/>
          <w:sz w:val="24"/>
          <w:szCs w:val="24"/>
        </w:rPr>
        <w:t xml:space="preserve">Автор скандальной утечки </w:t>
      </w:r>
      <w:r>
        <w:rPr>
          <w:rFonts w:ascii="Times New Roman" w:hAnsi="Times New Roman"/>
          <w:sz w:val="24"/>
          <w:szCs w:val="24"/>
        </w:rPr>
        <w:t xml:space="preserve">до сих пор </w:t>
      </w:r>
      <w:r w:rsidRPr="004A31E2">
        <w:rPr>
          <w:rFonts w:ascii="Times New Roman" w:hAnsi="Times New Roman"/>
          <w:sz w:val="24"/>
          <w:szCs w:val="24"/>
        </w:rPr>
        <w:t xml:space="preserve">живёт в гостинице в постоянном страхе слежки: он небезосновательно полагает, что американская разведка уже вычислила его личность и местонахождение. Сноуден </w:t>
      </w:r>
      <w:r>
        <w:rPr>
          <w:rFonts w:ascii="Times New Roman" w:hAnsi="Times New Roman"/>
          <w:sz w:val="24"/>
          <w:szCs w:val="24"/>
        </w:rPr>
        <w:t xml:space="preserve">признался, что </w:t>
      </w:r>
      <w:r w:rsidRPr="004A31E2">
        <w:rPr>
          <w:rFonts w:ascii="Times New Roman" w:hAnsi="Times New Roman"/>
          <w:sz w:val="24"/>
          <w:szCs w:val="24"/>
        </w:rPr>
        <w:t>даже еду заказывает в номер</w:t>
      </w:r>
      <w:r>
        <w:rPr>
          <w:rFonts w:ascii="Times New Roman" w:hAnsi="Times New Roman"/>
          <w:sz w:val="24"/>
          <w:szCs w:val="24"/>
        </w:rPr>
        <w:t xml:space="preserve"> и почти никуда не выходит</w:t>
      </w:r>
      <w:r w:rsidRPr="004A31E2">
        <w:rPr>
          <w:rFonts w:ascii="Times New Roman" w:hAnsi="Times New Roman"/>
          <w:sz w:val="24"/>
          <w:szCs w:val="24"/>
        </w:rPr>
        <w:t xml:space="preserve">. Чтобы избежать прослушки, он заложил двери </w:t>
      </w:r>
      <w:r>
        <w:rPr>
          <w:rFonts w:ascii="Times New Roman" w:hAnsi="Times New Roman"/>
          <w:sz w:val="24"/>
          <w:szCs w:val="24"/>
        </w:rPr>
        <w:t>комнаты</w:t>
      </w:r>
      <w:r w:rsidRPr="004A31E2">
        <w:rPr>
          <w:rFonts w:ascii="Times New Roman" w:hAnsi="Times New Roman"/>
          <w:sz w:val="24"/>
          <w:szCs w:val="24"/>
        </w:rPr>
        <w:t xml:space="preserve"> подушками, а пароль на ноутбуке вводит только накрывшись с головой плотной красной тканью, чтобы его не сняли возможные скрытые камеры. 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1E2">
        <w:rPr>
          <w:rFonts w:ascii="Times New Roman" w:hAnsi="Times New Roman"/>
          <w:sz w:val="24"/>
          <w:szCs w:val="24"/>
        </w:rPr>
        <w:t xml:space="preserve">Это не паранойя: бывший технический сотрудник АНБ, </w:t>
      </w:r>
      <w:r>
        <w:rPr>
          <w:rFonts w:ascii="Times New Roman" w:hAnsi="Times New Roman"/>
          <w:sz w:val="24"/>
          <w:szCs w:val="24"/>
        </w:rPr>
        <w:t>Сноуден</w:t>
      </w:r>
      <w:r w:rsidRPr="004A31E2">
        <w:rPr>
          <w:rFonts w:ascii="Times New Roman" w:hAnsi="Times New Roman"/>
          <w:sz w:val="24"/>
          <w:szCs w:val="24"/>
        </w:rPr>
        <w:t xml:space="preserve"> как никто другой понимает, какой арсенал средств прослушки есть у разведки, и как важно соблюдать меры предосторожности. Без преувеличения можно сказать: </w:t>
      </w:r>
      <w:r w:rsidRPr="004A31E2">
        <w:rPr>
          <w:rFonts w:ascii="Times New Roman" w:hAnsi="Times New Roman"/>
          <w:sz w:val="24"/>
          <w:szCs w:val="24"/>
          <w:lang w:eastAsia="ru-RU"/>
        </w:rPr>
        <w:t>на него охотятся самая могущественная секретная служба Америки и самое влиятельное правительство в мире.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1E2">
        <w:rPr>
          <w:rFonts w:ascii="Times New Roman" w:hAnsi="Times New Roman"/>
          <w:sz w:val="24"/>
          <w:szCs w:val="24"/>
          <w:lang w:eastAsia="ru-RU"/>
        </w:rPr>
        <w:t xml:space="preserve">Как только </w:t>
      </w:r>
      <w:r w:rsidRPr="004A31E2">
        <w:rPr>
          <w:rFonts w:ascii="Times New Roman" w:hAnsi="Times New Roman"/>
          <w:sz w:val="24"/>
          <w:szCs w:val="24"/>
        </w:rPr>
        <w:t xml:space="preserve">содержание секретных документов было предано огласке, в адрес Сноудена посыпались угрозы и обвинения из Вашингтона. Агенты АНБ и другие сотрудники правоохранительных органов уже дважды наведывались в его дом на Гавайях, допрашивали  его девушку. 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1E2">
        <w:rPr>
          <w:rFonts w:ascii="Times New Roman" w:hAnsi="Times New Roman"/>
          <w:sz w:val="24"/>
          <w:szCs w:val="24"/>
        </w:rPr>
        <w:t xml:space="preserve">Эдвард </w:t>
      </w:r>
      <w:r>
        <w:rPr>
          <w:rFonts w:ascii="Times New Roman" w:hAnsi="Times New Roman"/>
          <w:sz w:val="24"/>
          <w:szCs w:val="24"/>
        </w:rPr>
        <w:t xml:space="preserve">в курсе всего происходящего: смотрит новости, читает о себе в интернете. </w:t>
      </w:r>
      <w:r w:rsidRPr="004A31E2">
        <w:rPr>
          <w:rFonts w:ascii="Times New Roman" w:hAnsi="Times New Roman"/>
          <w:sz w:val="24"/>
          <w:szCs w:val="24"/>
        </w:rPr>
        <w:t xml:space="preserve">На вопрос о том, что его ждёт, ответил лаконично и печально: «Ничего хорошего…». </w:t>
      </w:r>
      <w:r>
        <w:rPr>
          <w:rFonts w:ascii="Times New Roman" w:hAnsi="Times New Roman"/>
          <w:sz w:val="24"/>
          <w:szCs w:val="24"/>
        </w:rPr>
        <w:t xml:space="preserve">Возможно, </w:t>
      </w:r>
      <w:r w:rsidRPr="004A31E2">
        <w:rPr>
          <w:rFonts w:ascii="Times New Roman" w:hAnsi="Times New Roman"/>
          <w:sz w:val="24"/>
          <w:szCs w:val="24"/>
        </w:rPr>
        <w:t xml:space="preserve">США </w:t>
      </w:r>
      <w:r>
        <w:rPr>
          <w:rFonts w:ascii="Times New Roman" w:hAnsi="Times New Roman"/>
          <w:sz w:val="24"/>
          <w:szCs w:val="24"/>
        </w:rPr>
        <w:t>начнут</w:t>
      </w:r>
      <w:r w:rsidRPr="004A31E2">
        <w:rPr>
          <w:rFonts w:ascii="Times New Roman" w:hAnsi="Times New Roman"/>
          <w:sz w:val="24"/>
          <w:szCs w:val="24"/>
        </w:rPr>
        <w:t xml:space="preserve"> длительную процедуру его экстрадиции в Вашингтон. Правительство Китая может вызвать его на допрос, используя в качестве ценного источника информации. Или же он может быть похищен американским спецназом и насильно вывезен за пределы страны.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1E2">
        <w:rPr>
          <w:rFonts w:ascii="Times New Roman" w:hAnsi="Times New Roman"/>
          <w:sz w:val="24"/>
          <w:szCs w:val="24"/>
        </w:rPr>
        <w:t>«Да, меня может похитить ЦРУ. За мной могут прийти. Это могут быть партнеры из третьих стран. Они тесно работают с несколькими государствами. Они могут заплатить триадам (гонконгской мафии) или их агентам… Представительство ЦРУ здесь совсем неподалёку, прямо по улице, в местном консульстве Гонконга. Представляю, какая трудная у н</w:t>
      </w:r>
      <w:r>
        <w:rPr>
          <w:rFonts w:ascii="Times New Roman" w:hAnsi="Times New Roman"/>
          <w:sz w:val="24"/>
          <w:szCs w:val="24"/>
        </w:rPr>
        <w:t>их выдастся неделька</w:t>
      </w:r>
      <w:r w:rsidRPr="004A31E2">
        <w:rPr>
          <w:rFonts w:ascii="Times New Roman" w:hAnsi="Times New Roman"/>
          <w:sz w:val="24"/>
          <w:szCs w:val="24"/>
        </w:rPr>
        <w:t>, - мрачно пошутил Сноуден. - И со всеми этими страхами мне придётся жить до конца моей жизни, какой бы длинной или короткой она ни была».</w:t>
      </w:r>
    </w:p>
    <w:p w:rsidR="0031095C" w:rsidRPr="004A31E2" w:rsidRDefault="0031095C" w:rsidP="00D40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1E2">
        <w:rPr>
          <w:rFonts w:ascii="Times New Roman" w:hAnsi="Times New Roman"/>
          <w:sz w:val="24"/>
          <w:szCs w:val="24"/>
          <w:lang w:eastAsia="ru-RU"/>
        </w:rPr>
        <w:t xml:space="preserve">В последнее время </w:t>
      </w:r>
      <w:r w:rsidRPr="004A31E2">
        <w:rPr>
          <w:rFonts w:ascii="Times New Roman" w:hAnsi="Times New Roman"/>
          <w:sz w:val="24"/>
          <w:szCs w:val="24"/>
        </w:rPr>
        <w:t xml:space="preserve">инциденты с утечками </w:t>
      </w:r>
      <w:r>
        <w:rPr>
          <w:rFonts w:ascii="Times New Roman" w:hAnsi="Times New Roman"/>
          <w:sz w:val="24"/>
          <w:szCs w:val="24"/>
        </w:rPr>
        <w:t>секретных</w:t>
      </w:r>
      <w:r w:rsidRPr="004A31E2">
        <w:rPr>
          <w:rFonts w:ascii="Times New Roman" w:hAnsi="Times New Roman"/>
          <w:sz w:val="24"/>
          <w:szCs w:val="24"/>
        </w:rPr>
        <w:t xml:space="preserve"> данных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E2">
        <w:rPr>
          <w:rFonts w:ascii="Times New Roman" w:hAnsi="Times New Roman"/>
          <w:sz w:val="24"/>
          <w:szCs w:val="24"/>
        </w:rPr>
        <w:t xml:space="preserve">о деятельности ЦРУ 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перестали быть редкостью. Правительство президента Обамы всё чаще организует уголовное преследование разоблачителей спецслужб.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Прекрасно понимая, что </w:t>
      </w:r>
      <w:r w:rsidRPr="004A31E2">
        <w:rPr>
          <w:rFonts w:ascii="Times New Roman" w:hAnsi="Times New Roman"/>
          <w:sz w:val="24"/>
          <w:szCs w:val="24"/>
          <w:lang w:eastAsia="ru-RU"/>
        </w:rPr>
        <w:t>правительство США сделает все возможное, чтобы заставить его замолчать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A31E2">
        <w:rPr>
          <w:rFonts w:ascii="Times New Roman" w:hAnsi="Times New Roman"/>
          <w:sz w:val="24"/>
          <w:szCs w:val="24"/>
          <w:lang w:eastAsia="ru-RU"/>
        </w:rPr>
        <w:t xml:space="preserve"> Сноуден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утверждает: </w:t>
      </w:r>
      <w:r w:rsidRPr="004A31E2">
        <w:rPr>
          <w:rFonts w:ascii="Times New Roman" w:hAnsi="Times New Roman"/>
          <w:sz w:val="24"/>
          <w:szCs w:val="24"/>
          <w:lang w:eastAsia="ru-RU"/>
        </w:rPr>
        <w:t>«Я не боюсь, это был 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осознанный выбор».</w:t>
      </w:r>
    </w:p>
    <w:sectPr w:rsidR="0031095C" w:rsidRPr="004A31E2" w:rsidSect="00453619">
      <w:headerReference w:type="default" r:id="rId6"/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5C" w:rsidRDefault="0031095C" w:rsidP="009A4D22">
      <w:pPr>
        <w:spacing w:after="0" w:line="240" w:lineRule="auto"/>
      </w:pPr>
      <w:r>
        <w:separator/>
      </w:r>
    </w:p>
  </w:endnote>
  <w:endnote w:type="continuationSeparator" w:id="1">
    <w:p w:rsidR="0031095C" w:rsidRDefault="0031095C" w:rsidP="009A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5C" w:rsidRDefault="0031095C" w:rsidP="009A4D22">
      <w:pPr>
        <w:spacing w:after="0" w:line="240" w:lineRule="auto"/>
      </w:pPr>
      <w:r>
        <w:separator/>
      </w:r>
    </w:p>
  </w:footnote>
  <w:footnote w:type="continuationSeparator" w:id="1">
    <w:p w:rsidR="0031095C" w:rsidRDefault="0031095C" w:rsidP="009A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5C" w:rsidRDefault="0031095C">
    <w:pPr>
      <w:pStyle w:val="Header"/>
      <w:pBdr>
        <w:bottom w:val="thickThinSmallGap" w:sz="24" w:space="1" w:color="0B759B"/>
      </w:pBdr>
      <w:jc w:val="center"/>
      <w:rPr>
        <w:rFonts w:ascii="Cambria" w:hAnsi="Cambria"/>
        <w:sz w:val="32"/>
        <w:szCs w:val="32"/>
      </w:rPr>
    </w:pPr>
    <w:r w:rsidRPr="009A4D22">
      <w:t>http://metodisty.ru/m/groups/view/prepodavanie_angliiskogo_yazyka</w:t>
    </w:r>
  </w:p>
  <w:p w:rsidR="0031095C" w:rsidRDefault="00310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2F"/>
    <w:rsid w:val="0000032F"/>
    <w:rsid w:val="0005111A"/>
    <w:rsid w:val="000B586A"/>
    <w:rsid w:val="000C5B95"/>
    <w:rsid w:val="000D6EB7"/>
    <w:rsid w:val="00120594"/>
    <w:rsid w:val="00190509"/>
    <w:rsid w:val="0019527E"/>
    <w:rsid w:val="001C23B8"/>
    <w:rsid w:val="001D1B66"/>
    <w:rsid w:val="00210B49"/>
    <w:rsid w:val="00241877"/>
    <w:rsid w:val="00243372"/>
    <w:rsid w:val="00245EED"/>
    <w:rsid w:val="00250BC8"/>
    <w:rsid w:val="002B49B2"/>
    <w:rsid w:val="00307C0E"/>
    <w:rsid w:val="0031095C"/>
    <w:rsid w:val="0032787E"/>
    <w:rsid w:val="00350B50"/>
    <w:rsid w:val="00367180"/>
    <w:rsid w:val="003C415B"/>
    <w:rsid w:val="003D78E9"/>
    <w:rsid w:val="00417552"/>
    <w:rsid w:val="004341F6"/>
    <w:rsid w:val="00435D56"/>
    <w:rsid w:val="00453619"/>
    <w:rsid w:val="004546FA"/>
    <w:rsid w:val="004863CA"/>
    <w:rsid w:val="00487F11"/>
    <w:rsid w:val="004A31E2"/>
    <w:rsid w:val="004A7A09"/>
    <w:rsid w:val="004E1F2B"/>
    <w:rsid w:val="005326ED"/>
    <w:rsid w:val="00573516"/>
    <w:rsid w:val="005859AB"/>
    <w:rsid w:val="005C51E0"/>
    <w:rsid w:val="005C5F2F"/>
    <w:rsid w:val="00630C35"/>
    <w:rsid w:val="00660F84"/>
    <w:rsid w:val="00715A58"/>
    <w:rsid w:val="007208D8"/>
    <w:rsid w:val="00766630"/>
    <w:rsid w:val="00786CAA"/>
    <w:rsid w:val="007C7B61"/>
    <w:rsid w:val="007D1C39"/>
    <w:rsid w:val="007F189F"/>
    <w:rsid w:val="007F27B2"/>
    <w:rsid w:val="00820B22"/>
    <w:rsid w:val="00844D00"/>
    <w:rsid w:val="008636B3"/>
    <w:rsid w:val="00892399"/>
    <w:rsid w:val="008A6CEE"/>
    <w:rsid w:val="008E7903"/>
    <w:rsid w:val="00906976"/>
    <w:rsid w:val="009610BC"/>
    <w:rsid w:val="00996447"/>
    <w:rsid w:val="009A4D22"/>
    <w:rsid w:val="00A14632"/>
    <w:rsid w:val="00A17CCC"/>
    <w:rsid w:val="00A23B78"/>
    <w:rsid w:val="00A73C4D"/>
    <w:rsid w:val="00A9114D"/>
    <w:rsid w:val="00AE5A7D"/>
    <w:rsid w:val="00B10D25"/>
    <w:rsid w:val="00B162E1"/>
    <w:rsid w:val="00B54AFA"/>
    <w:rsid w:val="00BA1A2C"/>
    <w:rsid w:val="00BA7032"/>
    <w:rsid w:val="00BB0A7A"/>
    <w:rsid w:val="00BB31F4"/>
    <w:rsid w:val="00BB3727"/>
    <w:rsid w:val="00BB6AEC"/>
    <w:rsid w:val="00BC4912"/>
    <w:rsid w:val="00BE0084"/>
    <w:rsid w:val="00C0543A"/>
    <w:rsid w:val="00CA0CB2"/>
    <w:rsid w:val="00D400DB"/>
    <w:rsid w:val="00D53927"/>
    <w:rsid w:val="00D82005"/>
    <w:rsid w:val="00D86E98"/>
    <w:rsid w:val="00DA2159"/>
    <w:rsid w:val="00E41A93"/>
    <w:rsid w:val="00E57799"/>
    <w:rsid w:val="00E65E38"/>
    <w:rsid w:val="00E86305"/>
    <w:rsid w:val="00EC5D60"/>
    <w:rsid w:val="00F07E43"/>
    <w:rsid w:val="00FE4611"/>
    <w:rsid w:val="00FF4ABC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D22"/>
    <w:rPr>
      <w:rFonts w:cs="Times New Roman"/>
    </w:rPr>
  </w:style>
  <w:style w:type="paragraph" w:styleId="NormalWeb">
    <w:name w:val="Normal (Web)"/>
    <w:basedOn w:val="Normal"/>
    <w:uiPriority w:val="99"/>
    <w:semiHidden/>
    <w:rsid w:val="009A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A4D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4D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D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A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D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prepodavanie_angliiskogo_yazyka</dc:title>
  <dc:subject/>
  <dc:creator>Tanya</dc:creator>
  <cp:keywords/>
  <dc:description/>
  <cp:lastModifiedBy>дурневы</cp:lastModifiedBy>
  <cp:revision>34</cp:revision>
  <dcterms:created xsi:type="dcterms:W3CDTF">2013-06-11T08:24:00Z</dcterms:created>
  <dcterms:modified xsi:type="dcterms:W3CDTF">2013-06-30T19:46:00Z</dcterms:modified>
</cp:coreProperties>
</file>