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E7" w:rsidRDefault="00D10DE7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Государственное бюджетное образовательное учреждение </w:t>
      </w:r>
    </w:p>
    <w:p w:rsidR="00D10DE7" w:rsidRDefault="00D10DE7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Астраханской области среднего профессионального образования</w:t>
      </w:r>
    </w:p>
    <w:p w:rsidR="00D10DE7" w:rsidRDefault="00D10DE7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«Астраханский колледж вычислительной техники»</w:t>
      </w: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РАБОЧАЯ</w:t>
      </w:r>
      <w:r>
        <w:rPr>
          <w:rFonts w:ascii="Times New Roman" w:hAnsi="Times New Roman"/>
          <w:b/>
          <w:bCs/>
          <w:sz w:val="27"/>
          <w:szCs w:val="27"/>
        </w:rPr>
        <w:t xml:space="preserve"> ПРОГРАММА</w:t>
      </w: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26"/>
        <w:gridCol w:w="1515"/>
        <w:gridCol w:w="4878"/>
      </w:tblGrid>
      <w:tr w:rsidR="00D10DE7">
        <w:tc>
          <w:tcPr>
            <w:tcW w:w="3526" w:type="dxa"/>
            <w:shd w:val="clear" w:color="auto" w:fill="auto"/>
            <w:vAlign w:val="bottom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639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ПМ.04 Выполнение работ по рабочей профессии </w:t>
            </w:r>
          </w:p>
        </w:tc>
      </w:tr>
      <w:tr w:rsidR="00D10DE7">
        <w:trPr>
          <w:trHeight w:val="360"/>
        </w:trPr>
        <w:tc>
          <w:tcPr>
            <w:tcW w:w="991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                                                       Делопроизводитель</w:t>
            </w:r>
          </w:p>
        </w:tc>
      </w:tr>
      <w:tr w:rsidR="00D10DE7">
        <w:trPr>
          <w:trHeight w:val="360"/>
        </w:trPr>
        <w:tc>
          <w:tcPr>
            <w:tcW w:w="5041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специальности </w:t>
            </w:r>
          </w:p>
        </w:tc>
        <w:tc>
          <w:tcPr>
            <w:tcW w:w="4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090305</w:t>
            </w:r>
          </w:p>
        </w:tc>
      </w:tr>
      <w:tr w:rsidR="00D10DE7">
        <w:trPr>
          <w:trHeight w:val="360"/>
        </w:trPr>
        <w:tc>
          <w:tcPr>
            <w:tcW w:w="991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Информационная безопасность автоматизированных систем</w:t>
            </w:r>
          </w:p>
        </w:tc>
      </w:tr>
      <w:tr w:rsidR="00D10DE7">
        <w:tc>
          <w:tcPr>
            <w:tcW w:w="991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  <w:lang w:val="en-US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Default="00D10DE7">
      <w:pPr>
        <w:spacing w:before="280" w:after="28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10DE7" w:rsidRPr="008942D7" w:rsidRDefault="008942D7">
      <w:pPr>
        <w:jc w:val="center"/>
        <w:rPr>
          <w:rFonts w:ascii="Times New Roman" w:hAnsi="Times New Roman"/>
          <w:b/>
          <w:bCs/>
          <w:sz w:val="27"/>
          <w:szCs w:val="27"/>
          <w:lang w:val="en-US"/>
        </w:rPr>
      </w:pPr>
      <w:r>
        <w:rPr>
          <w:rFonts w:ascii="Times New Roman" w:hAnsi="Times New Roman"/>
          <w:b/>
          <w:bCs/>
          <w:sz w:val="27"/>
          <w:szCs w:val="27"/>
        </w:rPr>
        <w:t>201</w:t>
      </w:r>
      <w:r>
        <w:rPr>
          <w:rFonts w:ascii="Times New Roman" w:hAnsi="Times New Roman"/>
          <w:b/>
          <w:bCs/>
          <w:sz w:val="27"/>
          <w:szCs w:val="27"/>
          <w:lang w:val="en-US"/>
        </w:rPr>
        <w:t>2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6"/>
        <w:gridCol w:w="4779"/>
      </w:tblGrid>
      <w:tr w:rsidR="00D10DE7" w:rsidTr="0035452B">
        <w:tc>
          <w:tcPr>
            <w:tcW w:w="4866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Одобрена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10DE7" w:rsidRDefault="00D10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цикловой комиссией специальности </w:t>
            </w:r>
          </w:p>
          <w:p w:rsidR="00D10DE7" w:rsidRDefault="00D10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090305 «Информационная безопасность автоматизированных систем»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СПО «Астраханский колледж вычислительной техники»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__________________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Председатель цикловой комиссии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________________Ходжаева Н.Д.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Координационным Советом ГБОУ АО СПО «Астраханский колледж вычислительной техники»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__________________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Председатель цикловой комиссии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proofErr w:type="spellStart"/>
            <w:r>
              <w:rPr>
                <w:rFonts w:ascii="Times New Roman" w:hAnsi="Times New Roman"/>
              </w:rPr>
              <w:t>Кильдюшов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9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 Тимофеева О.В.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«____»________________________ 20____ г.</w:t>
            </w:r>
          </w:p>
          <w:p w:rsidR="00D10DE7" w:rsidRDefault="00D10DE7">
            <w:pPr>
              <w:spacing w:after="0" w:line="240" w:lineRule="auto"/>
              <w:ind w:firstLine="342"/>
              <w:rPr>
                <w:rFonts w:ascii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Составитель</w:t>
      </w:r>
      <w:r>
        <w:rPr>
          <w:rFonts w:ascii="Times New Roman" w:eastAsia="TimesNewRomanPSMT" w:hAnsi="Times New Roman"/>
          <w:sz w:val="24"/>
          <w:szCs w:val="24"/>
        </w:rPr>
        <w:t>: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Шишманова И.В., преподаватель ГБОУ АО СПО «Астраханский колледж вычислительной  техники»</w:t>
      </w:r>
    </w:p>
    <w:p w:rsidR="00D10DE7" w:rsidRDefault="00D10DE7">
      <w:pPr>
        <w:autoSpaceDE w:val="0"/>
        <w:spacing w:after="0" w:line="240" w:lineRule="auto"/>
        <w:rPr>
          <w:rFonts w:ascii="Times New Roman" w:hAnsi="Times New Roman"/>
        </w:rPr>
      </w:pP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Эксперты: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Внутренняя экспертиза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Техническая экспертиза: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/>
          <w:sz w:val="24"/>
          <w:szCs w:val="24"/>
        </w:rPr>
        <w:t>Сботова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А.Г., руководитель Службы стандартизации ГБОУ АО СПО «Астраханский колледж вычислительной техники»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Содержательная экспертиза: 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Ходжаева Н.Д., председатель ЦК ГБОУ АО СПО «Астраханский колледж вычислительной техники»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Внешняя экспертиза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Содержательная экспертиза: 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_______________________________________________________________________________</w:t>
      </w:r>
    </w:p>
    <w:p w:rsidR="00D10DE7" w:rsidRDefault="00D10DE7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D10DE7" w:rsidRDefault="00D10DE7" w:rsidP="00303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Рабочая программа разработана на основе Федерального государственного стандарта среднего профессионального образования по специальности </w:t>
      </w:r>
      <w:r w:rsidRPr="0030335C">
        <w:rPr>
          <w:rFonts w:ascii="Times New Roman" w:eastAsia="TimesNewRomanPSMT" w:hAnsi="Times New Roman"/>
          <w:sz w:val="24"/>
          <w:szCs w:val="24"/>
        </w:rPr>
        <w:t>090305</w:t>
      </w:r>
      <w:r>
        <w:rPr>
          <w:rFonts w:ascii="Times New Roman" w:eastAsia="TimesNewRomanPSMT" w:hAnsi="Times New Roman"/>
          <w:sz w:val="24"/>
          <w:szCs w:val="24"/>
        </w:rPr>
        <w:t>, утвержденной приказом Министерства образования и науки РФ от «</w:t>
      </w:r>
      <w:r w:rsidRPr="0030335C">
        <w:rPr>
          <w:rFonts w:ascii="Times New Roman" w:eastAsia="TimesNewRomanPSMT" w:hAnsi="Times New Roman"/>
          <w:sz w:val="24"/>
          <w:szCs w:val="24"/>
        </w:rPr>
        <w:t>24</w:t>
      </w:r>
      <w:r>
        <w:rPr>
          <w:rFonts w:ascii="Times New Roman" w:eastAsia="TimesNewRomanPSMT" w:hAnsi="Times New Roman"/>
          <w:sz w:val="24"/>
          <w:szCs w:val="24"/>
        </w:rPr>
        <w:t xml:space="preserve">» июня 2010г. № </w:t>
      </w:r>
      <w:r w:rsidRPr="0030335C">
        <w:rPr>
          <w:rFonts w:ascii="Times New Roman" w:eastAsia="TimesNewRomanPSMT" w:hAnsi="Times New Roman"/>
          <w:sz w:val="24"/>
          <w:szCs w:val="24"/>
        </w:rPr>
        <w:t>708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D10DE7" w:rsidRDefault="00D10DE7" w:rsidP="00303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0335C">
        <w:rPr>
          <w:rFonts w:ascii="Times New Roman" w:eastAsia="TimesNewRomanPSMT" w:hAnsi="Times New Roman"/>
          <w:sz w:val="24"/>
          <w:szCs w:val="24"/>
        </w:rPr>
        <w:tab/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Рабочая программа разработана в соответствии с разъяснениями по формированию примерных программ профессиональных модулей начального   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Реморенко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  <w:proofErr w:type="gramEnd"/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>Содержание программы реализуется в процессе освоения студентами основной профессиональной образовательной программы по специальности  090305 «Информационная безопасность автоматизированных систем»  в соответствии с требованиями ФГОС СПО третьего поколения.</w:t>
      </w:r>
    </w:p>
    <w:p w:rsidR="00D10DE7" w:rsidRDefault="00D10DE7" w:rsidP="005B332A">
      <w:pPr>
        <w:pageBreakBefore/>
        <w:autoSpaceDE w:val="0"/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8755"/>
        <w:gridCol w:w="959"/>
      </w:tblGrid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 xml:space="preserve">1 Паспорт программы профессионального модуля                                                  </w:t>
            </w:r>
          </w:p>
        </w:tc>
        <w:tc>
          <w:tcPr>
            <w:tcW w:w="959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>2 Результаты освоения профессионального модуля</w:t>
            </w:r>
          </w:p>
        </w:tc>
        <w:tc>
          <w:tcPr>
            <w:tcW w:w="959" w:type="dxa"/>
          </w:tcPr>
          <w:p w:rsidR="005B332A" w:rsidRPr="002F3025" w:rsidRDefault="002F3025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</w:tr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 xml:space="preserve">3 Структура и содержание профессионального модуля                                           </w:t>
            </w:r>
          </w:p>
        </w:tc>
        <w:tc>
          <w:tcPr>
            <w:tcW w:w="959" w:type="dxa"/>
          </w:tcPr>
          <w:p w:rsidR="005B332A" w:rsidRPr="002F3025" w:rsidRDefault="002F3025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 xml:space="preserve">4 Условия реализации профессионального модуля                                                    </w:t>
            </w:r>
          </w:p>
        </w:tc>
        <w:tc>
          <w:tcPr>
            <w:tcW w:w="959" w:type="dxa"/>
          </w:tcPr>
          <w:p w:rsidR="005B332A" w:rsidRPr="005B332A" w:rsidRDefault="00F078BA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>5 Контроль и оценка результатов освоения профессионального модуля</w:t>
            </w:r>
          </w:p>
        </w:tc>
        <w:tc>
          <w:tcPr>
            <w:tcW w:w="959" w:type="dxa"/>
          </w:tcPr>
          <w:p w:rsidR="005B332A" w:rsidRPr="005B332A" w:rsidRDefault="00F078BA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 w:rsidR="005B332A" w:rsidRPr="005B332A" w:rsidTr="005B332A">
        <w:trPr>
          <w:trHeight w:val="644"/>
        </w:trPr>
        <w:tc>
          <w:tcPr>
            <w:tcW w:w="8755" w:type="dxa"/>
          </w:tcPr>
          <w:p w:rsidR="005B332A" w:rsidRPr="005B332A" w:rsidRDefault="005B332A" w:rsidP="002F3025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332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5B332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2F3025" w:rsidRPr="002F30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B33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32A">
              <w:rPr>
                <w:rFonts w:ascii="Times New Roman" w:hAnsi="Times New Roman"/>
                <w:bCs/>
                <w:sz w:val="28"/>
                <w:szCs w:val="28"/>
              </w:rPr>
              <w:t xml:space="preserve">Конкретизация результатов освоения </w:t>
            </w:r>
            <w:r w:rsidR="002F3025" w:rsidRPr="002F302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</w:t>
            </w:r>
            <w:r w:rsidRPr="005B332A">
              <w:rPr>
                <w:rFonts w:ascii="Times New Roman" w:hAnsi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959" w:type="dxa"/>
          </w:tcPr>
          <w:p w:rsidR="005B332A" w:rsidRPr="005B332A" w:rsidRDefault="005B332A" w:rsidP="005B332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0DE7" w:rsidRDefault="00D10D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0DE7" w:rsidRDefault="00D10DE7">
      <w:pPr>
        <w:pageBreakBefore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ПАСПОРТ ПРОГРАММЫ ПРОФЕССИОНАЛЬНОГО МОДУЛЯ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1.1 Область применения программы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eastAsia="Times New Roman" w:hAnsi="Times New Roman"/>
          <w:sz w:val="28"/>
          <w:szCs w:val="28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профессионального модуля (далее - программа) – является частью основной профессиональной образовательной программы ГБОУ АО «Астраханский колледж вычислительной техники» по специальности СПО </w:t>
      </w:r>
    </w:p>
    <w:p w:rsidR="00D10DE7" w:rsidRDefault="00D10DE7" w:rsidP="005B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7" w:firstLine="7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090305 Информационная безопасность</w:t>
      </w:r>
    </w:p>
    <w:p w:rsidR="00D10DE7" w:rsidRDefault="00D10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базового уровня образования, разработанной в соответствии с ФГОС СПО третьего поколения в части освоения основного вида профессиональной деятельности (ВПД):</w:t>
      </w:r>
    </w:p>
    <w:p w:rsidR="00D10DE7" w:rsidRDefault="00D10DE7" w:rsidP="005B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7" w:firstLine="72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Выполнение работ по рабочей профессии Делопроизводитель </w:t>
      </w:r>
    </w:p>
    <w:p w:rsidR="00D10DE7" w:rsidRDefault="00D10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D10DE7" w:rsidRDefault="00D10DE7" w:rsidP="005B332A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ПК 1. Осуществлять процесс делопроизводства и документооборота для </w:t>
      </w:r>
      <w:r w:rsidRPr="005B332A">
        <w:rPr>
          <w:rFonts w:ascii="Times New Roman" w:eastAsia="Times New Roman" w:hAnsi="Times New Roman"/>
          <w:i/>
          <w:sz w:val="28"/>
          <w:szCs w:val="28"/>
        </w:rPr>
        <w:t>учета, скорости продвижения, качества и сохранности документов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организации</w:t>
      </w:r>
    </w:p>
    <w:p w:rsidR="00D10DE7" w:rsidRDefault="00D10DE7" w:rsidP="002F302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ПК</w:t>
      </w:r>
      <w:r w:rsidR="002F3025" w:rsidRPr="0043120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2. Автоматизировать процесс документационного обеспечения деятельности организации</w:t>
      </w:r>
    </w:p>
    <w:p w:rsidR="00D10DE7" w:rsidRDefault="00D10DE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ПК 3. Применять нормативно-правовые акты, положения, инструкции и другие руководящие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материалы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и документы по ведению делопроизводства на предприятии; основных положений Единой государственной системы делопроизводства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D10DE7" w:rsidRDefault="00D10DE7">
      <w:pPr>
        <w:autoSpaceDE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профессионального модуля может быть использована</w:t>
      </w:r>
    </w:p>
    <w:p w:rsidR="00D10DE7" w:rsidRDefault="00D10DE7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дополнительном профессиональном образовании.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1.2 Цели и задачи профессионального модуля – требования к результатам освоения профессионального модуля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иметь практический опыт:</w:t>
      </w:r>
    </w:p>
    <w:p w:rsidR="00D10DE7" w:rsidRDefault="00D10DE7">
      <w:pPr>
        <w:autoSpaceDE w:val="0"/>
        <w:spacing w:after="0" w:line="240" w:lineRule="auto"/>
        <w:ind w:firstLine="12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организации процесса делопроизводства и документооборота организации;</w:t>
      </w:r>
    </w:p>
    <w:p w:rsidR="00D10DE7" w:rsidRDefault="00D10DE7">
      <w:pPr>
        <w:autoSpaceDE w:val="0"/>
        <w:spacing w:after="0" w:line="240" w:lineRule="auto"/>
        <w:ind w:firstLine="12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проведения работ по автоматизации документационного обеспечения деятельности организации;</w:t>
      </w:r>
    </w:p>
    <w:p w:rsidR="00D10DE7" w:rsidRDefault="00D10DE7">
      <w:pPr>
        <w:autoSpaceDE w:val="0"/>
        <w:spacing w:after="0" w:line="240" w:lineRule="auto"/>
        <w:ind w:firstLine="12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применения </w:t>
      </w:r>
      <w:r>
        <w:rPr>
          <w:rFonts w:ascii="Times New Roman" w:hAnsi="Times New Roman"/>
          <w:i/>
          <w:sz w:val="28"/>
          <w:szCs w:val="28"/>
        </w:rPr>
        <w:t>нормативно правовые акты, положения, инструкции и другие руководящие материалы, и документы по ведению делопроизводства на предприятии.</w:t>
      </w:r>
    </w:p>
    <w:p w:rsidR="00D10DE7" w:rsidRDefault="00D10DE7">
      <w:pPr>
        <w:autoSpaceDE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D10DE7" w:rsidRDefault="00D10DE7">
      <w:pPr>
        <w:autoSpaceDE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уметь: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грамотно составлять документы, относящиеся к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распорядительным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>, организационно-правовым, служебным, оперативно-информационным и справочно-информационным;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составлять номенклатуру дел организации (учреждения);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составлять шаблоны документов в текстовых редакторах и электронных табличных процессорах;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составлять презентации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проводить настройку офисного почтового клиента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Outlook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осуществлять эффективный поиск информации в Интернет;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оформлять визитки и штампы;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производить электронный перевод документов с иностранных языков;</w:t>
      </w:r>
    </w:p>
    <w:p w:rsidR="00D10DE7" w:rsidRDefault="00D10DE7">
      <w:pPr>
        <w:numPr>
          <w:ilvl w:val="0"/>
          <w:numId w:val="5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проектировать, отравлять и настраивать шаблоны документов в системах электронного документооборота.</w:t>
      </w:r>
    </w:p>
    <w:p w:rsidR="00D10DE7" w:rsidRDefault="00D10DE7" w:rsidP="005B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знать: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содержание и основные задачи современного документационного обеспечения;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основные реквизиты документов и схемы их расположения;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требования к оформлению реквизитов, размещаемых на поле углового штампа документа и на служебном поле документа;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основные виды управленческих документов и изучение особенностей составления и оформления   организационных, распорядительных и информационно-справочных документов;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перечень организационно-правовых документов организации;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понятие и классификация служебных писем;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спецификации делового стиля письма;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понятия и принципы организации документооборота;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порядок составления номенклатуры дел и их подготовка к сдаче в архив;</w:t>
      </w:r>
    </w:p>
    <w:p w:rsidR="00D10DE7" w:rsidRDefault="00D10DE7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параметры работы и технологические особенности офисного оборудования.</w:t>
      </w:r>
    </w:p>
    <w:p w:rsidR="00D10DE7" w:rsidRDefault="005B3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D10DE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1.3. Количество часов на освоение программы </w:t>
      </w:r>
      <w:r w:rsidR="00D10DE7">
        <w:rPr>
          <w:rFonts w:ascii="Times New Roman" w:hAnsi="Times New Roman"/>
          <w:b/>
          <w:bCs/>
          <w:sz w:val="28"/>
          <w:szCs w:val="28"/>
        </w:rPr>
        <w:t xml:space="preserve">профессионального модуля «Выполнение работ по рабочей профессии Делопроизводитель» </w:t>
      </w:r>
    </w:p>
    <w:p w:rsidR="00D10DE7" w:rsidRPr="00260326" w:rsidRDefault="00D10DE7">
      <w:pPr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8"/>
        </w:rPr>
      </w:pPr>
      <w:r w:rsidRPr="00260326">
        <w:rPr>
          <w:rFonts w:ascii="Times New Roman" w:eastAsia="Times New Roman" w:hAnsi="Times New Roman"/>
          <w:sz w:val="24"/>
          <w:szCs w:val="28"/>
        </w:rPr>
        <w:t>всего –  252 часов, в том числе:</w:t>
      </w:r>
    </w:p>
    <w:p w:rsidR="00D10DE7" w:rsidRPr="00260326" w:rsidRDefault="00D10DE7">
      <w:pPr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8"/>
        </w:rPr>
      </w:pPr>
      <w:r w:rsidRPr="00260326">
        <w:rPr>
          <w:rFonts w:ascii="Times New Roman" w:eastAsia="Times New Roman" w:hAnsi="Times New Roman"/>
          <w:sz w:val="24"/>
          <w:szCs w:val="28"/>
        </w:rPr>
        <w:t xml:space="preserve">        </w:t>
      </w:r>
      <w:r w:rsidRPr="00260326">
        <w:rPr>
          <w:rFonts w:ascii="Times New Roman" w:eastAsia="Times New Roman" w:hAnsi="Times New Roman"/>
          <w:sz w:val="24"/>
          <w:szCs w:val="28"/>
        </w:rPr>
        <w:tab/>
        <w:t xml:space="preserve"> максимальной учебной нагрузки студента – 144 часа, включая:</w:t>
      </w:r>
    </w:p>
    <w:p w:rsidR="00D10DE7" w:rsidRPr="00260326" w:rsidRDefault="00D10DE7">
      <w:pPr>
        <w:autoSpaceDE w:val="0"/>
        <w:spacing w:after="0" w:line="240" w:lineRule="auto"/>
        <w:ind w:left="708"/>
        <w:rPr>
          <w:rFonts w:ascii="Times New Roman" w:eastAsia="Times New Roman" w:hAnsi="Times New Roman"/>
          <w:sz w:val="24"/>
          <w:szCs w:val="28"/>
        </w:rPr>
      </w:pPr>
      <w:r w:rsidRPr="00260326">
        <w:rPr>
          <w:rFonts w:ascii="Times New Roman" w:eastAsia="Times New Roman" w:hAnsi="Times New Roman"/>
          <w:sz w:val="24"/>
          <w:szCs w:val="28"/>
        </w:rPr>
        <w:t xml:space="preserve">      </w:t>
      </w:r>
      <w:r w:rsidRPr="00260326">
        <w:rPr>
          <w:rFonts w:ascii="Times New Roman" w:eastAsia="Times New Roman" w:hAnsi="Times New Roman"/>
          <w:sz w:val="24"/>
          <w:szCs w:val="28"/>
        </w:rPr>
        <w:tab/>
        <w:t xml:space="preserve"> обязательной аудиторной учебной нагрузки </w:t>
      </w:r>
      <w:proofErr w:type="gramStart"/>
      <w:r w:rsidRPr="00260326">
        <w:rPr>
          <w:rFonts w:ascii="Times New Roman" w:eastAsia="Times New Roman" w:hAnsi="Times New Roman"/>
          <w:sz w:val="24"/>
          <w:szCs w:val="28"/>
        </w:rPr>
        <w:t>обучающегося</w:t>
      </w:r>
      <w:proofErr w:type="gramEnd"/>
      <w:r w:rsidRPr="00260326">
        <w:rPr>
          <w:rFonts w:ascii="Times New Roman" w:eastAsia="Times New Roman" w:hAnsi="Times New Roman"/>
          <w:sz w:val="24"/>
          <w:szCs w:val="28"/>
        </w:rPr>
        <w:t xml:space="preserve"> – 96  часов;</w:t>
      </w:r>
    </w:p>
    <w:p w:rsidR="00D10DE7" w:rsidRPr="00260326" w:rsidRDefault="00D10DE7">
      <w:pPr>
        <w:autoSpaceDE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8"/>
        </w:rPr>
      </w:pPr>
      <w:r w:rsidRPr="00260326">
        <w:rPr>
          <w:rFonts w:ascii="Times New Roman" w:eastAsia="Times New Roman" w:hAnsi="Times New Roman"/>
          <w:sz w:val="24"/>
          <w:szCs w:val="28"/>
        </w:rPr>
        <w:t xml:space="preserve">самостоятельной работы </w:t>
      </w:r>
      <w:proofErr w:type="gramStart"/>
      <w:r w:rsidRPr="00260326">
        <w:rPr>
          <w:rFonts w:ascii="Times New Roman" w:eastAsia="Times New Roman" w:hAnsi="Times New Roman"/>
          <w:sz w:val="24"/>
          <w:szCs w:val="28"/>
        </w:rPr>
        <w:t>обучающегося</w:t>
      </w:r>
      <w:proofErr w:type="gramEnd"/>
      <w:r w:rsidRPr="00260326">
        <w:rPr>
          <w:rFonts w:ascii="Times New Roman" w:eastAsia="Times New Roman" w:hAnsi="Times New Roman"/>
          <w:sz w:val="24"/>
          <w:szCs w:val="28"/>
        </w:rPr>
        <w:t xml:space="preserve"> –  48 часов;</w:t>
      </w:r>
    </w:p>
    <w:p w:rsidR="00D10DE7" w:rsidRDefault="00D10DE7">
      <w:pPr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8"/>
        </w:rPr>
      </w:pPr>
      <w:r w:rsidRPr="00260326">
        <w:rPr>
          <w:rFonts w:ascii="Times New Roman" w:eastAsia="Times New Roman" w:hAnsi="Times New Roman"/>
          <w:sz w:val="24"/>
          <w:szCs w:val="28"/>
        </w:rPr>
        <w:t xml:space="preserve">учебной практики </w:t>
      </w:r>
      <w:r w:rsidRPr="00260326">
        <w:rPr>
          <w:rFonts w:ascii="Times New Roman" w:eastAsia="Times New Roman" w:hAnsi="Times New Roman"/>
          <w:sz w:val="24"/>
          <w:szCs w:val="28"/>
        </w:rPr>
        <w:tab/>
      </w:r>
      <w:r w:rsidRPr="00260326">
        <w:rPr>
          <w:rFonts w:ascii="Times New Roman" w:eastAsia="Times New Roman" w:hAnsi="Times New Roman"/>
          <w:sz w:val="24"/>
          <w:szCs w:val="28"/>
        </w:rPr>
        <w:tab/>
      </w:r>
      <w:r w:rsidRPr="00260326">
        <w:rPr>
          <w:rFonts w:ascii="Times New Roman" w:eastAsia="Times New Roman" w:hAnsi="Times New Roman"/>
          <w:sz w:val="24"/>
          <w:szCs w:val="28"/>
        </w:rPr>
        <w:tab/>
      </w:r>
      <w:r w:rsidRPr="00260326">
        <w:rPr>
          <w:rFonts w:ascii="Times New Roman" w:eastAsia="Times New Roman" w:hAnsi="Times New Roman"/>
          <w:sz w:val="24"/>
          <w:szCs w:val="28"/>
        </w:rPr>
        <w:tab/>
      </w:r>
      <w:r w:rsidRPr="00260326">
        <w:rPr>
          <w:rFonts w:ascii="Times New Roman" w:eastAsia="Times New Roman" w:hAnsi="Times New Roman"/>
          <w:sz w:val="24"/>
          <w:szCs w:val="28"/>
        </w:rPr>
        <w:tab/>
        <w:t xml:space="preserve">        –   108   часов.</w:t>
      </w:r>
    </w:p>
    <w:p w:rsidR="00260326" w:rsidRPr="00260326" w:rsidRDefault="00260326">
      <w:pPr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33"/>
        <w:gridCol w:w="4648"/>
      </w:tblGrid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252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ind w:right="-25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2115"/>
                <w:tab w:val="center" w:pos="228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Курсовая работа/проект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108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</w:tr>
      <w:tr w:rsidR="00D10DE7" w:rsidTr="0026032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Pr="009410F3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0F3">
              <w:rPr>
                <w:rFonts w:ascii="Times New Roman" w:eastAsia="Times New Roman" w:hAnsi="Times New Roman"/>
              </w:rPr>
              <w:t>Самостоятельная работа студента (всего) в том числе:</w:t>
            </w:r>
          </w:p>
          <w:p w:rsidR="00D10DE7" w:rsidRPr="009410F3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10F3">
              <w:rPr>
                <w:rFonts w:ascii="Times New Roman" w:eastAsia="Times New Roman" w:hAnsi="Times New Roman"/>
              </w:rPr>
              <w:t>МДК.04.01  Электронный документооборот и делопроизводство:</w:t>
            </w:r>
          </w:p>
          <w:p w:rsidR="005B332A" w:rsidRPr="009410F3" w:rsidRDefault="00D10DE7" w:rsidP="005B3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  <w:r w:rsidRPr="00EB2A22">
              <w:rPr>
                <w:rFonts w:ascii="Times New Roman" w:eastAsia="Times New Roman" w:hAnsi="Times New Roman"/>
                <w:u w:val="single"/>
              </w:rPr>
              <w:t>Подготовка рефератов по темам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="005B332A" w:rsidRPr="009410F3">
              <w:rPr>
                <w:rFonts w:ascii="Times New Roman" w:eastAsia="Times New Roman" w:hAnsi="Times New Roman"/>
              </w:rPr>
              <w:t>Столбцовое</w:t>
            </w:r>
            <w:proofErr w:type="spellEnd"/>
            <w:r w:rsidR="005B332A" w:rsidRPr="009410F3">
              <w:rPr>
                <w:rFonts w:ascii="Times New Roman" w:eastAsia="Times New Roman" w:hAnsi="Times New Roman"/>
              </w:rPr>
              <w:t xml:space="preserve"> (приказное) делопроизводство</w:t>
            </w:r>
            <w:r>
              <w:rPr>
                <w:rFonts w:ascii="Times New Roman" w:eastAsia="Times New Roman" w:hAnsi="Times New Roman"/>
              </w:rPr>
              <w:t>», «</w:t>
            </w:r>
            <w:r w:rsidR="005B332A" w:rsidRPr="009410F3">
              <w:rPr>
                <w:rFonts w:ascii="Times New Roman" w:eastAsia="Times New Roman" w:hAnsi="Times New Roman"/>
              </w:rPr>
              <w:t>Коллежское делопроизводство</w:t>
            </w:r>
            <w:r>
              <w:rPr>
                <w:rFonts w:ascii="Times New Roman" w:eastAsia="Times New Roman" w:hAnsi="Times New Roman"/>
              </w:rPr>
              <w:t>», «</w:t>
            </w:r>
            <w:r w:rsidR="005B332A" w:rsidRPr="009410F3">
              <w:rPr>
                <w:rFonts w:ascii="Times New Roman" w:eastAsia="Times New Roman" w:hAnsi="Times New Roman"/>
              </w:rPr>
              <w:t>Российские технологии делопроизводства в ХХ веке</w:t>
            </w:r>
            <w:r>
              <w:rPr>
                <w:rFonts w:ascii="Times New Roman" w:eastAsia="Times New Roman" w:hAnsi="Times New Roman"/>
              </w:rPr>
              <w:t>», «Международный документооборот. Проблемы правового регулирования», «Закон «Об электронной цифровой подписи», «Сист</w:t>
            </w:r>
            <w:r w:rsidR="005B332A">
              <w:rPr>
                <w:rFonts w:ascii="Times New Roman" w:eastAsia="Times New Roman" w:hAnsi="Times New Roman"/>
              </w:rPr>
              <w:t>ема защиты информации в России»</w:t>
            </w:r>
            <w:r w:rsidR="00EB2A22">
              <w:rPr>
                <w:rFonts w:ascii="Times New Roman" w:eastAsia="Times New Roman" w:hAnsi="Times New Roman"/>
              </w:rPr>
              <w:t>, «</w:t>
            </w:r>
            <w:r w:rsidR="005B332A" w:rsidRPr="009410F3">
              <w:rPr>
                <w:rFonts w:ascii="Times New Roman" w:eastAsia="Times New Roman" w:hAnsi="Times New Roman"/>
              </w:rPr>
              <w:t>Специфика оформления письма-просьбы, письма –</w:t>
            </w:r>
            <w:r w:rsidR="00DA29C9">
              <w:rPr>
                <w:rFonts w:ascii="Times New Roman" w:eastAsia="Times New Roman" w:hAnsi="Times New Roman"/>
              </w:rPr>
              <w:t xml:space="preserve"> </w:t>
            </w:r>
            <w:r w:rsidR="005B332A" w:rsidRPr="009410F3">
              <w:rPr>
                <w:rFonts w:ascii="Times New Roman" w:eastAsia="Times New Roman" w:hAnsi="Times New Roman"/>
              </w:rPr>
              <w:t>приглашения, письма-</w:t>
            </w:r>
          </w:p>
          <w:p w:rsidR="005B332A" w:rsidRPr="009410F3" w:rsidRDefault="00DA29C9" w:rsidP="005B3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  <w:r w:rsidR="005B332A" w:rsidRPr="009410F3">
              <w:rPr>
                <w:rFonts w:ascii="Times New Roman" w:eastAsia="Times New Roman" w:hAnsi="Times New Roman"/>
              </w:rPr>
              <w:t>лагодарности</w:t>
            </w:r>
            <w:r w:rsidR="00EB2A22">
              <w:rPr>
                <w:rFonts w:ascii="Times New Roman" w:eastAsia="Times New Roman" w:hAnsi="Times New Roman"/>
              </w:rPr>
              <w:t>», «</w:t>
            </w:r>
            <w:r w:rsidR="005B332A" w:rsidRPr="009410F3">
              <w:rPr>
                <w:rFonts w:ascii="Times New Roman" w:eastAsia="Times New Roman" w:hAnsi="Times New Roman"/>
              </w:rPr>
              <w:t>Специфика деловой корреспонденции на французском языке</w:t>
            </w:r>
            <w:r w:rsidR="00EB2A22">
              <w:rPr>
                <w:rFonts w:ascii="Times New Roman" w:eastAsia="Times New Roman" w:hAnsi="Times New Roman"/>
              </w:rPr>
              <w:t>»,</w:t>
            </w:r>
          </w:p>
          <w:p w:rsidR="005B332A" w:rsidRPr="009410F3" w:rsidRDefault="00EB2A22" w:rsidP="005B3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="005B332A" w:rsidRPr="009410F3">
              <w:rPr>
                <w:rFonts w:ascii="Times New Roman" w:eastAsia="Times New Roman" w:hAnsi="Times New Roman"/>
              </w:rPr>
              <w:t>Сущность и особенности конфиденциального делопроизводства</w:t>
            </w:r>
            <w:r>
              <w:rPr>
                <w:rFonts w:ascii="Times New Roman" w:eastAsia="Times New Roman" w:hAnsi="Times New Roman"/>
              </w:rPr>
              <w:t>», «</w:t>
            </w:r>
            <w:r w:rsidR="005B332A" w:rsidRPr="009410F3">
              <w:rPr>
                <w:rFonts w:ascii="Times New Roman" w:eastAsia="Times New Roman" w:hAnsi="Times New Roman"/>
              </w:rPr>
              <w:t>Организация конфиденциального документооборота</w:t>
            </w:r>
            <w:r>
              <w:rPr>
                <w:rFonts w:ascii="Times New Roman" w:eastAsia="Times New Roman" w:hAnsi="Times New Roman"/>
              </w:rPr>
              <w:t>»,</w:t>
            </w:r>
          </w:p>
          <w:p w:rsidR="00D10DE7" w:rsidRDefault="00EB2A22" w:rsidP="005B3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="005B332A" w:rsidRPr="009410F3">
              <w:rPr>
                <w:rFonts w:ascii="Times New Roman" w:eastAsia="Times New Roman" w:hAnsi="Times New Roman"/>
              </w:rPr>
              <w:t>Языковой стандарт делового письма</w:t>
            </w:r>
            <w:r>
              <w:rPr>
                <w:rFonts w:ascii="Times New Roman" w:eastAsia="Times New Roman" w:hAnsi="Times New Roman"/>
              </w:rPr>
              <w:t>»</w:t>
            </w:r>
          </w:p>
          <w:p w:rsidR="00D10DE7" w:rsidRDefault="00EB2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D10DE7">
              <w:rPr>
                <w:rFonts w:ascii="Times New Roman" w:eastAsia="Times New Roman" w:hAnsi="Times New Roman"/>
              </w:rPr>
              <w:t xml:space="preserve"> Подготовка к выполнению лабораторно –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практических работ.</w:t>
            </w:r>
          </w:p>
          <w:p w:rsidR="00D10DE7" w:rsidRDefault="00EB2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D10DE7">
              <w:rPr>
                <w:rFonts w:ascii="Times New Roman" w:eastAsia="Times New Roman" w:hAnsi="Times New Roman"/>
              </w:rPr>
              <w:t xml:space="preserve"> Подготовка к контрольным работам, дифференцированному зачету и квалификационному экзамену</w:t>
            </w:r>
          </w:p>
          <w:p w:rsidR="005B332A" w:rsidRDefault="00EB2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5B332A">
              <w:rPr>
                <w:rFonts w:ascii="Times New Roman" w:eastAsia="Times New Roman" w:hAnsi="Times New Roman"/>
              </w:rPr>
              <w:t xml:space="preserve"> Выполнение домашней контрольной работы</w:t>
            </w:r>
          </w:p>
          <w:p w:rsidR="00D10DE7" w:rsidRDefault="00EB2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D10DE7">
              <w:rPr>
                <w:rFonts w:ascii="Times New Roman" w:eastAsia="Times New Roman" w:hAnsi="Times New Roman"/>
              </w:rPr>
              <w:t xml:space="preserve"> Работа по изучению теоретического материала.</w:t>
            </w:r>
          </w:p>
          <w:p w:rsidR="00D10DE7" w:rsidRDefault="00EB2A2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D10DE7">
              <w:rPr>
                <w:rFonts w:ascii="Times New Roman" w:eastAsia="Times New Roman" w:hAnsi="Times New Roman"/>
              </w:rPr>
              <w:t xml:space="preserve"> Работа с нормативными документами</w:t>
            </w:r>
          </w:p>
          <w:p w:rsidR="00D10DE7" w:rsidRDefault="00EB2A2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D10DE7">
              <w:rPr>
                <w:rFonts w:ascii="Times New Roman" w:eastAsia="Times New Roman" w:hAnsi="Times New Roman"/>
              </w:rPr>
              <w:t xml:space="preserve"> Работа со справочниками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48</w:t>
            </w:r>
          </w:p>
          <w:p w:rsidR="00D10DE7" w:rsidRDefault="00D10DE7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10DE7" w:rsidRDefault="00D10DE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48</w:t>
            </w:r>
          </w:p>
        </w:tc>
      </w:tr>
      <w:tr w:rsidR="00D10DE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аттестация в форме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квалификационного экзамена</w:t>
            </w:r>
          </w:p>
        </w:tc>
      </w:tr>
    </w:tbl>
    <w:p w:rsidR="00D10DE7" w:rsidRDefault="00D10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2 результаты освоения ПРОФЕССИОНАЛЬНОГО МОДУЛЯ 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Результатом освоения профессионального модуля является овладение студентами видом профессиональной деятельности </w:t>
      </w:r>
      <w:r>
        <w:rPr>
          <w:rFonts w:ascii="Times New Roman" w:hAnsi="Times New Roman"/>
          <w:b/>
          <w:bCs/>
          <w:i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eastAsia="Times New Roman" w:hAnsi="Times New Roman"/>
          <w:sz w:val="28"/>
          <w:szCs w:val="28"/>
        </w:rPr>
        <w:t>, в том числе профессиональными компетенциями (ПК</w:t>
      </w:r>
      <w:proofErr w:type="gramStart"/>
      <w:r w:rsidR="006E4C0C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618"/>
        <w:gridCol w:w="8096"/>
        <w:gridCol w:w="30"/>
      </w:tblGrid>
      <w:tr w:rsidR="00D10DE7">
        <w:trPr>
          <w:trHeight w:val="651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10DE7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Осуществлять процесс делопроизводства и документооборота для учета, скорости продвижения, качества и сохранности документов организации</w:t>
            </w:r>
          </w:p>
        </w:tc>
      </w:tr>
      <w:tr w:rsidR="00D10DE7">
        <w:trPr>
          <w:trHeight w:val="627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1.2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Автоматизировать процесс документационного обеспечения деятельности организации</w:t>
            </w:r>
          </w:p>
        </w:tc>
      </w:tr>
      <w:tr w:rsidR="00D10DE7"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1.3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нормативно правовые акты, положения, инструкции и другие руководящие </w:t>
            </w:r>
            <w:r w:rsidR="002F3025">
              <w:rPr>
                <w:rFonts w:ascii="Times New Roman" w:eastAsia="Times New Roman" w:hAnsi="Times New Roman"/>
                <w:sz w:val="28"/>
                <w:szCs w:val="28"/>
              </w:rPr>
              <w:t>материалы,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документы по ведению делопроизводства на предприятии; основных положений Единой государственной системы делопроизводства</w:t>
            </w:r>
          </w:p>
        </w:tc>
      </w:tr>
      <w:tr w:rsidR="00D10DE7">
        <w:trPr>
          <w:gridAfter w:val="1"/>
          <w:wAfter w:w="30" w:type="dxa"/>
          <w:trHeight w:val="982"/>
        </w:trPr>
        <w:tc>
          <w:tcPr>
            <w:tcW w:w="9714" w:type="dxa"/>
            <w:gridSpan w:val="2"/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ind w:firstLine="426"/>
            </w:pPr>
          </w:p>
          <w:p w:rsidR="00D10DE7" w:rsidRDefault="00D10DE7" w:rsidP="002F3025">
            <w:pPr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процессе освоения ПМ  студенты должны овладеть общими компетенциями (ОК):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10DE7">
        <w:trPr>
          <w:trHeight w:val="651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ind w:right="5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10DE7"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10DE7"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D10DE7" w:rsidTr="002F3025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>
              <w:rPr>
                <w:rFonts w:ascii="Times New Roman" w:hAnsi="Times New Roman"/>
                <w:sz w:val="28"/>
              </w:rPr>
              <w:lastRenderedPageBreak/>
              <w:t>планировать повышение квалификации</w:t>
            </w:r>
          </w:p>
        </w:tc>
      </w:tr>
      <w:tr w:rsidR="00D10DE7">
        <w:trPr>
          <w:trHeight w:val="673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D10DE7" w:rsidTr="002F3025">
        <w:trPr>
          <w:trHeight w:val="727"/>
        </w:trPr>
        <w:tc>
          <w:tcPr>
            <w:tcW w:w="1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 w:rsidP="002F3025">
            <w:pPr>
              <w:pStyle w:val="a8"/>
              <w:widowControl w:val="0"/>
              <w:snapToGrid w:val="0"/>
              <w:ind w:left="0" w:firstLine="83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D10DE7" w:rsidSect="0035452B">
          <w:footerReference w:type="default" r:id="rId7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3.1. Тематический план профессионального модуля ПМ.04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5342" w:type="dxa"/>
        <w:tblInd w:w="-15" w:type="dxa"/>
        <w:tblLayout w:type="fixed"/>
        <w:tblLook w:val="0000"/>
      </w:tblPr>
      <w:tblGrid>
        <w:gridCol w:w="2145"/>
        <w:gridCol w:w="2514"/>
        <w:gridCol w:w="854"/>
        <w:gridCol w:w="769"/>
        <w:gridCol w:w="1510"/>
        <w:gridCol w:w="1491"/>
        <w:gridCol w:w="1298"/>
        <w:gridCol w:w="1445"/>
        <w:gridCol w:w="1378"/>
        <w:gridCol w:w="1938"/>
      </w:tblGrid>
      <w:tr w:rsidR="00D10DE7" w:rsidTr="002F3025">
        <w:trPr>
          <w:trHeight w:val="435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Коды профессиональных компетенций</w:t>
            </w:r>
          </w:p>
        </w:tc>
        <w:tc>
          <w:tcPr>
            <w:tcW w:w="2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D10DE7" w:rsidTr="002F3025">
        <w:trPr>
          <w:trHeight w:val="597"/>
        </w:trPr>
        <w:tc>
          <w:tcPr>
            <w:tcW w:w="214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Производственная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D10DE7" w:rsidRDefault="00D10DE7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  <w:p w:rsidR="00D10DE7" w:rsidRDefault="00D10DE7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10DE7" w:rsidTr="002F3025">
        <w:trPr>
          <w:trHeight w:val="390"/>
        </w:trPr>
        <w:tc>
          <w:tcPr>
            <w:tcW w:w="214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D10DE7" w:rsidRDefault="00D10D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ind w:left="72"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10DE7" w:rsidTr="002F3025">
        <w:trPr>
          <w:trHeight w:val="390"/>
        </w:trPr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10DE7" w:rsidTr="002F3025">
        <w:trPr>
          <w:trHeight w:val="1421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Pr="006E4C0C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ПК</w:t>
            </w:r>
            <w:proofErr w:type="gramStart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.В</w:t>
            </w:r>
            <w:proofErr w:type="gramEnd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 xml:space="preserve"> 1.1</w:t>
            </w:r>
          </w:p>
          <w:p w:rsidR="00D10DE7" w:rsidRPr="006E4C0C" w:rsidRDefault="00D10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ПК</w:t>
            </w:r>
            <w:proofErr w:type="gramStart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.В</w:t>
            </w:r>
            <w:proofErr w:type="gramEnd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 xml:space="preserve"> 1.2</w:t>
            </w:r>
          </w:p>
          <w:p w:rsidR="00D10DE7" w:rsidRDefault="00D10D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ПК</w:t>
            </w:r>
            <w:proofErr w:type="gramStart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>.В</w:t>
            </w:r>
            <w:proofErr w:type="gramEnd"/>
            <w:r w:rsidRPr="006E4C0C">
              <w:rPr>
                <w:rFonts w:ascii="Times New Roman" w:eastAsia="Times New Roman" w:hAnsi="Times New Roman"/>
                <w:sz w:val="24"/>
                <w:szCs w:val="28"/>
              </w:rPr>
              <w:t xml:space="preserve"> 1.3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МДК.04.01  Электронный документооборот и делопроизводство</w:t>
            </w:r>
          </w:p>
          <w:p w:rsidR="00D10DE7" w:rsidRDefault="00D10DE7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ind w:hanging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ind w:firstLine="4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Pr="002F3025" w:rsidRDefault="002F3025" w:rsidP="002F3025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D10DE7" w:rsidTr="002F3025"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Pr="002F3025" w:rsidRDefault="002F3025" w:rsidP="002F30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D10DE7" w:rsidTr="002F3025">
        <w:tc>
          <w:tcPr>
            <w:tcW w:w="2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часов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Pr="002F3025" w:rsidRDefault="002F3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-</w:t>
            </w:r>
          </w:p>
          <w:p w:rsidR="00D10DE7" w:rsidRDefault="00D1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Pr="002F3025" w:rsidRDefault="002F3025" w:rsidP="002F3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D10DE7" w:rsidTr="002F3025">
        <w:trPr>
          <w:trHeight w:val="46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Pr="002F3025" w:rsidRDefault="002F3025" w:rsidP="002F3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D10DE7" w:rsidRPr="002F3025" w:rsidRDefault="00D10DE7" w:rsidP="002B2052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 w:line="240" w:lineRule="exact"/>
        <w:ind w:left="284" w:firstLine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3.2.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Содержание обучения  профессионального модуля </w:t>
      </w:r>
      <w:r w:rsidR="002F3025" w:rsidRPr="002F302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E4C0C">
        <w:rPr>
          <w:rFonts w:ascii="Times New Roman" w:eastAsia="Times New Roman" w:hAnsi="Times New Roman"/>
          <w:b/>
          <w:sz w:val="28"/>
          <w:szCs w:val="28"/>
        </w:rPr>
        <w:t>ПМ.04</w:t>
      </w:r>
    </w:p>
    <w:tbl>
      <w:tblPr>
        <w:tblW w:w="15576" w:type="dxa"/>
        <w:tblInd w:w="-34" w:type="dxa"/>
        <w:tblLayout w:type="fixed"/>
        <w:tblLook w:val="0000"/>
      </w:tblPr>
      <w:tblGrid>
        <w:gridCol w:w="29"/>
        <w:gridCol w:w="5446"/>
        <w:gridCol w:w="936"/>
        <w:gridCol w:w="69"/>
        <w:gridCol w:w="19"/>
        <w:gridCol w:w="176"/>
        <w:gridCol w:w="23"/>
        <w:gridCol w:w="5832"/>
        <w:gridCol w:w="1467"/>
        <w:gridCol w:w="32"/>
        <w:gridCol w:w="1537"/>
        <w:gridCol w:w="10"/>
      </w:tblGrid>
      <w:tr w:rsidR="00E66D66" w:rsidTr="00E66D66">
        <w:trPr>
          <w:gridBefore w:val="1"/>
          <w:wBefore w:w="29" w:type="dxa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, курсовая работа (проект)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  <w:r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  <w:p w:rsidR="00E66D66" w:rsidRDefault="00E66D66" w:rsidP="0043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ПМ.04  Раздел 1 Выполнение работ по рабочей профессии Делопроизводитель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  <w:trHeight w:val="189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МДК 04.01  </w:t>
            </w:r>
            <w:r>
              <w:rPr>
                <w:rFonts w:ascii="Times New Roman" w:eastAsia="Times New Roman" w:hAnsi="Times New Roman"/>
                <w:b/>
                <w:bCs/>
              </w:rPr>
              <w:t>Электронный документооборот и делопроизводство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252/40 (48)</w:t>
            </w: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1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>
              <w:rPr>
                <w:rFonts w:ascii="Times New Roman" w:eastAsia="Times New Roman" w:hAnsi="Times New Roman"/>
                <w:b/>
                <w:bCs/>
              </w:rPr>
              <w:t>Введение в делопроизводство и документооборот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12/</w:t>
            </w:r>
            <w:r w:rsidR="00A8064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1.1 </w:t>
            </w:r>
            <w:r>
              <w:rPr>
                <w:rFonts w:ascii="Times New Roman" w:eastAsia="Times New Roman" w:hAnsi="Times New Roman"/>
              </w:rPr>
              <w:t>Содержание и основные задачи современного документационного обеспечения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2F3025" w:rsidRDefault="002F3025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положения по документированию управленческой деятельности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 делопроизводства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P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документооборота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Краткая история делопроизводства в России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Нормативно-правовая база делопроизводства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ГОСТы</w:t>
            </w:r>
            <w:proofErr w:type="spellEnd"/>
            <w:r>
              <w:rPr>
                <w:rFonts w:ascii="Times New Roman" w:eastAsia="Times New Roman" w:hAnsi="Times New Roman"/>
              </w:rPr>
              <w:t>, классификаторы, УСД, ГСДОУ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F3025" w:rsidTr="00431202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Классификация документов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025" w:rsidRDefault="002F3025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1.2 </w:t>
            </w:r>
            <w:r>
              <w:rPr>
                <w:rFonts w:ascii="Times New Roman" w:eastAsia="Times New Roman" w:hAnsi="Times New Roman"/>
              </w:rPr>
              <w:t>Электронный документооборот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E66D66" w:rsidRDefault="00E66D66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Преимущества электронных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Электронная подпись. 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  <w:trHeight w:val="217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Термины электронного делопроизводства.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  <w:trHeight w:val="285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Свойства офисной бумаги: белизна, плотность, классы. Волокна. Писчая бумага. 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Тема 1.3</w:t>
            </w:r>
            <w:r>
              <w:rPr>
                <w:rFonts w:ascii="Times New Roman" w:eastAsia="Times New Roman" w:hAnsi="Times New Roman"/>
              </w:rPr>
              <w:t xml:space="preserve"> Состав реквизитов и бланки документов</w:t>
            </w:r>
          </w:p>
          <w:p w:rsidR="00E66D66" w:rsidRDefault="00E66D66" w:rsidP="00431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E66D66" w:rsidRDefault="00E66D66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ГОСТ 6.30-2003</w:t>
            </w:r>
            <w:r w:rsidR="002F3025">
              <w:rPr>
                <w:rFonts w:ascii="Times New Roman" w:eastAsia="Times New Roman" w:hAnsi="Times New Roman"/>
              </w:rPr>
              <w:t>. Формат бумаги и размеры полей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Формат бумаги и размеры полей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2B2052" w:rsidP="002B205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Язык управленческих документов и деловая переписка 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6D66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2B205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реквизиты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D66" w:rsidRDefault="00E66D66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  <w:trHeight w:val="281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2B20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1.4 </w:t>
            </w:r>
            <w:r>
              <w:rPr>
                <w:rFonts w:ascii="Times New Roman" w:eastAsia="Times New Roman" w:hAnsi="Times New Roman"/>
              </w:rPr>
              <w:t>Оформление реквизитов документов</w:t>
            </w:r>
          </w:p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</w:p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</w:p>
          <w:p w:rsidR="002B2052" w:rsidRDefault="002B2052" w:rsidP="004312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br w:type="page"/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2B20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Требования к оформлению реквизитов, размещаемых на поле углового штампа документа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P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B2052">
              <w:rPr>
                <w:rFonts w:ascii="TimesNewRomanPSMT" w:hAnsi="TimesNewRomanPSMT" w:cs="TimesNewRomanPSMT"/>
              </w:rPr>
              <w:t>Реквизиты содержательной части документа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  <w:trHeight w:val="383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P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B2052">
              <w:rPr>
                <w:rFonts w:ascii="TimesNewRomanPSMT" w:hAnsi="TimesNewRomanPSMT" w:cs="TimesNewRomanPSMT"/>
              </w:rPr>
              <w:t>Реквизиты оформляющей части документа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Расположения границы и реквизитов зон на угловом и продольном штампе документа</w:t>
            </w: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Требования и бланкам документов</w:t>
            </w:r>
          </w:p>
        </w:tc>
        <w:tc>
          <w:tcPr>
            <w:tcW w:w="14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заданий для выполнения домашней контрольной работы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B2052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Контрольная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052" w:rsidRDefault="002B2052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150E77" w:rsidTr="00150E77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0E77" w:rsidRDefault="00150E77" w:rsidP="00150E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50E77" w:rsidRDefault="00150E77" w:rsidP="00150E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Основные понятия делопроизводства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1E695D" w:rsidRDefault="00150E77" w:rsidP="001E695D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</w:t>
            </w:r>
            <w:r w:rsidR="001E695D">
              <w:rPr>
                <w:rFonts w:ascii="Times New Roman" w:hAnsi="Times New Roman"/>
                <w:b/>
                <w:bCs/>
              </w:rPr>
              <w:t>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855D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855D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2B2052">
        <w:trPr>
          <w:gridBefore w:val="1"/>
          <w:wBefore w:w="29" w:type="dxa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бланков документов организации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1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>
              <w:rPr>
                <w:rFonts w:ascii="Times New Roman" w:eastAsia="Times New Roman" w:hAnsi="Times New Roman"/>
                <w:b/>
                <w:bCs/>
              </w:rPr>
              <w:t>Составление основных видов документов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/</w:t>
            </w:r>
            <w:r w:rsidR="00A80647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2.1 </w:t>
            </w:r>
            <w:r>
              <w:rPr>
                <w:rFonts w:ascii="Times New Roman" w:eastAsia="Times New Roman" w:hAnsi="Times New Roman"/>
              </w:rPr>
              <w:t>Организационно-правовые документы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организационно-правовых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hanging="13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Устав организации. Положение об организации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hanging="13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Штатное расписание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hanging="13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Положение о структурном подразделении.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hanging="13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Должностная инструкция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E695D" w:rsidP="004312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организационно-правовыми документами организации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2.2 </w:t>
            </w:r>
            <w:r>
              <w:rPr>
                <w:rFonts w:ascii="Times New Roman" w:eastAsia="Times New Roman" w:hAnsi="Times New Roman"/>
              </w:rPr>
              <w:t xml:space="preserve">Распорядительные документы 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приказов по основной деятельности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выписки из приказа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решений, распоряжений, указаний, постановлений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E695D" w:rsidP="004312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распорядительных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2.3 </w:t>
            </w:r>
            <w:r w:rsidRPr="00EC1889">
              <w:rPr>
                <w:rFonts w:ascii="Times New Roman" w:eastAsia="Times New Roman" w:hAnsi="Times New Roman"/>
              </w:rPr>
              <w:t>Документирование деятельности коллегиальных органов</w:t>
            </w:r>
            <w:r>
              <w:rPr>
                <w:rFonts w:ascii="Times New Roman" w:eastAsia="Times New Roman" w:hAnsi="Times New Roman"/>
              </w:rPr>
              <w:t>. Справочно-информационные материалы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протокола коллегиального органа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C1889">
              <w:rPr>
                <w:rFonts w:ascii="Times New Roman" w:eastAsia="Times New Roman" w:hAnsi="Times New Roman"/>
              </w:rPr>
              <w:t>Документирование информационно-справочных материалов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Этикет в служебной переписке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справки, служебного письма. Виды писем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EC18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телеграмм, писем, телефонограмм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докладной, служебной и объяснительной записок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E695D" w:rsidP="004312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служебных писем и оперативно-информационных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Тема 2.4 </w:t>
            </w:r>
            <w:r>
              <w:rPr>
                <w:rFonts w:ascii="Times New Roman" w:eastAsia="Times New Roman" w:hAnsi="Times New Roman"/>
              </w:rPr>
              <w:t>Оформление документов по трудовым правоотношениям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EC18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документации по личному составу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347983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Резюме, автобиография, </w:t>
            </w:r>
            <w:r>
              <w:rPr>
                <w:rFonts w:ascii="Times New Roman" w:eastAsia="Times New Roman" w:hAnsi="Times New Roman"/>
                <w:lang w:val="en-US"/>
              </w:rPr>
              <w:t>CV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трудового договора, приказа о приеме на работу, трудовой книжки, служебной командировки, отпуска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347983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Перевод работника на другую работу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347983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Документирование процесса увольнения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Контрольная работа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основных видов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E695D" w:rsidP="001E695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47983">
              <w:rPr>
                <w:rFonts w:ascii="Times New Roman" w:eastAsia="Times New Roman" w:hAnsi="Times New Roman"/>
              </w:rPr>
              <w:t>Оформление документов организации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47983">
              <w:rPr>
                <w:rFonts w:ascii="Times New Roman" w:eastAsia="Times New Roman" w:hAnsi="Times New Roman"/>
              </w:rPr>
              <w:t>Составление резюме сотрудника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1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 Технология работы с документами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/>
              </w:rPr>
              <w:t xml:space="preserve">2 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3.1 </w:t>
            </w:r>
            <w:r>
              <w:rPr>
                <w:rFonts w:ascii="Times New Roman" w:hAnsi="Times New Roman"/>
                <w:bCs/>
              </w:rPr>
              <w:t>Организация документооборота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документооборота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Служба документационного обеспечения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Обработка входящей документации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Регистрация документов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wBefore w:w="29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справочно-информационной работы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47983">
              <w:rPr>
                <w:rFonts w:ascii="Times New Roman" w:hAnsi="Times New Roman"/>
                <w:b/>
                <w:bCs/>
              </w:rPr>
              <w:t>Тема 3.2</w:t>
            </w:r>
            <w:r w:rsidRPr="00347983">
              <w:rPr>
                <w:rFonts w:ascii="Times New Roman" w:hAnsi="Times New Roman"/>
                <w:bCs/>
              </w:rPr>
              <w:t xml:space="preserve">  Организация контроля документооборота</w:t>
            </w:r>
          </w:p>
          <w:p w:rsidR="00150E77" w:rsidRPr="00347983" w:rsidRDefault="00150E77" w:rsidP="0043120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150E77" w:rsidRPr="00347983" w:rsidRDefault="00150E77" w:rsidP="004312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50E77" w:rsidRPr="00347983" w:rsidRDefault="00150E77" w:rsidP="0043120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исполнения документов. Формирование и оперативное хранение дел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Прохождение и порядок исполнения входящих документов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обращениями граждан в органы власти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3.3 </w:t>
            </w:r>
            <w:r>
              <w:rPr>
                <w:rFonts w:ascii="Times New Roman" w:hAnsi="Times New Roman"/>
                <w:bCs/>
              </w:rPr>
              <w:t>Составление номенклатуры дел и их подготовка к сдаче в архив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номенклатуры дел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и оформление дел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дел и передача их на архивное хранение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Контрольная работа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Технология работы с документами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E695D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номенклатуры дел организации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  <w:trHeight w:val="315"/>
        </w:trPr>
        <w:tc>
          <w:tcPr>
            <w:tcW w:w="1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4 Электронный офис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30/16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4.1 </w:t>
            </w:r>
            <w:r>
              <w:rPr>
                <w:rFonts w:ascii="Times New Roman" w:hAnsi="Times New Roman"/>
                <w:bCs/>
              </w:rPr>
              <w:t>Вспомогательная офисная техника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50E77" w:rsidRDefault="00150E77" w:rsidP="004312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0E77" w:rsidRDefault="00150E77" w:rsidP="004312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Обзор вспомогательной офисной техники.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Копировальные аппараты.  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Принтеры. Обзор типов принтеров. Особенности эксплуатации различных видов принтеров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Многофункциональные устройства МФУ. 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0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Сканер. Характеристики сканеров. Эксплуатационные особенности сканеров.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0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Диктофоны. Эксплуатация диктофона и дополнительные возможности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0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Ламинаторы. </w:t>
            </w:r>
            <w:proofErr w:type="spellStart"/>
            <w:r>
              <w:rPr>
                <w:rFonts w:ascii="Times New Roman" w:eastAsia="Times New Roman" w:hAnsi="Times New Roman"/>
              </w:rPr>
              <w:t>Брошюраторы</w:t>
            </w:r>
            <w:proofErr w:type="spellEnd"/>
            <w:r>
              <w:rPr>
                <w:rFonts w:ascii="Times New Roman" w:eastAsia="Times New Roman" w:hAnsi="Times New Roman"/>
              </w:rPr>
              <w:t>. Шредер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4.2 </w:t>
            </w:r>
            <w:r>
              <w:rPr>
                <w:rFonts w:ascii="Times New Roman" w:eastAsia="Times New Roman" w:hAnsi="Times New Roman"/>
              </w:rPr>
              <w:t xml:space="preserve">Виртуальный офис. Обзор основных программ MS </w:t>
            </w:r>
            <w:proofErr w:type="spellStart"/>
            <w:r>
              <w:rPr>
                <w:rFonts w:ascii="Times New Roman" w:eastAsia="Times New Roman" w:hAnsi="Times New Roman"/>
              </w:rPr>
              <w:t>Office</w:t>
            </w:r>
            <w:proofErr w:type="spellEnd"/>
          </w:p>
          <w:p w:rsidR="00150E77" w:rsidRDefault="00150E77" w:rsidP="00431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«виртуальный офис»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Комплектация </w:t>
            </w:r>
            <w:proofErr w:type="spellStart"/>
            <w:r>
              <w:rPr>
                <w:rFonts w:ascii="Times New Roman" w:eastAsia="Times New Roman" w:hAnsi="Times New Roman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Office</w:t>
            </w:r>
            <w:proofErr w:type="spellEnd"/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Особенности графического интерфейса программы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Интерфейс MS </w:t>
            </w:r>
            <w:proofErr w:type="spellStart"/>
            <w:r>
              <w:rPr>
                <w:rFonts w:ascii="Times New Roman" w:eastAsia="Times New Roman" w:hAnsi="Times New Roman"/>
              </w:rPr>
              <w:t>Word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его объекты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Интерфейс MS </w:t>
            </w:r>
            <w:proofErr w:type="spellStart"/>
            <w:r>
              <w:rPr>
                <w:rFonts w:ascii="Times New Roman" w:eastAsia="Times New Roman" w:hAnsi="Times New Roman"/>
              </w:rPr>
              <w:t>Excell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его объекты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Интерфейс MS </w:t>
            </w:r>
            <w:proofErr w:type="spellStart"/>
            <w:r>
              <w:rPr>
                <w:rFonts w:ascii="Times New Roman" w:eastAsia="Times New Roman" w:hAnsi="Times New Roman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Point</w:t>
            </w:r>
            <w:proofErr w:type="spellEnd"/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B15863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20952">
              <w:rPr>
                <w:rFonts w:ascii="Times New Roman" w:hAnsi="Times New Roman"/>
                <w:b/>
                <w:bCs/>
              </w:rPr>
              <w:t>Лабораторн</w:t>
            </w:r>
            <w:r>
              <w:rPr>
                <w:rFonts w:ascii="Times New Roman" w:hAnsi="Times New Roman"/>
                <w:b/>
                <w:bCs/>
              </w:rPr>
              <w:t>ая</w:t>
            </w:r>
            <w:r w:rsidRPr="00920952">
              <w:rPr>
                <w:rFonts w:ascii="Times New Roman" w:hAnsi="Times New Roman"/>
                <w:bCs/>
              </w:rPr>
              <w:t xml:space="preserve"> </w:t>
            </w:r>
            <w:r w:rsidRPr="00920952">
              <w:rPr>
                <w:rFonts w:ascii="Times New Roman" w:hAnsi="Times New Roman"/>
                <w:b/>
                <w:bCs/>
              </w:rPr>
              <w:t>работ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Pr="00431202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43120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31202">
              <w:rPr>
                <w:rFonts w:ascii="Times New Roman" w:eastAsia="Times New Roman" w:hAnsi="Times New Roman"/>
              </w:rPr>
              <w:t>Создание  презентационного сопровождения доклада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Pr="009D047A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4.3 </w:t>
            </w:r>
            <w:r>
              <w:rPr>
                <w:rFonts w:ascii="Times New Roman" w:eastAsia="Times New Roman" w:hAnsi="Times New Roman"/>
              </w:rPr>
              <w:t>Виртуальный офис. Создание</w:t>
            </w:r>
            <w:r w:rsidRPr="00C45FC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HTML</w:t>
            </w:r>
            <w:r>
              <w:rPr>
                <w:rFonts w:ascii="Times New Roman" w:eastAsia="Times New Roman" w:hAnsi="Times New Roman"/>
              </w:rPr>
              <w:t>-страниц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D047A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Структура </w:t>
            </w:r>
            <w:r>
              <w:rPr>
                <w:rFonts w:ascii="Times New Roman" w:eastAsia="Times New Roman" w:hAnsi="Times New Roman"/>
                <w:lang w:val="en-US"/>
              </w:rPr>
              <w:t>HTML</w:t>
            </w:r>
            <w:r>
              <w:rPr>
                <w:rFonts w:ascii="Times New Roman" w:eastAsia="Times New Roman" w:hAnsi="Times New Roman"/>
              </w:rPr>
              <w:t xml:space="preserve"> документа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Тэги форматирования теста. Списки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Тэги работы с графикой.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Ссылки. Таблицы.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D047A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Создание фреймов. </w:t>
            </w:r>
            <w:r>
              <w:rPr>
                <w:rFonts w:ascii="Times New Roman" w:eastAsia="Times New Roman" w:hAnsi="Times New Roman"/>
                <w:lang w:val="en-US"/>
              </w:rPr>
              <w:t>Web</w:t>
            </w:r>
            <w:r>
              <w:rPr>
                <w:rFonts w:ascii="Times New Roman" w:eastAsia="Times New Roman" w:hAnsi="Times New Roman"/>
              </w:rPr>
              <w:t>-формы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Динамические страницы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Лабораторные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работы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  <w:trHeight w:val="173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B158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9D047A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Форматирование текста и списков</w:t>
            </w:r>
          </w:p>
        </w:tc>
        <w:tc>
          <w:tcPr>
            <w:tcW w:w="149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9D0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  <w:trHeight w:val="173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B158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таблицами. Ссылки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  <w:trHeight w:val="173"/>
        </w:trPr>
        <w:tc>
          <w:tcPr>
            <w:tcW w:w="544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B158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D047A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Создание </w:t>
            </w:r>
            <w:r>
              <w:rPr>
                <w:rFonts w:ascii="Times New Roman" w:eastAsia="Times New Roman" w:hAnsi="Times New Roman"/>
                <w:lang w:val="en-US"/>
              </w:rPr>
              <w:t>web</w:t>
            </w:r>
            <w:r>
              <w:rPr>
                <w:rFonts w:ascii="Times New Roman" w:eastAsia="Times New Roman" w:hAnsi="Times New Roman"/>
              </w:rPr>
              <w:t>-форм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15863">
        <w:trPr>
          <w:gridBefore w:val="1"/>
          <w:gridAfter w:val="1"/>
          <w:wBefore w:w="29" w:type="dxa"/>
          <w:wAfter w:w="10" w:type="dxa"/>
          <w:trHeight w:val="173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B158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страниц с использованием фреймов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4.4 </w:t>
            </w:r>
            <w:r>
              <w:rPr>
                <w:rFonts w:ascii="Times New Roman" w:eastAsia="Times New Roman" w:hAnsi="Times New Roman"/>
              </w:rPr>
              <w:t>Организация работы с электронной почтой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Особенности интерфейса </w:t>
            </w:r>
            <w:proofErr w:type="spellStart"/>
            <w:r>
              <w:rPr>
                <w:rFonts w:ascii="Times New Roman" w:eastAsia="Times New Roman" w:hAnsi="Times New Roman"/>
              </w:rPr>
              <w:t>Outlook</w:t>
            </w:r>
            <w:proofErr w:type="spellEnd"/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Органайзер </w:t>
            </w:r>
            <w:proofErr w:type="spellStart"/>
            <w:r>
              <w:rPr>
                <w:rFonts w:ascii="Times New Roman" w:eastAsia="Times New Roman" w:hAnsi="Times New Roman"/>
              </w:rPr>
              <w:t>Outlook</w:t>
            </w:r>
            <w:proofErr w:type="spellEnd"/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Обзор почтовых программ.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Особенности интерфейса BAT!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адресной книги. Отправка и сортировка документов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Приемы эффективного поиска информации в Интернет.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B15863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20952">
              <w:rPr>
                <w:rFonts w:ascii="Times New Roman" w:hAnsi="Times New Roman"/>
                <w:b/>
                <w:bCs/>
              </w:rPr>
              <w:t>Лабораторн</w:t>
            </w:r>
            <w:r>
              <w:rPr>
                <w:rFonts w:ascii="Times New Roman" w:hAnsi="Times New Roman"/>
                <w:b/>
                <w:bCs/>
              </w:rPr>
              <w:t>ая</w:t>
            </w:r>
            <w:r w:rsidRPr="00920952">
              <w:rPr>
                <w:rFonts w:ascii="Times New Roman" w:hAnsi="Times New Roman"/>
                <w:bCs/>
              </w:rPr>
              <w:t xml:space="preserve"> </w:t>
            </w:r>
            <w:r w:rsidRPr="00920952">
              <w:rPr>
                <w:rFonts w:ascii="Times New Roman" w:hAnsi="Times New Roman"/>
                <w:b/>
                <w:bCs/>
              </w:rPr>
              <w:t>работ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431202">
        <w:trPr>
          <w:gridBefore w:val="1"/>
          <w:gridAfter w:val="1"/>
          <w:wBefore w:w="29" w:type="dxa"/>
          <w:wAfter w:w="10" w:type="dxa"/>
          <w:trHeight w:val="459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92095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 xml:space="preserve">Настройка офисного почтового клиента </w:t>
            </w:r>
            <w:proofErr w:type="spellStart"/>
            <w:r w:rsidRPr="00920952">
              <w:rPr>
                <w:rFonts w:ascii="Times New Roman" w:eastAsia="Times New Roman" w:hAnsi="Times New Roman"/>
              </w:rPr>
              <w:t>Outlook</w:t>
            </w:r>
            <w:proofErr w:type="spellEnd"/>
            <w:r w:rsidRPr="00920952">
              <w:rPr>
                <w:rFonts w:ascii="Times New Roman" w:eastAsia="Times New Roman" w:hAnsi="Times New Roman"/>
              </w:rPr>
              <w:t>. Поиск информации в Интернет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12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4.5 </w:t>
            </w:r>
            <w:r>
              <w:rPr>
                <w:rFonts w:ascii="Times New Roman" w:eastAsia="Times New Roman" w:hAnsi="Times New Roman"/>
              </w:rPr>
              <w:t>Создание визиток и штампов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Создание визиток (программа «</w:t>
            </w:r>
            <w:proofErr w:type="spellStart"/>
            <w:r w:rsidRPr="00920952">
              <w:rPr>
                <w:rFonts w:ascii="Times New Roman" w:eastAsia="Times New Roman" w:hAnsi="Times New Roman"/>
              </w:rPr>
              <w:t>Картмейстер</w:t>
            </w:r>
            <w:proofErr w:type="spellEnd"/>
            <w:r w:rsidRPr="00920952">
              <w:rPr>
                <w:rFonts w:ascii="Times New Roman" w:eastAsia="Times New Roman" w:hAnsi="Times New Roman"/>
              </w:rPr>
              <w:t xml:space="preserve">»).  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Интерфейс программы «Картмейстер-2».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 xml:space="preserve">Алгоритм создания визитной карточки, </w:t>
            </w:r>
            <w:proofErr w:type="spellStart"/>
            <w:r w:rsidRPr="00920952">
              <w:rPr>
                <w:rFonts w:ascii="Times New Roman" w:eastAsia="Times New Roman" w:hAnsi="Times New Roman"/>
              </w:rPr>
              <w:t>бейджа</w:t>
            </w:r>
            <w:proofErr w:type="spellEnd"/>
            <w:r w:rsidRPr="00920952">
              <w:rPr>
                <w:rFonts w:ascii="Times New Roman" w:eastAsia="Times New Roman" w:hAnsi="Times New Roman"/>
              </w:rPr>
              <w:t xml:space="preserve"> или пропуска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 xml:space="preserve">Создание штампов (программы «ШТАМП» и </w:t>
            </w:r>
            <w:proofErr w:type="spellStart"/>
            <w:r w:rsidRPr="00920952">
              <w:rPr>
                <w:rFonts w:ascii="Times New Roman" w:eastAsia="Times New Roman" w:hAnsi="Times New Roman"/>
              </w:rPr>
              <w:t>Stamp</w:t>
            </w:r>
            <w:proofErr w:type="spellEnd"/>
            <w:r w:rsidRPr="00920952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Основные функции программы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Особенности печати штампов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20952">
              <w:rPr>
                <w:rFonts w:ascii="Times New Roman" w:eastAsia="Times New Roman" w:hAnsi="Times New Roman"/>
                <w:b/>
              </w:rPr>
              <w:t>Контрольная работа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Электронный офис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20952">
              <w:rPr>
                <w:rFonts w:ascii="Times New Roman" w:hAnsi="Times New Roman"/>
                <w:b/>
                <w:bCs/>
              </w:rPr>
              <w:t>Лабораторн</w:t>
            </w:r>
            <w:r>
              <w:rPr>
                <w:rFonts w:ascii="Times New Roman" w:hAnsi="Times New Roman"/>
                <w:b/>
                <w:bCs/>
              </w:rPr>
              <w:t>ая</w:t>
            </w:r>
            <w:r w:rsidRPr="00920952">
              <w:rPr>
                <w:rFonts w:ascii="Times New Roman" w:hAnsi="Times New Roman"/>
                <w:bCs/>
              </w:rPr>
              <w:t xml:space="preserve"> </w:t>
            </w:r>
            <w:r w:rsidRPr="00920952">
              <w:rPr>
                <w:rFonts w:ascii="Times New Roman" w:hAnsi="Times New Roman"/>
                <w:b/>
                <w:bCs/>
              </w:rPr>
              <w:t>работ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9209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920952">
        <w:trPr>
          <w:gridBefore w:val="1"/>
          <w:gridAfter w:val="1"/>
          <w:wBefore w:w="29" w:type="dxa"/>
          <w:wAfter w:w="10" w:type="dxa"/>
          <w:trHeight w:val="259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9209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Pr="00920952" w:rsidRDefault="00150E77" w:rsidP="0092095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0952">
              <w:rPr>
                <w:rFonts w:ascii="Times New Roman" w:eastAsia="Times New Roman" w:hAnsi="Times New Roman"/>
              </w:rPr>
              <w:t>Создание визиток и штампов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  <w:trHeight w:val="282"/>
        </w:trPr>
        <w:tc>
          <w:tcPr>
            <w:tcW w:w="12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5 Системы электронного документооборота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24/10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  <w:trHeight w:val="313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5.1 </w:t>
            </w:r>
            <w:r>
              <w:rPr>
                <w:rFonts w:ascii="Times New Roman" w:eastAsia="Times New Roman" w:hAnsi="Times New Roman"/>
              </w:rPr>
              <w:t>Организация Электронной системы управления документооборота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концепции и понятия. Понятие Системы Документационного Обеспечения Управления (СДОУ).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функций и задач, выполняемых в СДОУ. Классы и структуры СДОУ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 и содержание компонент Государственной Системы </w:t>
            </w:r>
            <w:proofErr w:type="gramStart"/>
            <w:r>
              <w:rPr>
                <w:rFonts w:ascii="Times New Roman" w:eastAsia="Times New Roman" w:hAnsi="Times New Roman"/>
              </w:rPr>
              <w:t>Документационного</w:t>
            </w:r>
            <w:proofErr w:type="gramEnd"/>
          </w:p>
          <w:p w:rsidR="00150E77" w:rsidRDefault="00150E77" w:rsidP="0043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Обеспечения Управления (ГСДОУ).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процедур, выполняемых в СДОУ.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Унифицированной Системы Организационно-Распорядительных Документов (УСОРД). Структуры документов.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процедуры составления и обработки ОРД.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5.2 </w:t>
            </w:r>
            <w:r>
              <w:rPr>
                <w:rFonts w:ascii="Times New Roman" w:eastAsia="Times New Roman" w:hAnsi="Times New Roman"/>
              </w:rPr>
              <w:t>Организация работ в СДОУ</w:t>
            </w:r>
          </w:p>
          <w:p w:rsidR="00150E77" w:rsidRDefault="00150E77" w:rsidP="00431202">
            <w:pPr>
              <w:autoSpaceDE w:val="0"/>
              <w:rPr>
                <w:color w:val="FF9900"/>
              </w:rPr>
            </w:pPr>
          </w:p>
          <w:p w:rsidR="00150E77" w:rsidRDefault="00150E77" w:rsidP="00431202">
            <w:pPr>
              <w:rPr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Обзор функций и задач, выполняемых в СДОУ. Классы и структуры СДОУ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Состав и содержание компонент Государственной Системы Документационного Обеспечения Управления (ГСДОУ</w:t>
            </w:r>
            <w:proofErr w:type="gramEnd"/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Унифицированной Системы Организационно-Распорядительных Документов (УСОРД).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Структуры документов. Содержание процедуры составления и обработки ОРД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процедур получения и передачи входящих и исходящих потоков документов.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регистрационного журнала и регистрационной карточки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и содержание процедуры контроля исполнения документов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B92649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процедуры формирования дел и хранения дел в архиве. Способы организации хранения документов.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Pr="00FB186B" w:rsidRDefault="00150E77" w:rsidP="00FB186B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5.3 </w:t>
            </w:r>
            <w:r w:rsidR="00FB186B">
              <w:rPr>
                <w:rFonts w:ascii="Times New Roman" w:hAnsi="Times New Roman"/>
                <w:bCs/>
              </w:rPr>
              <w:t>Структура и классы ЭИС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экономической информационной системы (ЭИС).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Структура и классы ЭИС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Before w:val="1"/>
          <w:gridAfter w:val="1"/>
          <w:wBefore w:w="29" w:type="dxa"/>
          <w:wAfter w:w="10" w:type="dxa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Электронной системы управления документооборотом (ЭСУД) как части экономической информационной системы.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After w:val="1"/>
          <w:wAfter w:w="10" w:type="dxa"/>
        </w:trPr>
        <w:tc>
          <w:tcPr>
            <w:tcW w:w="547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Требования и принципы создания ЭСУД, состав и содержание подсистем.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862F77">
        <w:trPr>
          <w:gridAfter w:val="1"/>
          <w:wAfter w:w="10" w:type="dxa"/>
        </w:trPr>
        <w:tc>
          <w:tcPr>
            <w:tcW w:w="5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АРМ, состав АРМ и используемых информационных технологий. Методы и средства моделирования, оценки и анализа документооборота.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  <w:trHeight w:val="213"/>
        </w:trPr>
        <w:tc>
          <w:tcPr>
            <w:tcW w:w="5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5.4 </w:t>
            </w:r>
            <w:r>
              <w:rPr>
                <w:rFonts w:ascii="Times New Roman" w:hAnsi="Times New Roman"/>
                <w:bCs/>
              </w:rPr>
              <w:t>Автоматизация составления электронных документов</w:t>
            </w:r>
          </w:p>
          <w:p w:rsidR="00150E77" w:rsidRDefault="00150E77" w:rsidP="00431202">
            <w:pPr>
              <w:autoSpaceDE w:val="0"/>
              <w:rPr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формы электронного документа (ЭД). Виды ЭД.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элементов ЭД и методы их заполнения и контроля.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Особенности проектирования и заполнения и обработки Web-форм. 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Классификация средств составления и заполнения электронных документов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требований, предъявляемых к выбору систем составления и заполнения ЭД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фор матированного документа (ФД). Виды ФД. Аспекты описания полей ФД.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9F249F">
            <w:pPr>
              <w:autoSpaceDE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5.5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249F">
              <w:rPr>
                <w:rFonts w:ascii="Times New Roman" w:eastAsia="Times New Roman" w:hAnsi="Times New Roman"/>
              </w:rPr>
              <w:t xml:space="preserve">Формы электронного документа </w:t>
            </w: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формы электронного документа (ЭД).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ЭД. Состав элементов ЭД и методы их заполнения и контроля.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 операций проектирования и обработки ЭД. Особенности проектирования и заполнения и обработки Web-форм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Классификация средств составления и заполнения электронных документов.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Методы организации хранения документов в СУД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Характеристика индексного, статистического и семантического методов поиска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49F" w:rsidRDefault="00150E77" w:rsidP="009F24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5.6 </w:t>
            </w:r>
            <w:r w:rsidR="009F249F">
              <w:rPr>
                <w:rFonts w:ascii="Times New Roman" w:eastAsia="Times New Roman" w:hAnsi="Times New Roman"/>
              </w:rPr>
              <w:t>Основные задачи организации системы электронного документооборота</w:t>
            </w:r>
          </w:p>
          <w:p w:rsidR="00150E77" w:rsidRDefault="00150E77" w:rsidP="009F249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задачи организации системы электронного документооборота</w:t>
            </w:r>
          </w:p>
          <w:p w:rsidR="00150E77" w:rsidRDefault="00150E77" w:rsidP="0043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(СЭДО)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Этапы развития СЭДО. Классы СЭДО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Принципы и особенности построения Автоматизированных Систем Контроля Исполнения Документов (АСКИД)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Характеристика методов и средств организации приема-передачи документов в СЭДО с технологией "</w:t>
            </w:r>
            <w:proofErr w:type="spellStart"/>
            <w:r>
              <w:rPr>
                <w:rFonts w:ascii="Times New Roman" w:eastAsia="Times New Roman" w:hAnsi="Times New Roman"/>
              </w:rPr>
              <w:t>ad-hoc</w:t>
            </w:r>
            <w:proofErr w:type="spellEnd"/>
            <w:r>
              <w:rPr>
                <w:rFonts w:ascii="Times New Roman" w:eastAsia="Times New Roman" w:hAnsi="Times New Roman"/>
              </w:rPr>
              <w:t>".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Особенности организации </w:t>
            </w:r>
            <w:proofErr w:type="gramStart"/>
            <w:r>
              <w:rPr>
                <w:rFonts w:ascii="Times New Roman" w:eastAsia="Times New Roman" w:hAnsi="Times New Roman"/>
              </w:rPr>
              <w:t>C</w:t>
            </w:r>
            <w:proofErr w:type="gramEnd"/>
            <w:r>
              <w:rPr>
                <w:rFonts w:ascii="Times New Roman" w:eastAsia="Times New Roman" w:hAnsi="Times New Roman"/>
              </w:rPr>
              <w:t>ЭД коллективной обработки документов на принципах технологии "</w:t>
            </w:r>
            <w:proofErr w:type="spellStart"/>
            <w:r>
              <w:rPr>
                <w:rFonts w:ascii="Times New Roman" w:eastAsia="Times New Roman" w:hAnsi="Times New Roman"/>
              </w:rPr>
              <w:t>groupware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" с использованием средств </w:t>
            </w:r>
            <w:proofErr w:type="spellStart"/>
            <w:r>
              <w:rPr>
                <w:rFonts w:ascii="Times New Roman" w:eastAsia="Times New Roman" w:hAnsi="Times New Roman"/>
              </w:rPr>
              <w:t>Lotus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Notes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MS.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Методы организации маршрутизации документопотоков. 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Контрольная работа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Электронный офис и СЭД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Лабораторные работы 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системой электронного документооборота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Проектирование форм документов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 и исполнение поручений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Конференция и новости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5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Установление связей между документами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12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5518B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12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Самостоятельная работа при изучении раздела 1 ПМ.04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12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50E77" w:rsidRDefault="00150E77" w:rsidP="00431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Тематика внеаудиторной самостоятельной работы</w:t>
            </w:r>
          </w:p>
          <w:p w:rsidR="0001507D" w:rsidRDefault="00150E77" w:rsidP="000150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Выполнение рефератов по теме: </w:t>
            </w:r>
            <w:r w:rsidR="0001507D">
              <w:rPr>
                <w:rFonts w:ascii="Times New Roman" w:eastAsia="Times New Roman" w:hAnsi="Times New Roman"/>
              </w:rPr>
              <w:t>«</w:t>
            </w:r>
            <w:proofErr w:type="spellStart"/>
            <w:r w:rsidR="0001507D" w:rsidRPr="009410F3">
              <w:rPr>
                <w:rFonts w:ascii="Times New Roman" w:eastAsia="Times New Roman" w:hAnsi="Times New Roman"/>
              </w:rPr>
              <w:t>Столбцовое</w:t>
            </w:r>
            <w:proofErr w:type="spellEnd"/>
            <w:r w:rsidR="0001507D" w:rsidRPr="009410F3">
              <w:rPr>
                <w:rFonts w:ascii="Times New Roman" w:eastAsia="Times New Roman" w:hAnsi="Times New Roman"/>
              </w:rPr>
              <w:t xml:space="preserve"> (приказное) делопроизводство</w:t>
            </w:r>
            <w:r w:rsidR="0001507D">
              <w:rPr>
                <w:rFonts w:ascii="Times New Roman" w:eastAsia="Times New Roman" w:hAnsi="Times New Roman"/>
              </w:rPr>
              <w:t>», «</w:t>
            </w:r>
            <w:r w:rsidR="0001507D" w:rsidRPr="009410F3">
              <w:rPr>
                <w:rFonts w:ascii="Times New Roman" w:eastAsia="Times New Roman" w:hAnsi="Times New Roman"/>
              </w:rPr>
              <w:t>Коллежское делопроизводство</w:t>
            </w:r>
            <w:r w:rsidR="0001507D">
              <w:rPr>
                <w:rFonts w:ascii="Times New Roman" w:eastAsia="Times New Roman" w:hAnsi="Times New Roman"/>
              </w:rPr>
              <w:t>», «</w:t>
            </w:r>
            <w:r w:rsidR="0001507D" w:rsidRPr="009410F3">
              <w:rPr>
                <w:rFonts w:ascii="Times New Roman" w:eastAsia="Times New Roman" w:hAnsi="Times New Roman"/>
              </w:rPr>
              <w:t>Российские технологии делопроизводства в ХХ веке</w:t>
            </w:r>
            <w:r w:rsidR="0001507D">
              <w:rPr>
                <w:rFonts w:ascii="Times New Roman" w:eastAsia="Times New Roman" w:hAnsi="Times New Roman"/>
              </w:rPr>
              <w:t>», «Международный документооборот. Проблемы правового регулирования», «Закон «Об электронной цифровой подписи», «Система защиты информации в России», «</w:t>
            </w:r>
            <w:r w:rsidR="0001507D" w:rsidRPr="009410F3">
              <w:rPr>
                <w:rFonts w:ascii="Times New Roman" w:eastAsia="Times New Roman" w:hAnsi="Times New Roman"/>
              </w:rPr>
              <w:t>Специфика оформления письма-просьбы, письма –</w:t>
            </w:r>
            <w:r w:rsidR="0001507D">
              <w:rPr>
                <w:rFonts w:ascii="Times New Roman" w:eastAsia="Times New Roman" w:hAnsi="Times New Roman"/>
              </w:rPr>
              <w:t xml:space="preserve"> </w:t>
            </w:r>
            <w:r w:rsidR="0001507D" w:rsidRPr="009410F3">
              <w:rPr>
                <w:rFonts w:ascii="Times New Roman" w:eastAsia="Times New Roman" w:hAnsi="Times New Roman"/>
              </w:rPr>
              <w:t>приглашения, письма-</w:t>
            </w:r>
            <w:r w:rsidR="0001507D">
              <w:rPr>
                <w:rFonts w:ascii="Times New Roman" w:eastAsia="Times New Roman" w:hAnsi="Times New Roman"/>
              </w:rPr>
              <w:t>б</w:t>
            </w:r>
            <w:r w:rsidR="0001507D" w:rsidRPr="009410F3">
              <w:rPr>
                <w:rFonts w:ascii="Times New Roman" w:eastAsia="Times New Roman" w:hAnsi="Times New Roman"/>
              </w:rPr>
              <w:t>лагодарности</w:t>
            </w:r>
            <w:r w:rsidR="0001507D">
              <w:rPr>
                <w:rFonts w:ascii="Times New Roman" w:eastAsia="Times New Roman" w:hAnsi="Times New Roman"/>
              </w:rPr>
              <w:t>», «</w:t>
            </w:r>
            <w:r w:rsidR="0001507D" w:rsidRPr="009410F3">
              <w:rPr>
                <w:rFonts w:ascii="Times New Roman" w:eastAsia="Times New Roman" w:hAnsi="Times New Roman"/>
              </w:rPr>
              <w:t>Специфика деловой корреспонденции на французском языке</w:t>
            </w:r>
            <w:r w:rsidR="0001507D">
              <w:rPr>
                <w:rFonts w:ascii="Times New Roman" w:eastAsia="Times New Roman" w:hAnsi="Times New Roman"/>
              </w:rPr>
              <w:t>»,</w:t>
            </w:r>
            <w:r w:rsidR="002A1239" w:rsidRPr="002A1239">
              <w:rPr>
                <w:rFonts w:ascii="Times New Roman" w:eastAsia="Times New Roman" w:hAnsi="Times New Roman"/>
              </w:rPr>
              <w:t xml:space="preserve"> </w:t>
            </w:r>
            <w:r w:rsidR="0001507D">
              <w:rPr>
                <w:rFonts w:ascii="Times New Roman" w:eastAsia="Times New Roman" w:hAnsi="Times New Roman"/>
              </w:rPr>
              <w:t>«</w:t>
            </w:r>
            <w:r w:rsidR="0001507D" w:rsidRPr="009410F3">
              <w:rPr>
                <w:rFonts w:ascii="Times New Roman" w:eastAsia="Times New Roman" w:hAnsi="Times New Roman"/>
              </w:rPr>
              <w:t>Сущность и особенности конфиденциального делопроизводства</w:t>
            </w:r>
            <w:r w:rsidR="0001507D">
              <w:rPr>
                <w:rFonts w:ascii="Times New Roman" w:eastAsia="Times New Roman" w:hAnsi="Times New Roman"/>
              </w:rPr>
              <w:t>», «</w:t>
            </w:r>
            <w:r w:rsidR="0001507D" w:rsidRPr="009410F3">
              <w:rPr>
                <w:rFonts w:ascii="Times New Roman" w:eastAsia="Times New Roman" w:hAnsi="Times New Roman"/>
              </w:rPr>
              <w:t>Организация конфиденциального документооборота</w:t>
            </w:r>
            <w:r w:rsidR="0001507D">
              <w:rPr>
                <w:rFonts w:ascii="Times New Roman" w:eastAsia="Times New Roman" w:hAnsi="Times New Roman"/>
              </w:rPr>
              <w:t>»,</w:t>
            </w:r>
            <w:r w:rsidR="002A1239" w:rsidRPr="002A1239">
              <w:rPr>
                <w:rFonts w:ascii="Times New Roman" w:eastAsia="Times New Roman" w:hAnsi="Times New Roman"/>
              </w:rPr>
              <w:t xml:space="preserve"> </w:t>
            </w:r>
            <w:r w:rsidR="0001507D">
              <w:rPr>
                <w:rFonts w:ascii="Times New Roman" w:eastAsia="Times New Roman" w:hAnsi="Times New Roman"/>
              </w:rPr>
              <w:t>«</w:t>
            </w:r>
            <w:r w:rsidR="0001507D" w:rsidRPr="009410F3">
              <w:rPr>
                <w:rFonts w:ascii="Times New Roman" w:eastAsia="Times New Roman" w:hAnsi="Times New Roman"/>
              </w:rPr>
              <w:t>Языковой стандарт делового письма</w:t>
            </w:r>
            <w:r w:rsidR="0001507D">
              <w:rPr>
                <w:rFonts w:ascii="Times New Roman" w:eastAsia="Times New Roman" w:hAnsi="Times New Roman"/>
              </w:rPr>
              <w:t>»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Подготовка к выполнению лабораторных и практических работ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3 Подготовка к выполнению контрольных работ 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Подготовка к дифференцированному зачету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Подготовка к квалификационному экзамену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Работа со справочниками</w:t>
            </w:r>
          </w:p>
          <w:p w:rsidR="00150E77" w:rsidRDefault="00150E77" w:rsidP="002A123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Работа с нормативными документами</w:t>
            </w:r>
          </w:p>
        </w:tc>
        <w:tc>
          <w:tcPr>
            <w:tcW w:w="1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12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Учебная практика: концентрированная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работ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Создание шаблонов организационно-правовых документов организации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Создание шаблонов распорядительных документов организации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Создание шаблонов служебных писем и оперативно-информационных документов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Составление номенклатуры дел организации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Назначение прав доступа для электронных документов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Аутентификация и разграничение прав доступа пользователей к электронному архиву</w:t>
            </w:r>
          </w:p>
          <w:p w:rsidR="00150E77" w:rsidRDefault="00150E77" w:rsidP="004312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Создание системы документооборота организации в СЭД </w:t>
            </w:r>
            <w:proofErr w:type="spellStart"/>
            <w:r>
              <w:rPr>
                <w:rFonts w:ascii="Times New Roman" w:eastAsia="Times New Roman" w:hAnsi="Times New Roman"/>
              </w:rPr>
              <w:t>NauDoc</w:t>
            </w:r>
            <w:proofErr w:type="spellEnd"/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108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0E77" w:rsidTr="00E66D66">
        <w:trPr>
          <w:gridAfter w:val="1"/>
          <w:wAfter w:w="10" w:type="dxa"/>
        </w:trPr>
        <w:tc>
          <w:tcPr>
            <w:tcW w:w="12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tabs>
                <w:tab w:val="left" w:pos="708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252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0E77" w:rsidRDefault="00150E77" w:rsidP="004312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 Для характеристики уровня освоения учебного материала используются следующие обозначения: 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 –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ознакомительный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(узнавание ранее изученных объектов, свойств); 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 – 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репродуктивный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D10DE7" w:rsidRDefault="00D10DE7">
      <w:pPr>
        <w:autoSpaceDE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</w:t>
      </w:r>
      <w:proofErr w:type="gramEnd"/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D10DE7" w:rsidRDefault="00D10DE7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10DE7" w:rsidRDefault="00D10DE7">
      <w:pPr>
        <w:sectPr w:rsidR="00D10DE7">
          <w:pgSz w:w="16838" w:h="11906" w:orient="landscape"/>
          <w:pgMar w:top="426" w:right="1134" w:bottom="707" w:left="1134" w:header="720" w:footer="720" w:gutter="0"/>
          <w:cols w:space="720"/>
          <w:docGrid w:linePitch="360"/>
        </w:sectPr>
      </w:pP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D10DE7" w:rsidRDefault="00D10D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профессионального модуля предполагает наличие лаборатории  а</w:t>
      </w:r>
      <w:r>
        <w:rPr>
          <w:rFonts w:ascii="Times New Roman" w:eastAsia="Times New Roman" w:hAnsi="Times New Roman"/>
          <w:i/>
          <w:sz w:val="28"/>
          <w:szCs w:val="28"/>
        </w:rPr>
        <w:t>втоматизированных информационных систем.</w:t>
      </w:r>
    </w:p>
    <w:p w:rsidR="00D10DE7" w:rsidRDefault="00D10DE7">
      <w:pPr>
        <w:spacing w:after="0" w:line="240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10DE7" w:rsidRDefault="00D10DE7">
      <w:pPr>
        <w:spacing w:after="0" w:line="240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Оборудование </w:t>
      </w:r>
      <w:r>
        <w:rPr>
          <w:rFonts w:ascii="Times New Roman" w:eastAsia="Times New Roman" w:hAnsi="Times New Roman"/>
          <w:sz w:val="28"/>
          <w:szCs w:val="28"/>
        </w:rPr>
        <w:t xml:space="preserve">лаборатории </w:t>
      </w:r>
      <w:r>
        <w:rPr>
          <w:rFonts w:ascii="Times New Roman" w:eastAsia="Times New Roman" w:hAnsi="Times New Roman"/>
          <w:bCs/>
          <w:sz w:val="28"/>
          <w:szCs w:val="28"/>
        </w:rPr>
        <w:t>и рабочих мест лаборатории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i/>
          <w:sz w:val="28"/>
          <w:szCs w:val="28"/>
        </w:rPr>
        <w:t>втоматизированных информационных систем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компьютеры на базе процессора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Celeron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1,7</w:t>
      </w:r>
      <w:r>
        <w:rPr>
          <w:rFonts w:ascii="Times New Roman" w:eastAsia="Times New Roman" w:hAnsi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Hz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лазерный принтер. Все ПК лаборатории объединены в локальную компьютерную сеть (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Fast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Ethernet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).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реализации профессионального модуля проводится </w:t>
      </w:r>
      <w:r>
        <w:rPr>
          <w:rFonts w:ascii="Times New Roman" w:eastAsia="Times New Roman" w:hAnsi="Times New Roman"/>
          <w:b/>
          <w:i/>
          <w:sz w:val="28"/>
          <w:szCs w:val="28"/>
        </w:rPr>
        <w:t>учебная практика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Оборудование и технологическое оснащение рабочих мест студентов при прохождении учебной практики определяется оборудованием лаборатории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i/>
          <w:sz w:val="28"/>
          <w:szCs w:val="28"/>
        </w:rPr>
        <w:t>втоматизированных информационных систем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4.2. Информационное обеспечение обучения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Основные источники:</w:t>
      </w:r>
    </w:p>
    <w:p w:rsidR="00D10DE7" w:rsidRDefault="00D10DE7">
      <w:pPr>
        <w:pStyle w:val="ac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В., Курс «Создание корпоративной системы автоматизации документооборота», [электронный ресурс]: url: http://my.comdi.com/record/17875/ </w:t>
      </w:r>
    </w:p>
    <w:p w:rsidR="005B332A" w:rsidRDefault="00F078BA" w:rsidP="00F078BA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  </w:t>
      </w:r>
      <w:proofErr w:type="spellStart"/>
      <w:r w:rsid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Басаков</w:t>
      </w:r>
      <w:proofErr w:type="spellEnd"/>
      <w:r w:rsid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М.И. Делопроизводство и корреспонденция в вопросах и ответах.</w:t>
      </w:r>
    </w:p>
    <w:p w:rsidR="005B332A" w:rsidRDefault="005B332A" w:rsidP="005B332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– М., 1998.</w:t>
      </w:r>
    </w:p>
    <w:p w:rsidR="005B332A" w:rsidRDefault="00F078BA" w:rsidP="005B332A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3</w:t>
      </w:r>
      <w:r w:rsid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</w:t>
      </w:r>
      <w:proofErr w:type="spellStart"/>
      <w:r w:rsid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Басаков</w:t>
      </w:r>
      <w:proofErr w:type="spellEnd"/>
      <w:r w:rsid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М.И. Справочник секретаря-референта. – М., 1999.</w:t>
      </w:r>
    </w:p>
    <w:p w:rsidR="005B332A" w:rsidRPr="005B332A" w:rsidRDefault="005B332A" w:rsidP="005B332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B332A">
        <w:rPr>
          <w:rFonts w:ascii="Times New Roman" w:eastAsia="Times New Roman" w:hAnsi="Times New Roman"/>
          <w:sz w:val="28"/>
          <w:szCs w:val="28"/>
        </w:rPr>
        <w:t xml:space="preserve">3. ГОСТ </w:t>
      </w:r>
      <w:proofErr w:type="gramStart"/>
      <w:r w:rsidRPr="005B332A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B332A">
        <w:rPr>
          <w:rFonts w:ascii="Times New Roman" w:eastAsia="Times New Roman" w:hAnsi="Times New Roman"/>
          <w:sz w:val="28"/>
          <w:szCs w:val="28"/>
        </w:rPr>
        <w:t xml:space="preserve"> 51141-98 Делопроизводство и архивное дело. Термины и </w:t>
      </w:r>
      <w:proofErr w:type="spellStart"/>
      <w:r w:rsidRPr="005B332A">
        <w:rPr>
          <w:rFonts w:ascii="Times New Roman" w:eastAsia="Times New Roman" w:hAnsi="Times New Roman"/>
          <w:sz w:val="28"/>
          <w:szCs w:val="28"/>
        </w:rPr>
        <w:t>опреде</w:t>
      </w:r>
      <w:proofErr w:type="spellEnd"/>
      <w:r w:rsidRPr="005B332A">
        <w:rPr>
          <w:rFonts w:ascii="Times New Roman" w:eastAsia="Times New Roman" w:hAnsi="Times New Roman"/>
          <w:sz w:val="28"/>
          <w:szCs w:val="28"/>
        </w:rPr>
        <w:t>-</w:t>
      </w:r>
    </w:p>
    <w:p w:rsidR="005B332A" w:rsidRDefault="005B332A" w:rsidP="005B332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proofErr w:type="spellStart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ления</w:t>
      </w:r>
      <w:proofErr w:type="spellEnd"/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 – М.: Госстандарт России, 1998.</w:t>
      </w:r>
    </w:p>
    <w:p w:rsidR="00D10DE7" w:rsidRPr="005B332A" w:rsidRDefault="005B332A" w:rsidP="005B332A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 </w:t>
      </w:r>
      <w:proofErr w:type="spellStart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ECM-Journal.ru</w:t>
      </w:r>
      <w:proofErr w:type="spellEnd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- портал об организации электронного документооборота и управлении делопроизводством, [электронный ресурс]: интернет-портал. url: http://ecm-journal.ru </w:t>
      </w:r>
    </w:p>
    <w:p w:rsidR="00D10DE7" w:rsidRPr="005B332A" w:rsidRDefault="005B332A" w:rsidP="005B332A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4 </w:t>
      </w:r>
      <w:proofErr w:type="spellStart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DOCFLOW.ru</w:t>
      </w:r>
      <w:proofErr w:type="spellEnd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– специализированный информационно-аналитический портал, объединяющий регулярные отраслевые мероприятия, а также образовательные программы в сфере технологий электронного документооборота и автоматизации управления</w:t>
      </w:r>
      <w:proofErr w:type="gramStart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proofErr w:type="gramEnd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[</w:t>
      </w:r>
      <w:proofErr w:type="gramStart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э</w:t>
      </w:r>
      <w:proofErr w:type="gramEnd"/>
      <w:r w:rsidR="00D10DE7" w:rsidRPr="005B332A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лектронный ресурс]: интернет-портал. url: http://www.docflow.ru/ </w:t>
      </w:r>
    </w:p>
    <w:p w:rsidR="00D10DE7" w:rsidRPr="005B332A" w:rsidRDefault="00D10DE7" w:rsidP="005B332A">
      <w:pPr>
        <w:pStyle w:val="ac"/>
        <w:numPr>
          <w:ilvl w:val="0"/>
          <w:numId w:val="9"/>
        </w:numPr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5B332A">
        <w:rPr>
          <w:rFonts w:ascii="TimesNewRomanPSMT" w:hAnsi="TimesNewRomanPSMT" w:cs="TimesNewRomanPSMT"/>
          <w:sz w:val="28"/>
          <w:szCs w:val="28"/>
          <w:lang w:eastAsia="ru-RU"/>
        </w:rPr>
        <w:t>Независимый портал о СЭД “</w:t>
      </w:r>
      <w:proofErr w:type="spellStart"/>
      <w:r w:rsidRPr="005B332A">
        <w:rPr>
          <w:rFonts w:ascii="TimesNewRomanPSMT" w:hAnsi="TimesNewRomanPSMT" w:cs="TimesNewRomanPSMT"/>
          <w:sz w:val="28"/>
          <w:szCs w:val="28"/>
          <w:lang w:eastAsia="ru-RU"/>
        </w:rPr>
        <w:t>Doc-o</w:t>
      </w:r>
      <w:r w:rsidR="005B332A">
        <w:rPr>
          <w:rFonts w:ascii="TimesNewRomanPSMT" w:hAnsi="TimesNewRomanPSMT" w:cs="TimesNewRomanPSMT"/>
          <w:sz w:val="28"/>
          <w:szCs w:val="28"/>
          <w:lang w:eastAsia="ru-RU"/>
        </w:rPr>
        <w:t>nline</w:t>
      </w:r>
      <w:proofErr w:type="spellEnd"/>
      <w:r w:rsidR="005B332A">
        <w:rPr>
          <w:rFonts w:ascii="TimesNewRomanPSMT" w:hAnsi="TimesNewRomanPSMT" w:cs="TimesNewRomanPSMT"/>
          <w:sz w:val="28"/>
          <w:szCs w:val="28"/>
          <w:lang w:eastAsia="ru-RU"/>
        </w:rPr>
        <w:t xml:space="preserve">” [электронный ресурс] </w:t>
      </w:r>
      <w:proofErr w:type="spellStart"/>
      <w:r w:rsidR="005B332A">
        <w:rPr>
          <w:rFonts w:ascii="TimesNewRomanPSMT" w:hAnsi="TimesNewRomanPSMT" w:cs="TimesNewRomanPSMT"/>
          <w:sz w:val="28"/>
          <w:szCs w:val="28"/>
          <w:lang w:eastAsia="ru-RU"/>
        </w:rPr>
        <w:t>веб</w:t>
      </w:r>
      <w:proofErr w:type="spellEnd"/>
      <w:r w:rsidR="005B332A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5B332A">
        <w:rPr>
          <w:rFonts w:ascii="TimesNewRomanPSMT" w:hAnsi="TimesNewRomanPSMT" w:cs="TimesNewRomanPSMT"/>
          <w:sz w:val="28"/>
          <w:szCs w:val="28"/>
          <w:lang w:eastAsia="ru-RU"/>
        </w:rPr>
        <w:t xml:space="preserve">портал. url: http://doc-online.ru/tags/9785 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Дополнительные источники: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«Об информации, информатизации и защите информации» от 14.07.2006. № 149-ФЗ.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Российской Федерации (Часть 4) от 24.11.2006 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11 февраля 2006 г. N 90</w:t>
      </w:r>
    </w:p>
    <w:p w:rsidR="00D10DE7" w:rsidRDefault="00D10DE7">
      <w:pPr>
        <w:pStyle w:val="2"/>
        <w:shd w:val="clear" w:color="auto" w:fill="FFFFFF"/>
        <w:spacing w:before="0" w:after="0" w:line="225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перечне сведений, отнесенных к государственной тайне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 Президента Российской Федерации «Об утверждении перечня сведений конфиденциального характера» от 06.03.97 № 188.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«Об утверждении Положения об  архивном фонде Российской Федерации и Положения о Государственной архивной службе России» от 17.03.94 № 552.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Федеральной архивной службе России. Утверждено Постановлением Правительства Российской Федерации от 28 декабря 1998г. № 1562.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51141-98 «Делопроизводство и архивное дело. Термины и определения».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Изд-во стандартов, 1998.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6.30-97 «Унифицированные системы документации. Унифицированная система организационно-распорядительной документации. Требования к  оформлению документов.- М.: Изд-во стандартов, 1997.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№ 1 к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6.30-97. Принято и введено в действие Постановлением Госстандарта России от 21.01.2000 № 9-ст.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Общероссийский классификатор профессий рабочих, должностей служащих и тарифных разрядов.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Общероссийский классификатор управленческой документации </w:t>
      </w:r>
      <w:hyperlink r:id="rId8" w:anchor="_blank" w:history="1">
        <w:r>
          <w:rPr>
            <w:rStyle w:val="a5"/>
          </w:rPr>
          <w:t>ГОСТ </w:t>
        </w:r>
        <w:proofErr w:type="gramStart"/>
        <w:r>
          <w:rPr>
            <w:rStyle w:val="a5"/>
          </w:rPr>
          <w:t>Р</w:t>
        </w:r>
        <w:proofErr w:type="gramEnd"/>
        <w:r>
          <w:rPr>
            <w:rStyle w:val="a5"/>
          </w:rPr>
          <w:t xml:space="preserve"> 51141-98</w:t>
        </w:r>
      </w:hyperlink>
      <w:r>
        <w:rPr>
          <w:sz w:val="28"/>
          <w:szCs w:val="28"/>
        </w:rPr>
        <w:t xml:space="preserve">  М.:  Изд-во стандартов, 1998.</w:t>
      </w:r>
    </w:p>
    <w:p w:rsidR="00D10DE7" w:rsidRDefault="00D10DE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М.: </w:t>
      </w:r>
      <w:proofErr w:type="spellStart"/>
      <w:r>
        <w:rPr>
          <w:sz w:val="28"/>
          <w:szCs w:val="28"/>
        </w:rPr>
        <w:t>Главархив</w:t>
      </w:r>
      <w:proofErr w:type="spellEnd"/>
      <w:r>
        <w:rPr>
          <w:sz w:val="28"/>
          <w:szCs w:val="28"/>
        </w:rPr>
        <w:t xml:space="preserve"> СССР, 1991.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Профессиональный модуль обеспечивается учебно-методической документацией и материалами по основной образовательной программе. Методические материалы междисциплинарного учебного курса профессионального модуля представлены на сайте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akvt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Внеаудиторная работа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Каждому обучающемуся обеспечен доступ к электронно-библиотечной системе, содержащей издания по основным междисциплинарным курсам модуля.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Электронно-библиотечная система обеспечивает возможность индивидуального доступа к методическим разработкам, для каждого обучающегося, с любого компьютера, имеющего доступ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Интернет.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обеспечен доступ к современным профессиональным базам данных, информационным справочным и поисковым системам.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Каждому обучающемуся обеспечен доступ к комплектам библиотечного фонда из следующего перечня: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Информационные технологии;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Открытые системы;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Вестник компьютерных и информационных технологий;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Наукоемкие технологии;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Программирование; </w:t>
      </w:r>
    </w:p>
    <w:p w:rsidR="00D10DE7" w:rsidRDefault="00D10DE7">
      <w:pPr>
        <w:numPr>
          <w:ilvl w:val="0"/>
          <w:numId w:val="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Телекоммуникации.</w:t>
      </w:r>
    </w:p>
    <w:p w:rsidR="00D10DE7" w:rsidRDefault="00D10DE7">
      <w:pPr>
        <w:keepNext/>
        <w:tabs>
          <w:tab w:val="left" w:pos="0"/>
        </w:tabs>
        <w:autoSpaceDE w:val="0"/>
        <w:spacing w:after="0" w:line="240" w:lineRule="auto"/>
        <w:ind w:left="284" w:firstLine="720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4.3.1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ри реализации программы определены возможности колледжа в формировании общекультурных компетенций выпускников, позволяющих сформировать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социокультурную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среду колледжа, создать условия, необходимые для всестороннего развития личности: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проведение научно - технических конференций;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проведение профессиональных конкурсов;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проведение круглых столов совместно с работодателями и др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..</w:t>
      </w:r>
      <w:proofErr w:type="gramEnd"/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4.3.2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подхода предусматривает широкое использование в учебном процессе активных и интерактивных  форм проведения занятий: компьютерных симуляций, деловых и ролевых игр, разбор профессиональных ситуаций, психологические и иные тренинги в сочетании с внеаудиторной работой с целью формирования и развития профессиональных навыков обучающихся.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Удельный вес занятий, проводимых в интерактивных формах,  составляет не менее 60% аудиторных занятий.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4.3.3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учебной программе профессионального модуля 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 xml:space="preserve">ПМ.04 </w:t>
      </w:r>
      <w:r>
        <w:rPr>
          <w:rFonts w:ascii="Times New Roman" w:hAnsi="Times New Roman"/>
          <w:bCs/>
          <w:i/>
          <w:iCs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каждого междисциплинарного курса четко сформулированы конечные результаты обучения в органичной увязке с осваиваемыми знаниями, умениями и приобретаемыми компетенциями.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профессионального модуля входит междисциплинарный курс: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Электронный документооборот и делопроизводство.</w:t>
      </w:r>
    </w:p>
    <w:p w:rsidR="00D10DE7" w:rsidRDefault="00D10DE7">
      <w:pPr>
        <w:autoSpaceDE w:val="0"/>
        <w:spacing w:after="0" w:line="240" w:lineRule="auto"/>
        <w:ind w:left="5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4.3.4 Максимальный объем учебных занятий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образовательной программы. </w:t>
      </w:r>
    </w:p>
    <w:p w:rsidR="00D10DE7" w:rsidRDefault="00D10DE7">
      <w:pPr>
        <w:autoSpaceDE w:val="0"/>
        <w:spacing w:after="0" w:line="240" w:lineRule="auto"/>
        <w:ind w:left="57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4.3.5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Максимальный объем аудиторных учебных занятий в неделю при освоении основной образовательной программы в очной форме обучения составляет 36 академических часа. 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4.3.6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профессионального модуля «Выполнение работ по рабочей профессии Делопроизводитель» включает лабораторные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практические занятия по профессиональному модулю базовой части, формирующим у обучающихся практический опыт, умения и навыки.</w:t>
      </w:r>
    </w:p>
    <w:p w:rsidR="00D10DE7" w:rsidRDefault="00D10DE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4.3.7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профессиональный модуль «</w:t>
      </w:r>
      <w:r>
        <w:rPr>
          <w:rFonts w:ascii="Times New Roman" w:eastAsia="Times New Roman" w:hAnsi="Times New Roman"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входит раздел основной профессиональной образовательной программы «Учебная практика», который представляет собой вид учебных занятий, непосредственно ориентированных на профессионально-практическую подготовку обучающихся, формирование общих и профессиональных компетенций, а также приобретение необходимых умений и опыта практической работы студентами по специальности. 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Учебная практика направлена на формирование у студентов практических профессиональных умений, приобретение первоначального практического опыта по основному виду профессиональной деятельности </w:t>
      </w:r>
      <w:r>
        <w:rPr>
          <w:rFonts w:ascii="Times New Roman" w:eastAsia="Times New Roman" w:hAnsi="Times New Roman"/>
          <w:i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процессе прохождения практики студенты должны иметь практический опыт:  </w:t>
      </w:r>
    </w:p>
    <w:p w:rsidR="00D10DE7" w:rsidRDefault="00D10DE7">
      <w:pPr>
        <w:autoSpaceDE w:val="0"/>
        <w:spacing w:after="0"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организации процесса делопроизводства и документооборота организации;</w:t>
      </w:r>
    </w:p>
    <w:p w:rsidR="00D10DE7" w:rsidRDefault="00D10DE7">
      <w:pPr>
        <w:autoSpaceDE w:val="0"/>
        <w:spacing w:after="0" w:line="24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проведения работ по автоматизации документационного обеспечения деятельности организации;</w:t>
      </w:r>
    </w:p>
    <w:p w:rsidR="00D10DE7" w:rsidRDefault="00D10DE7">
      <w:pPr>
        <w:autoSpaceDE w:val="0"/>
        <w:spacing w:after="0" w:line="240" w:lineRule="auto"/>
        <w:ind w:firstLine="12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применения </w:t>
      </w:r>
      <w:r>
        <w:rPr>
          <w:rFonts w:ascii="Times New Roman" w:hAnsi="Times New Roman"/>
          <w:sz w:val="28"/>
          <w:szCs w:val="28"/>
        </w:rPr>
        <w:t>нормативно правовые акты, положения, инструкции и другие руководящие материалы, и документы по ведению делопроизводства на предприятии.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Учебная практика проводится на базе колледжа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лаборатории </w:t>
      </w:r>
      <w:r>
        <w:rPr>
          <w:rFonts w:ascii="Times New Roman" w:eastAsia="Times New Roman" w:hAnsi="Times New Roman"/>
          <w:i/>
          <w:sz w:val="28"/>
          <w:szCs w:val="28"/>
        </w:rPr>
        <w:t>автоматизированных информационных систем.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процессе прохождения учебной практики студенты овладевают общими компетенциями, что позволяет им: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D10DE7"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владеть культурой мышления, способностью к обобщению, анализу, восприятию информации, постановке цели и выбору путей её достижения;</w:t>
            </w:r>
          </w:p>
        </w:tc>
      </w:tr>
      <w:tr w:rsidR="00D10DE7"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уметь логически верно, аргументировано отстаивать свое мнение;</w:t>
            </w:r>
          </w:p>
        </w:tc>
      </w:tr>
      <w:tr w:rsidR="00D10DE7">
        <w:trPr>
          <w:trHeight w:val="366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работать в коллективе и в команде, эффективно общаться с коллегами;</w:t>
            </w:r>
          </w:p>
        </w:tc>
      </w:tr>
      <w:tr w:rsidR="00D10DE7">
        <w:trPr>
          <w:trHeight w:val="673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находить организационно – управленческие решения в нестандартных ситуациях и нести за них ответственность;</w:t>
            </w:r>
          </w:p>
        </w:tc>
      </w:tr>
      <w:tr w:rsidR="00D10DE7">
        <w:trPr>
          <w:trHeight w:val="673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уметь использовать нормативные правовые документы в своей деятельности;</w:t>
            </w:r>
          </w:p>
        </w:tc>
      </w:tr>
      <w:tr w:rsidR="00D10DE7">
        <w:trPr>
          <w:trHeight w:val="673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стремиться к саморазвитию, повышению своей квалификации и мастерства;</w:t>
            </w:r>
          </w:p>
        </w:tc>
      </w:tr>
      <w:tr w:rsidR="00D10DE7">
        <w:trPr>
          <w:trHeight w:val="830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осознавать социальную значимость своей будущей профессии, обладать высокой мотивацией к выполнению профессиональной деятельности;</w:t>
            </w:r>
          </w:p>
        </w:tc>
      </w:tr>
      <w:tr w:rsidR="00D10DE7">
        <w:trPr>
          <w:trHeight w:val="673"/>
        </w:trPr>
        <w:tc>
          <w:tcPr>
            <w:tcW w:w="9571" w:type="dxa"/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использовать информационно – коммуникационные технологии для совершенствования профессиональной деятельности.</w:t>
            </w:r>
          </w:p>
        </w:tc>
      </w:tr>
    </w:tbl>
    <w:p w:rsidR="00D10DE7" w:rsidRDefault="00D10DE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Учебная практика </w:t>
      </w:r>
      <w:r>
        <w:rPr>
          <w:rFonts w:ascii="Times New Roman" w:hAnsi="Times New Roman"/>
          <w:sz w:val="28"/>
          <w:szCs w:val="28"/>
        </w:rPr>
        <w:t>выполняются концентрированно по профессиональному модулю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Название, содержание и  вид работ по практике рассмотрены на заседании цикловой комиссии по специальности (протокол №  1  от  30.08.2012).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Цели и задачи, программы и формы отчетности приняты колледжем по каждому виду практики. 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Сроки проведения практики определены рабочим учебным планом и графиком учебного процесса колледжа.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Аттестацию по итогам практики выполняет руководитель практики на основании отзыва представителя организации–базы практики и отчета о выполненной работе. Практика завершается квалификационным экзаменом. Результаты прохождения практики студентами учитываются при их итоговой аттестации.</w:t>
      </w:r>
    </w:p>
    <w:p w:rsidR="00D10DE7" w:rsidRDefault="00D10D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4.3.8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период учебного процесса для студентов организована постоянная консультационная помощь в форме дополнительных консультаций, индивидуальных занятий.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4.3.9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ля освоения профессионального модуля «</w:t>
      </w:r>
      <w:r>
        <w:rPr>
          <w:rFonts w:ascii="Times New Roman" w:eastAsia="Times New Roman" w:hAnsi="Times New Roman"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eastAsia="Times New Roman" w:hAnsi="Times New Roman"/>
          <w:bCs/>
          <w:sz w:val="28"/>
          <w:szCs w:val="28"/>
        </w:rPr>
        <w:t>» необходимым является предварительное изучение следующих учебных дисциплин: информатика и ИКТ; информатика.</w:t>
      </w: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10DE7" w:rsidRDefault="00D10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4.4. Кадровое обеспечение образовательного процесса</w:t>
      </w:r>
    </w:p>
    <w:p w:rsidR="00D10DE7" w:rsidRDefault="00D10DE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D10DE7" w:rsidRDefault="00D10DE7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Требования к квалификации преподавательских (инженерно-педагогических) кадров, обеспечивающих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междисциплинарным курсам профессионального модуля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Выполнение работ по рабочей профессии Делопроизводитель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D10DE7" w:rsidRDefault="00D10DE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преподаватели колледжа, имеющие высшее образование по профилю специальности и стаж работы не менее трех лет по профилю специальности;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преподаватели университета, имеющие высшее образование по соответствующему профилю профессионального модуля;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от работодателей – специалисты в области информационно – коммуникационных технологий.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Требования к квалификации преподавательских кадров, осуществляющих руководство практикой: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преподаватели колледжа, имеющие высшее образование и инженерный стаж работы не менее 3 лет по </w:t>
      </w:r>
      <w:r>
        <w:rPr>
          <w:rFonts w:ascii="Times New Roman" w:eastAsia="Times New Roman" w:hAnsi="Times New Roman"/>
          <w:sz w:val="28"/>
          <w:szCs w:val="24"/>
        </w:rPr>
        <w:t>соответствующему профилю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профессионального модуля;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преподаватели университета, имеющие высшее образование по соответствующему профилю профессионального модуля; </w:t>
      </w:r>
    </w:p>
    <w:p w:rsidR="00D10DE7" w:rsidRDefault="00D1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от работодателей - специалисты в области информационно – коммуникационных технологий.</w:t>
      </w:r>
    </w:p>
    <w:p w:rsidR="00D10DE7" w:rsidRDefault="00D10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-15" w:type="dxa"/>
        <w:tblLayout w:type="fixed"/>
        <w:tblLook w:val="0000"/>
      </w:tblPr>
      <w:tblGrid>
        <w:gridCol w:w="3712"/>
        <w:gridCol w:w="3762"/>
        <w:gridCol w:w="2107"/>
        <w:gridCol w:w="20"/>
      </w:tblGrid>
      <w:tr w:rsidR="00D10DE7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10DE7" w:rsidRDefault="00D1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10DE7">
        <w:trPr>
          <w:trHeight w:val="637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ПК1.1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существлять процесс делопроизводства и документооборота для учета, скорости продвижения, качества и сохранности документов организации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освоения этой компетенции студент должен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организации процесса делопроизводства и документооборота организации; 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грамотно составлять документы, относящиеся к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распорядительным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организационно-правовым, служебным, оперативно-информационным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справочно-информ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ационным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составлять номенклатуру дел организации (учреждения);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 содержание и основные задачи современного документационного обеспечения;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основные реквизиты документов и схемы их расположения;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требования к оформлению реквизитов, размещаемых на поле углового штампа документа и на служебном поле документа;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основные виды управленческих документов и изучение особенностей составления и оформления   организационных, распорядительных и информационно-справочных документов;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перечень организационно-правовых документов организации;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понятие и классификация служебных писем;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спецификации делового стиля письма;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понятия и принципы организации документооборота;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порядок составления номенклатуры дел и их подготовка к сдаче в архив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.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организационно-правовых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распорядительных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служебных писем и оперативно-информационных документов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Составление номенклатуры дел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Назначение прав доступа для электронных документов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Аутентификация и разграничение прав доступа пользователей к электронному архиву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системы документооборота организации в СЭД </w:t>
            </w:r>
            <w:proofErr w:type="spellStart"/>
            <w:r>
              <w:rPr>
                <w:rFonts w:ascii="Times New Roman" w:eastAsia="Times New Roman" w:hAnsi="Times New Roman"/>
              </w:rPr>
              <w:t>NauDoc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Работа с организационно-правовыми документами организации;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служебных писем и оперативно-информационных документов;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распорядительных документов;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служебных писем и оперативно-информационных документов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справочно-информационных документов;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Работа с первичной учетной документацией по личному составу;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Составление номенклатуры дел организации 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Содержание и основные задачи </w:t>
            </w:r>
            <w:r>
              <w:rPr>
                <w:rFonts w:ascii="Times New Roman" w:eastAsia="Times New Roman" w:hAnsi="Times New Roman"/>
              </w:rPr>
              <w:lastRenderedPageBreak/>
              <w:t>современного документационного обеспечения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Состав реквизитов и бланки документов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Организационно-правовые документы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Распорядительные документы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Служебные письма и другие оперативн</w:t>
            </w:r>
            <w:proofErr w:type="gramStart"/>
            <w:r>
              <w:rPr>
                <w:rFonts w:ascii="Times New Roman" w:eastAsia="Times New Roman" w:hAnsi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 справочно-информационные документы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Оформление документов по трудовым правоотношениям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делопроизводства</w:t>
            </w:r>
          </w:p>
          <w:p w:rsidR="00D10DE7" w:rsidRDefault="00D10DE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Составление номенклатуры дел и их подготовка к сдаче в архив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защита и презентация отчетов по практике;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зачеты по лабораторно-практическим работам;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 контрольная работа;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защита рефератов;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тесты;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10DE7">
        <w:trPr>
          <w:gridAfter w:val="1"/>
          <w:wAfter w:w="20" w:type="dxa"/>
          <w:trHeight w:val="637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ПК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Автоматизировать процесс документационного обеспечения деятельности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освоения этой компетенции студент должен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практический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проведения работ по автоматизации документационного обеспечения деятельности организации; 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составлять шаблоны документов в текстовых редакторах и электронных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табличных процессорах;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составлять презентации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проводить настройку офисного почтового клиента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Outlook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осуществлять эффективный поиск информации в Интернет;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оформлять визитки и штампы;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производить электронный перевод документов с иностранных языков;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параметры работы и технологические особенности офисного оборудования;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организационно-правовых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распорядительных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служебных писем и оперативно-информационных документов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Составление номенклатуры дел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системы документооборота организации в СЭД </w:t>
            </w:r>
            <w:proofErr w:type="spellStart"/>
            <w:r>
              <w:rPr>
                <w:rFonts w:ascii="Times New Roman" w:eastAsia="Times New Roman" w:hAnsi="Times New Roman"/>
              </w:rPr>
              <w:t>NauDoc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Сканирование и распознавание документов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 шаблонов документов в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Word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 шаблонов документов в </w:t>
            </w:r>
            <w:proofErr w:type="spellStart"/>
            <w:r>
              <w:rPr>
                <w:rFonts w:ascii="Times New Roman" w:eastAsia="Times New Roman" w:hAnsi="Times New Roman"/>
              </w:rPr>
              <w:t>Excell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презентации доклада в </w:t>
            </w:r>
            <w:proofErr w:type="spellStart"/>
            <w:r>
              <w:rPr>
                <w:rFonts w:ascii="Times New Roman" w:eastAsia="Times New Roman" w:hAnsi="Times New Roman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Point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Настройка офисного почтового клиента </w:t>
            </w:r>
            <w:proofErr w:type="spellStart"/>
            <w:r>
              <w:rPr>
                <w:rFonts w:ascii="Times New Roman" w:eastAsia="Times New Roman" w:hAnsi="Times New Roman"/>
              </w:rPr>
              <w:t>Outlook</w:t>
            </w:r>
            <w:proofErr w:type="spellEnd"/>
            <w:r>
              <w:rPr>
                <w:rFonts w:ascii="Times New Roman" w:eastAsia="Times New Roman" w:hAnsi="Times New Roman"/>
              </w:rPr>
              <w:t>. Поиск информации в Интернет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Работа с клавиатурным тренажером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Обзор возможностей </w:t>
            </w:r>
            <w:proofErr w:type="spellStart"/>
            <w:r>
              <w:rPr>
                <w:rFonts w:ascii="Times New Roman" w:eastAsia="Times New Roman" w:hAnsi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переводчика </w:t>
            </w:r>
            <w:proofErr w:type="spellStart"/>
            <w:r>
              <w:rPr>
                <w:rFonts w:ascii="Times New Roman" w:eastAsia="Times New Roman" w:hAnsi="Times New Roman"/>
              </w:rPr>
              <w:t>Google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визиток и штампов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Вспомогательная офисная техника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Основные программы MS </w:t>
            </w:r>
            <w:proofErr w:type="spellStart"/>
            <w:r>
              <w:rPr>
                <w:rFonts w:ascii="Times New Roman" w:eastAsia="Times New Roman" w:hAnsi="Times New Roman"/>
              </w:rPr>
              <w:t>Office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работы с электронной почтой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Приемы эффективной работы с клавиатурой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Электронные переводчики и словари</w:t>
            </w:r>
          </w:p>
          <w:p w:rsidR="00D10DE7" w:rsidRDefault="00D10DE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защита и презентация отчетов по практике;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зачеты по лабораторным работам;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-контрольная работа;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тесты;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10DE7">
        <w:trPr>
          <w:gridAfter w:val="1"/>
          <w:wAfter w:w="20" w:type="dxa"/>
          <w:trHeight w:val="637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ПК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Применять нормативно правовые акты, положения, инструкции и другие руководящие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документы по ведению делопроизводства на предприятии; основных положений Единой государственной системы делопроизводства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результате освоения этой компетенции студент должен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применения нормативно правовые акты, положения, инструкции и другие руководящие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материалы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документы по ведению делопроизводства на предприятии;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проектировать, отравлять и настраивать шаблоны документов в системах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электронного документооборота;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основные концепции и понятия Системы Документационного Обеспечения Управления (СДОУ).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организационно-правовых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распорядительных документов организации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Создание шаблонов служебных писем и оперативно-информационных документов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Составление номенклатуры дел организации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Создание системы документооборота организации в СЭД </w:t>
            </w:r>
            <w:proofErr w:type="spellStart"/>
            <w:r>
              <w:rPr>
                <w:rFonts w:ascii="Times New Roman" w:eastAsia="Times New Roman" w:hAnsi="Times New Roman"/>
              </w:rPr>
              <w:t>NauDoc</w:t>
            </w:r>
            <w:proofErr w:type="spell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Знакомство с системой электронного документооборота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Проектирование форм документов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Создание  и исполнение поручений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Конференция и новости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Установление связей между документами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10DE7" w:rsidRDefault="00D10DE7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Электронной системы управления документооборота</w:t>
            </w:r>
          </w:p>
          <w:p w:rsidR="00D10DE7" w:rsidRDefault="00D10DE7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Электронной системы управления документооборота</w:t>
            </w:r>
          </w:p>
          <w:p w:rsidR="00D10DE7" w:rsidRDefault="00D10DE7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Автоматизация составления электронных документов</w:t>
            </w:r>
          </w:p>
          <w:p w:rsidR="00D10DE7" w:rsidRDefault="00D10DE7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Организация системы электронного документооборота</w:t>
            </w:r>
          </w:p>
          <w:p w:rsidR="00D10DE7" w:rsidRDefault="00D10DE7">
            <w:pPr>
              <w:tabs>
                <w:tab w:val="left" w:pos="1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защита и презентация отчетов по практике;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зачеты по лабораторным работам;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-контрольная работа; 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тесты;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зачет;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и методы контроля и оценки результатов обучения позволяют проверять у студентов не только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712"/>
        <w:gridCol w:w="3472"/>
        <w:gridCol w:w="2653"/>
      </w:tblGrid>
      <w:tr w:rsidR="00D10DE7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10DE7" w:rsidRDefault="00D10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DE7" w:rsidRDefault="00D10D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10DE7">
        <w:trPr>
          <w:trHeight w:val="674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 результате освоения общих компетенций студент должен: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иметь практический опыт: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3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-принимать решения в стандартных и нестандартных ситуациях и нести за них ответственность;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-принимает решения в стандартных и нестандартных ситуациях и несет за них ответственность;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характеристики студентов в период прохождения учебной и производственной практик;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 комиссии, в состав которой входят преподаватели и 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 работодателей</w:t>
            </w:r>
          </w:p>
        </w:tc>
      </w:tr>
      <w:tr w:rsidR="00D10DE7">
        <w:trPr>
          <w:trHeight w:val="971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ОК 7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>работать в коллективе и в команде, эффективно общаться с коллегами, руководством, потребителями;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-работает в коллективе и в команде,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эффективно общается с коллегами, руководством, потребителями;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характеристики студентов в период прохождения учебной и производственной практик;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 комиссии, в состав которой входят преподаватели и 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 работодателей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10DE7">
        <w:trPr>
          <w:trHeight w:val="1038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ОК 6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-брать на себя ответственность за работу членов команды (подчиненных), за результат выполнения заданий;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-берет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характеристики студентов в период прохождения учебной и производственной практик;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 комиссии, в состав которой входят преподаватели и 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 работодателей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10DE7">
        <w:trPr>
          <w:trHeight w:val="793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9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-ориентироваться в условиях частой смены технологий в профессиональной деятельности;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-отслеживает изменения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 профессиональной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вносит изменения в свою деятельность в соответствии с произошедшими изменениями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характеристики студентов в период прохождения учебной и производственной практик;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наблюдение комиссии, в состав которой входят преподаватели и 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представители работодателей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10DE7">
        <w:trPr>
          <w:trHeight w:val="1507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2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>организовывает собственную деятельность;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-выбирает  типовые методы и способы выполнения профессиональных задач; 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-оценивает эффективность и качество выполнения профессиональных задач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-практическое задание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-наблюдение</w:t>
            </w:r>
          </w:p>
        </w:tc>
      </w:tr>
      <w:tr w:rsidR="00D10DE7">
        <w:trPr>
          <w:trHeight w:val="1540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ОК 4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 поиск информации по заданию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-практическое задание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-наблюдение</w:t>
            </w:r>
          </w:p>
        </w:tc>
      </w:tr>
      <w:tr w:rsidR="00D10DE7">
        <w:trPr>
          <w:trHeight w:val="870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5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</w:rPr>
              <w:t>использовать информационно-коммуникационные технологии в профессиональной деятельности;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пользуется </w:t>
            </w:r>
            <w:proofErr w:type="spellStart"/>
            <w:r>
              <w:rPr>
                <w:rFonts w:ascii="Times New Roman" w:hAnsi="Times New Roman"/>
              </w:rPr>
              <w:t>информаци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онными</w:t>
            </w:r>
            <w:proofErr w:type="spellEnd"/>
            <w:r>
              <w:rPr>
                <w:rFonts w:ascii="Times New Roman" w:hAnsi="Times New Roman"/>
              </w:rPr>
              <w:t xml:space="preserve"> системами «Кон-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сультант</w:t>
            </w:r>
            <w:proofErr w:type="spellEnd"/>
            <w:r>
              <w:rPr>
                <w:rFonts w:ascii="Times New Roman" w:hAnsi="Times New Roman"/>
              </w:rPr>
              <w:t xml:space="preserve">» и «Гарант»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правовых вопросов в области профессиональной деятельности, работает с ППП автоматизированного проектирования устройств цифровой техники</w:t>
            </w:r>
          </w:p>
          <w:p w:rsidR="00D10DE7" w:rsidRDefault="00D10D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-практическое задание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-наблюдение</w:t>
            </w:r>
          </w:p>
        </w:tc>
      </w:tr>
      <w:tr w:rsidR="00D10DE7">
        <w:trPr>
          <w:trHeight w:val="1490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ОК 8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-самостоятельно определяет задачи профессионального и личностного развития;</w:t>
            </w:r>
          </w:p>
          <w:p w:rsidR="00D10DE7" w:rsidRDefault="00D1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-занимается самообразованием;</w:t>
            </w:r>
          </w:p>
          <w:p w:rsidR="00D10DE7" w:rsidRDefault="00D10D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-осознанно планирует повышение квалификации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-практическое задание</w:t>
            </w:r>
          </w:p>
          <w:p w:rsidR="00D10DE7" w:rsidRDefault="00D10DE7">
            <w:pPr>
              <w:spacing w:after="0" w:line="240" w:lineRule="auto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-наблюдение</w:t>
            </w:r>
          </w:p>
        </w:tc>
      </w:tr>
      <w:tr w:rsidR="00D10DE7">
        <w:trPr>
          <w:trHeight w:val="1256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1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-понимать сущность и социальную значимость своей будущей профессии, проявлять к ней устойчивый интерес;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-приводит примеры,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подтверждающие значимость выбранной профессии</w:t>
            </w:r>
            <w:proofErr w:type="gram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-тестовое задание;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-сравнение с эталоном</w:t>
            </w:r>
          </w:p>
        </w:tc>
      </w:tr>
      <w:tr w:rsidR="00D10DE7">
        <w:trPr>
          <w:trHeight w:val="2147"/>
        </w:trPr>
        <w:tc>
          <w:tcPr>
            <w:tcW w:w="3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10</w:t>
            </w:r>
          </w:p>
          <w:p w:rsidR="00D10DE7" w:rsidRDefault="00D1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-исполнять воинскую обязанность, в том числе с применением полученных профессиональных знаний (для юношей)</w:t>
            </w:r>
          </w:p>
          <w:p w:rsidR="00D10DE7" w:rsidRDefault="00D10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обосновывает необходимость исполнения </w:t>
            </w:r>
            <w:proofErr w:type="gramStart"/>
            <w:r>
              <w:rPr>
                <w:rFonts w:ascii="Times New Roman" w:hAnsi="Times New Roman"/>
              </w:rPr>
              <w:t>воинской</w:t>
            </w:r>
            <w:proofErr w:type="gram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обязанности или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приводит примеры использования </w:t>
            </w:r>
            <w:proofErr w:type="gramStart"/>
            <w:r>
              <w:rPr>
                <w:rFonts w:ascii="Times New Roman" w:hAnsi="Times New Roman"/>
              </w:rPr>
              <w:t>полученных</w:t>
            </w:r>
            <w:proofErr w:type="gramEnd"/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знаний в процессе прохождения воинской службы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0DE7" w:rsidRDefault="00D10DE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-тестовое задание;</w:t>
            </w:r>
          </w:p>
          <w:p w:rsidR="00D10DE7" w:rsidRDefault="00D10DE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-сравнение с эталоном</w:t>
            </w:r>
          </w:p>
        </w:tc>
      </w:tr>
    </w:tbl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10DE7" w:rsidRDefault="00D10DE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sectPr w:rsidR="00D10DE7" w:rsidSect="007A3A70">
      <w:pgSz w:w="11906" w:h="16838"/>
      <w:pgMar w:top="900" w:right="850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2D" w:rsidRDefault="001A6D2D" w:rsidP="0035452B">
      <w:pPr>
        <w:spacing w:after="0" w:line="240" w:lineRule="auto"/>
      </w:pPr>
      <w:r>
        <w:separator/>
      </w:r>
    </w:p>
  </w:endnote>
  <w:endnote w:type="continuationSeparator" w:id="0">
    <w:p w:rsidR="001A6D2D" w:rsidRDefault="001A6D2D" w:rsidP="003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CC"/>
    <w:family w:val="auto"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02" w:rsidRDefault="000D53B2">
    <w:pPr>
      <w:pStyle w:val="aa"/>
      <w:jc w:val="center"/>
    </w:pPr>
    <w:fldSimple w:instr=" PAGE   \* MERGEFORMAT ">
      <w:r w:rsidR="005518B6">
        <w:rPr>
          <w:noProof/>
        </w:rPr>
        <w:t>28</w:t>
      </w:r>
    </w:fldSimple>
  </w:p>
  <w:p w:rsidR="00431202" w:rsidRDefault="004312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2D" w:rsidRDefault="001A6D2D" w:rsidP="0035452B">
      <w:pPr>
        <w:spacing w:after="0" w:line="240" w:lineRule="auto"/>
      </w:pPr>
      <w:r>
        <w:separator/>
      </w:r>
    </w:p>
  </w:footnote>
  <w:footnote w:type="continuationSeparator" w:id="0">
    <w:p w:rsidR="001A6D2D" w:rsidRDefault="001A6D2D" w:rsidP="0035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642E0D62"/>
    <w:multiLevelType w:val="single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7">
    <w:nsid w:val="686F3DEA"/>
    <w:multiLevelType w:val="hybridMultilevel"/>
    <w:tmpl w:val="8EAC0350"/>
    <w:lvl w:ilvl="0" w:tplc="C9A8D5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8E6871"/>
    <w:multiLevelType w:val="hybridMultilevel"/>
    <w:tmpl w:val="A0DE0AF0"/>
    <w:lvl w:ilvl="0" w:tplc="AA0C30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35C"/>
    <w:rsid w:val="0001507D"/>
    <w:rsid w:val="000D3112"/>
    <w:rsid w:val="000D529B"/>
    <w:rsid w:val="000D53B2"/>
    <w:rsid w:val="00150E77"/>
    <w:rsid w:val="001739ED"/>
    <w:rsid w:val="001A6D2D"/>
    <w:rsid w:val="001E695D"/>
    <w:rsid w:val="00222114"/>
    <w:rsid w:val="002250E3"/>
    <w:rsid w:val="00260326"/>
    <w:rsid w:val="002A1239"/>
    <w:rsid w:val="002B2052"/>
    <w:rsid w:val="002F3025"/>
    <w:rsid w:val="0030335C"/>
    <w:rsid w:val="00324631"/>
    <w:rsid w:val="00342C15"/>
    <w:rsid w:val="00347983"/>
    <w:rsid w:val="0035452B"/>
    <w:rsid w:val="00373C5D"/>
    <w:rsid w:val="00404916"/>
    <w:rsid w:val="00431202"/>
    <w:rsid w:val="004C2670"/>
    <w:rsid w:val="00537118"/>
    <w:rsid w:val="005518B6"/>
    <w:rsid w:val="00551BD3"/>
    <w:rsid w:val="005B332A"/>
    <w:rsid w:val="005F167C"/>
    <w:rsid w:val="006A6E30"/>
    <w:rsid w:val="006E4C0C"/>
    <w:rsid w:val="007A3A70"/>
    <w:rsid w:val="00811E0E"/>
    <w:rsid w:val="008538ED"/>
    <w:rsid w:val="00862F77"/>
    <w:rsid w:val="008942D7"/>
    <w:rsid w:val="00920952"/>
    <w:rsid w:val="009410F3"/>
    <w:rsid w:val="009D047A"/>
    <w:rsid w:val="009F249F"/>
    <w:rsid w:val="00A80647"/>
    <w:rsid w:val="00B15863"/>
    <w:rsid w:val="00B86A4E"/>
    <w:rsid w:val="00B92649"/>
    <w:rsid w:val="00BB73DF"/>
    <w:rsid w:val="00C21B9B"/>
    <w:rsid w:val="00C45FCC"/>
    <w:rsid w:val="00C47E64"/>
    <w:rsid w:val="00CC5137"/>
    <w:rsid w:val="00D10DE7"/>
    <w:rsid w:val="00D90D93"/>
    <w:rsid w:val="00DA29C9"/>
    <w:rsid w:val="00E66D66"/>
    <w:rsid w:val="00EB2A22"/>
    <w:rsid w:val="00EC1889"/>
    <w:rsid w:val="00ED3938"/>
    <w:rsid w:val="00F000EA"/>
    <w:rsid w:val="00F078BA"/>
    <w:rsid w:val="00F71788"/>
    <w:rsid w:val="00FB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7A3A70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7A3A70"/>
    <w:pPr>
      <w:tabs>
        <w:tab w:val="num" w:pos="576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7A3A70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A3A70"/>
    <w:rPr>
      <w:rFonts w:ascii="Times New Roman" w:hAnsi="Times New Roman" w:cs="Times New Roman"/>
    </w:rPr>
  </w:style>
  <w:style w:type="character" w:customStyle="1" w:styleId="WW8Num1z1">
    <w:name w:val="WW8Num1z1"/>
    <w:rsid w:val="007A3A70"/>
    <w:rPr>
      <w:rFonts w:ascii="Courier New" w:hAnsi="Courier New" w:cs="Courier New"/>
    </w:rPr>
  </w:style>
  <w:style w:type="character" w:customStyle="1" w:styleId="WW8Num1z2">
    <w:name w:val="WW8Num1z2"/>
    <w:rsid w:val="007A3A70"/>
    <w:rPr>
      <w:rFonts w:ascii="Wingdings" w:hAnsi="Wingdings"/>
    </w:rPr>
  </w:style>
  <w:style w:type="character" w:customStyle="1" w:styleId="WW8Num1z3">
    <w:name w:val="WW8Num1z3"/>
    <w:rsid w:val="007A3A70"/>
    <w:rPr>
      <w:rFonts w:ascii="Symbol" w:hAnsi="Symbol"/>
    </w:rPr>
  </w:style>
  <w:style w:type="character" w:customStyle="1" w:styleId="WW8Num4z0">
    <w:name w:val="WW8Num4z0"/>
    <w:rsid w:val="007A3A70"/>
    <w:rPr>
      <w:sz w:val="28"/>
      <w:szCs w:val="28"/>
    </w:rPr>
  </w:style>
  <w:style w:type="character" w:customStyle="1" w:styleId="WW8Num4z1">
    <w:name w:val="WW8Num4z1"/>
    <w:rsid w:val="007A3A70"/>
    <w:rPr>
      <w:b/>
    </w:rPr>
  </w:style>
  <w:style w:type="character" w:customStyle="1" w:styleId="WW8Num5z0">
    <w:name w:val="WW8Num5z0"/>
    <w:rsid w:val="007A3A7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A3A70"/>
    <w:rPr>
      <w:sz w:val="28"/>
      <w:szCs w:val="28"/>
    </w:rPr>
  </w:style>
  <w:style w:type="character" w:customStyle="1" w:styleId="WW8Num6z1">
    <w:name w:val="WW8Num6z1"/>
    <w:rsid w:val="007A3A70"/>
    <w:rPr>
      <w:b/>
    </w:rPr>
  </w:style>
  <w:style w:type="character" w:customStyle="1" w:styleId="WW8Num7z0">
    <w:name w:val="WW8Num7z0"/>
    <w:rsid w:val="007A3A70"/>
    <w:rPr>
      <w:sz w:val="28"/>
      <w:szCs w:val="28"/>
    </w:rPr>
  </w:style>
  <w:style w:type="character" w:customStyle="1" w:styleId="WW8Num8z0">
    <w:name w:val="WW8Num8z0"/>
    <w:rsid w:val="007A3A70"/>
    <w:rPr>
      <w:sz w:val="28"/>
      <w:szCs w:val="28"/>
    </w:rPr>
  </w:style>
  <w:style w:type="character" w:customStyle="1" w:styleId="WW8Num9z0">
    <w:name w:val="WW8Num9z0"/>
    <w:rsid w:val="007A3A70"/>
    <w:rPr>
      <w:rFonts w:ascii="Times New Roman" w:hAnsi="Times New Roman" w:cs="Times New Roman"/>
    </w:rPr>
  </w:style>
  <w:style w:type="character" w:customStyle="1" w:styleId="WW8Num9z1">
    <w:name w:val="WW8Num9z1"/>
    <w:rsid w:val="007A3A70"/>
    <w:rPr>
      <w:rFonts w:ascii="Courier New" w:hAnsi="Courier New" w:cs="Courier New"/>
    </w:rPr>
  </w:style>
  <w:style w:type="character" w:customStyle="1" w:styleId="WW8Num9z2">
    <w:name w:val="WW8Num9z2"/>
    <w:rsid w:val="007A3A70"/>
    <w:rPr>
      <w:rFonts w:ascii="Wingdings" w:hAnsi="Wingdings"/>
    </w:rPr>
  </w:style>
  <w:style w:type="character" w:customStyle="1" w:styleId="WW8Num9z3">
    <w:name w:val="WW8Num9z3"/>
    <w:rsid w:val="007A3A70"/>
    <w:rPr>
      <w:rFonts w:ascii="Symbol" w:hAnsi="Symbol"/>
    </w:rPr>
  </w:style>
  <w:style w:type="character" w:customStyle="1" w:styleId="WW8Num10z0">
    <w:name w:val="WW8Num10z0"/>
    <w:rsid w:val="007A3A70"/>
    <w:rPr>
      <w:rFonts w:ascii="Symbol" w:hAnsi="Symbol"/>
    </w:rPr>
  </w:style>
  <w:style w:type="character" w:customStyle="1" w:styleId="WW8Num10z1">
    <w:name w:val="WW8Num10z1"/>
    <w:rsid w:val="007A3A70"/>
    <w:rPr>
      <w:rFonts w:ascii="Courier New" w:hAnsi="Courier New" w:cs="Courier New"/>
    </w:rPr>
  </w:style>
  <w:style w:type="character" w:customStyle="1" w:styleId="WW8Num10z2">
    <w:name w:val="WW8Num10z2"/>
    <w:rsid w:val="007A3A70"/>
    <w:rPr>
      <w:rFonts w:ascii="Wingdings" w:hAnsi="Wingdings"/>
    </w:rPr>
  </w:style>
  <w:style w:type="character" w:customStyle="1" w:styleId="WW8Num11z0">
    <w:name w:val="WW8Num11z0"/>
    <w:rsid w:val="007A3A70"/>
    <w:rPr>
      <w:rFonts w:ascii="Symbol" w:hAnsi="Symbol"/>
    </w:rPr>
  </w:style>
  <w:style w:type="character" w:customStyle="1" w:styleId="WW8Num11z1">
    <w:name w:val="WW8Num11z1"/>
    <w:rsid w:val="007A3A70"/>
    <w:rPr>
      <w:rFonts w:ascii="Courier New" w:hAnsi="Courier New" w:cs="Courier New"/>
    </w:rPr>
  </w:style>
  <w:style w:type="character" w:customStyle="1" w:styleId="WW8Num11z2">
    <w:name w:val="WW8Num11z2"/>
    <w:rsid w:val="007A3A70"/>
    <w:rPr>
      <w:rFonts w:ascii="Wingdings" w:hAnsi="Wingdings"/>
    </w:rPr>
  </w:style>
  <w:style w:type="character" w:customStyle="1" w:styleId="WW8Num12z0">
    <w:name w:val="WW8Num12z0"/>
    <w:rsid w:val="007A3A70"/>
    <w:rPr>
      <w:rFonts w:ascii="Symbol" w:hAnsi="Symbol"/>
    </w:rPr>
  </w:style>
  <w:style w:type="character" w:customStyle="1" w:styleId="WW8Num12z1">
    <w:name w:val="WW8Num12z1"/>
    <w:rsid w:val="007A3A70"/>
    <w:rPr>
      <w:rFonts w:ascii="Courier New" w:hAnsi="Courier New" w:cs="Courier New"/>
    </w:rPr>
  </w:style>
  <w:style w:type="character" w:customStyle="1" w:styleId="WW8Num12z2">
    <w:name w:val="WW8Num12z2"/>
    <w:rsid w:val="007A3A70"/>
    <w:rPr>
      <w:rFonts w:ascii="Wingdings" w:hAnsi="Wingdings"/>
    </w:rPr>
  </w:style>
  <w:style w:type="character" w:customStyle="1" w:styleId="10">
    <w:name w:val="Основной шрифт абзаца1"/>
    <w:rsid w:val="007A3A70"/>
  </w:style>
  <w:style w:type="character" w:customStyle="1" w:styleId="20">
    <w:name w:val="Знак Знак2"/>
    <w:rsid w:val="007A3A70"/>
    <w:rPr>
      <w:sz w:val="22"/>
      <w:szCs w:val="22"/>
    </w:rPr>
  </w:style>
  <w:style w:type="character" w:customStyle="1" w:styleId="11">
    <w:name w:val="Знак Знак1"/>
    <w:rsid w:val="007A3A70"/>
    <w:rPr>
      <w:sz w:val="22"/>
      <w:szCs w:val="22"/>
    </w:rPr>
  </w:style>
  <w:style w:type="character" w:customStyle="1" w:styleId="5">
    <w:name w:val="Знак Знак5"/>
    <w:basedOn w:val="10"/>
    <w:rsid w:val="007A3A70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4">
    <w:name w:val="Знак Знак4"/>
    <w:basedOn w:val="10"/>
    <w:rsid w:val="007A3A7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4">
    <w:name w:val="Знак Знак"/>
    <w:basedOn w:val="10"/>
    <w:rsid w:val="007A3A70"/>
    <w:rPr>
      <w:rFonts w:ascii="Tahoma" w:hAnsi="Tahoma" w:cs="Tahoma"/>
      <w:sz w:val="16"/>
      <w:szCs w:val="16"/>
    </w:rPr>
  </w:style>
  <w:style w:type="character" w:customStyle="1" w:styleId="30">
    <w:name w:val="Знак Знак3"/>
    <w:basedOn w:val="10"/>
    <w:rsid w:val="007A3A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styleId="a5">
    <w:name w:val="Hyperlink"/>
    <w:basedOn w:val="10"/>
    <w:rsid w:val="007A3A70"/>
    <w:rPr>
      <w:color w:val="0000FF"/>
      <w:u w:val="single"/>
    </w:rPr>
  </w:style>
  <w:style w:type="character" w:styleId="a6">
    <w:name w:val="Emphasis"/>
    <w:basedOn w:val="10"/>
    <w:qFormat/>
    <w:rsid w:val="007A3A70"/>
    <w:rPr>
      <w:i/>
      <w:iCs/>
    </w:rPr>
  </w:style>
  <w:style w:type="character" w:customStyle="1" w:styleId="apple-converted-space">
    <w:name w:val="apple-converted-space"/>
    <w:basedOn w:val="10"/>
    <w:rsid w:val="007A3A70"/>
  </w:style>
  <w:style w:type="paragraph" w:customStyle="1" w:styleId="a7">
    <w:name w:val="Заголовок"/>
    <w:basedOn w:val="a"/>
    <w:next w:val="a0"/>
    <w:rsid w:val="007A3A7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7A3A70"/>
    <w:pPr>
      <w:spacing w:after="120"/>
    </w:pPr>
  </w:style>
  <w:style w:type="paragraph" w:styleId="a8">
    <w:name w:val="List"/>
    <w:basedOn w:val="a"/>
    <w:rsid w:val="007A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</w:rPr>
  </w:style>
  <w:style w:type="paragraph" w:customStyle="1" w:styleId="12">
    <w:name w:val="Название1"/>
    <w:basedOn w:val="a"/>
    <w:rsid w:val="007A3A7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7A3A70"/>
    <w:pPr>
      <w:suppressLineNumbers/>
    </w:pPr>
    <w:rPr>
      <w:rFonts w:ascii="Arial" w:hAnsi="Arial" w:cs="Mangal"/>
    </w:rPr>
  </w:style>
  <w:style w:type="paragraph" w:styleId="a9">
    <w:name w:val="header"/>
    <w:basedOn w:val="a"/>
    <w:rsid w:val="007A3A70"/>
  </w:style>
  <w:style w:type="paragraph" w:styleId="aa">
    <w:name w:val="footer"/>
    <w:basedOn w:val="a"/>
    <w:link w:val="ab"/>
    <w:uiPriority w:val="99"/>
    <w:rsid w:val="007A3A70"/>
  </w:style>
  <w:style w:type="paragraph" w:customStyle="1" w:styleId="21">
    <w:name w:val="Знак2"/>
    <w:basedOn w:val="a"/>
    <w:rsid w:val="007A3A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qFormat/>
    <w:rsid w:val="007A3A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rsid w:val="007A3A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A3A70"/>
    <w:pPr>
      <w:suppressLineNumbers/>
    </w:pPr>
  </w:style>
  <w:style w:type="paragraph" w:customStyle="1" w:styleId="af">
    <w:name w:val="Заголовок таблицы"/>
    <w:basedOn w:val="ae"/>
    <w:rsid w:val="007A3A70"/>
    <w:pPr>
      <w:jc w:val="center"/>
    </w:pPr>
    <w:rPr>
      <w:b/>
      <w:bCs/>
    </w:rPr>
  </w:style>
  <w:style w:type="character" w:customStyle="1" w:styleId="ab">
    <w:name w:val="Нижний колонтитул Знак"/>
    <w:basedOn w:val="a1"/>
    <w:link w:val="aa"/>
    <w:uiPriority w:val="99"/>
    <w:rsid w:val="0035452B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2"/>
    <w:uiPriority w:val="59"/>
    <w:rsid w:val="005B33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um.ru/340614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28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Home</Company>
  <LinksUpToDate>false</LinksUpToDate>
  <CharactersWithSpaces>44208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http://www.directum.ru/340614.aspx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Сботова</dc:creator>
  <cp:keywords/>
  <dc:description/>
  <cp:lastModifiedBy>PC</cp:lastModifiedBy>
  <cp:revision>12</cp:revision>
  <cp:lastPrinted>2012-06-28T07:33:00Z</cp:lastPrinted>
  <dcterms:created xsi:type="dcterms:W3CDTF">2012-07-12T11:31:00Z</dcterms:created>
  <dcterms:modified xsi:type="dcterms:W3CDTF">2012-10-15T11:09:00Z</dcterms:modified>
</cp:coreProperties>
</file>