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BD" w:rsidRDefault="003D389F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Муниципальное бюджетное общеобразовательное учреждение</w:t>
      </w:r>
    </w:p>
    <w:p w:rsidR="00647EBD" w:rsidRDefault="003D389F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color w:val="1F497D" w:themeColor="text2"/>
          <w:sz w:val="28"/>
          <w:szCs w:val="28"/>
        </w:rPr>
        <w:t>Малокибякозинская</w:t>
      </w:r>
      <w:proofErr w:type="spellEnd"/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/>
          <w:b/>
          <w:color w:val="1F497D" w:themeColor="text2"/>
          <w:sz w:val="28"/>
          <w:szCs w:val="28"/>
        </w:rPr>
        <w:t>Тюлячинского</w:t>
      </w:r>
      <w:proofErr w:type="spellEnd"/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муниципального района Республики Татарстан</w:t>
      </w:r>
    </w:p>
    <w:p w:rsidR="00647EBD" w:rsidRDefault="00647EB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47EBD" w:rsidRDefault="00647EB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647EBD" w:rsidRDefault="00647EBD">
      <w:pPr>
        <w:spacing w:after="0"/>
        <w:jc w:val="center"/>
      </w:pPr>
    </w:p>
    <w:p w:rsidR="00647EBD" w:rsidRDefault="00647EBD">
      <w:pPr>
        <w:jc w:val="center"/>
        <w:rPr>
          <w:sz w:val="20"/>
          <w:szCs w:val="20"/>
        </w:rPr>
      </w:pPr>
    </w:p>
    <w:p w:rsidR="00647EBD" w:rsidRDefault="00647EBD"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rPr>
          <w:rFonts w:ascii="Monotype Corsiva" w:hAnsi="Monotype Corsiva"/>
          <w:sz w:val="96"/>
          <w:szCs w:val="96"/>
        </w:rPr>
      </w:pPr>
      <w:r w:rsidRPr="00647EBD">
        <w:rPr>
          <w:rFonts w:ascii="Monotype Corsiva" w:hAnsi="Monotype Corsiv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56pt" fillcolor="#369" stroked="f">
            <v:shadow on="t" color="#b2b2b2" opacity="52429f" offset="3pt"/>
            <v:textpath style="font-family:&quot;Times New Roman&quot;;v-text-kern:t" trim="t" fitpath="t" string=" &quot;Как наши предки &#10; с французами воевали...&quot;&#10;"/>
          </v:shape>
        </w:pict>
      </w:r>
    </w:p>
    <w:p w:rsidR="00647EBD" w:rsidRDefault="00647EBD">
      <w:pPr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rPr>
          <w:rFonts w:ascii="Times New Roman CYR" w:hAnsi="Times New Roman CYR" w:cs="Times New Roman CYR"/>
          <w:sz w:val="24"/>
          <w:szCs w:val="24"/>
        </w:rPr>
      </w:pPr>
    </w:p>
    <w:p w:rsidR="00647EBD" w:rsidRDefault="003D389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Работу выполнили члены команды «Русалочка»: </w:t>
      </w:r>
    </w:p>
    <w:p w:rsidR="00647EBD" w:rsidRDefault="003D389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Рахматуллина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Эндже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Закирова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Алина, Аскарова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Адиля</w:t>
      </w:r>
      <w:proofErr w:type="spellEnd"/>
    </w:p>
    <w:p w:rsidR="00647EBD" w:rsidRDefault="003D3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Руководитель: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учитель начальных классов Гарипова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Гульсина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Зулфаровна</w:t>
      </w:r>
      <w:proofErr w:type="spellEnd"/>
    </w:p>
    <w:p w:rsidR="00647EBD" w:rsidRDefault="003D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647EBD" w:rsidRDefault="0064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47EBD" w:rsidRDefault="003D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2012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Содержание</w:t>
      </w:r>
    </w:p>
    <w:p w:rsidR="00647EBD" w:rsidRDefault="003D389F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Стр.</w:t>
      </w:r>
    </w:p>
    <w:p w:rsidR="00647EBD" w:rsidRDefault="003D389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47EBD" w:rsidRDefault="003D3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Введение…………………………………………………………………3</w:t>
      </w:r>
    </w:p>
    <w:p w:rsidR="00647EBD" w:rsidRDefault="00647E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Накануне Отечественной войны 1812 года …………………………...4</w:t>
      </w:r>
    </w:p>
    <w:p w:rsidR="00647EBD" w:rsidRDefault="00647EBD">
      <w:pPr>
        <w:pStyle w:val="a3"/>
        <w:rPr>
          <w:rFonts w:ascii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Отечественная  война 1812 года……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</w:t>
      </w:r>
    </w:p>
    <w:p w:rsidR="00647EBD" w:rsidRDefault="00647EBD">
      <w:pPr>
        <w:pStyle w:val="a3"/>
        <w:rPr>
          <w:rFonts w:ascii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партизаны с французами воевали…………………………………..</w:t>
      </w:r>
    </w:p>
    <w:p w:rsidR="00647EBD" w:rsidRDefault="00647EBD">
      <w:pPr>
        <w:pStyle w:val="a3"/>
        <w:rPr>
          <w:color w:val="000000" w:themeColor="text1"/>
        </w:rPr>
      </w:pPr>
    </w:p>
    <w:p w:rsidR="00647EBD" w:rsidRDefault="00647E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tooltip="Ссылка на Братья Тучковы – герои Отечественной войны 1812 года" w:history="1">
        <w:r w:rsidR="003D389F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Братья Тучко</w:t>
        </w:r>
        <w:r w:rsidR="003D389F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вы – герои Отечественной войны 1812 года </w:t>
        </w:r>
      </w:hyperlink>
      <w:r w:rsidR="003D389F">
        <w:rPr>
          <w:rFonts w:ascii="Times New Roman" w:hAnsi="Times New Roman"/>
          <w:color w:val="000000" w:themeColor="text1"/>
          <w:sz w:val="28"/>
          <w:szCs w:val="28"/>
        </w:rPr>
        <w:t>……………</w:t>
      </w:r>
    </w:p>
    <w:p w:rsidR="00647EBD" w:rsidRDefault="00647EBD">
      <w:pPr>
        <w:pStyle w:val="a3"/>
        <w:rPr>
          <w:rFonts w:ascii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Первая женщина-офицер ……………………………………………….</w:t>
      </w:r>
    </w:p>
    <w:p w:rsidR="00647EBD" w:rsidRDefault="00647EB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Родину!  .................................................................................................</w:t>
      </w:r>
    </w:p>
    <w:p w:rsidR="00647EBD" w:rsidRDefault="00647EB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Заключение……………………………………………………………….</w:t>
      </w:r>
    </w:p>
    <w:p w:rsidR="00647EBD" w:rsidRDefault="00647EB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Литература……………………………………………………………….</w:t>
      </w:r>
    </w:p>
    <w:p w:rsidR="00647EBD" w:rsidRDefault="00647EB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47EBD" w:rsidRDefault="003D389F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Приложение………………………………………………………………</w:t>
      </w:r>
    </w:p>
    <w:p w:rsidR="00647EBD" w:rsidRDefault="00647EB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647EBD" w:rsidRDefault="00647EBD">
      <w:pPr>
        <w:pStyle w:val="a3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</w:p>
    <w:p w:rsidR="00647EBD" w:rsidRDefault="00647EBD"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547" w:lineRule="exact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32"/>
          <w:szCs w:val="32"/>
        </w:rPr>
      </w:pPr>
    </w:p>
    <w:p w:rsidR="00647EBD" w:rsidRDefault="00647EBD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</w:p>
    <w:p w:rsidR="00647EBD" w:rsidRDefault="00647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647EBD" w:rsidRDefault="003D3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lastRenderedPageBreak/>
        <w:t>Недаром помнит вся Россия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                                                                                                                 Про день Бородина.</w:t>
      </w:r>
    </w:p>
    <w:p w:rsidR="00647EBD" w:rsidRDefault="003D3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М.Ю. Лермонтов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 CYR" w:hAnsi="Times New Roman CYR" w:cs="Times New Roman CYR"/>
          <w:b/>
          <w:i/>
          <w:sz w:val="48"/>
          <w:szCs w:val="48"/>
        </w:rPr>
      </w:pPr>
      <w:r>
        <w:rPr>
          <w:rFonts w:ascii="Times New Roman CYR" w:hAnsi="Times New Roman CYR" w:cs="Times New Roman CYR"/>
          <w:b/>
          <w:i/>
          <w:sz w:val="48"/>
          <w:szCs w:val="48"/>
        </w:rPr>
        <w:t>Введение</w:t>
      </w:r>
    </w:p>
    <w:p w:rsidR="00647EBD" w:rsidRDefault="003D38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После уроков мы, три подружки из 3 класса, возвращались домой. По пути  говорили о предстоящей исследовательской работе 5 тура интеллектуального марафона «За семью печатями». Нам нужно было узнать об истории Отечественной войны 1812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мы договорились встретиться у подруги </w:t>
      </w:r>
      <w:proofErr w:type="spellStart"/>
      <w:r>
        <w:rPr>
          <w:rFonts w:ascii="Times New Roman" w:hAnsi="Times New Roman"/>
          <w:sz w:val="28"/>
          <w:szCs w:val="28"/>
        </w:rPr>
        <w:t>Сюмбель</w:t>
      </w:r>
      <w:proofErr w:type="spellEnd"/>
      <w:r>
        <w:rPr>
          <w:rFonts w:ascii="Times New Roman" w:hAnsi="Times New Roman"/>
          <w:sz w:val="28"/>
          <w:szCs w:val="28"/>
        </w:rPr>
        <w:t>, чтобы искать из интернета материалы и иллюстрации об Отечественной войне 1812 года.</w:t>
      </w:r>
    </w:p>
    <w:p w:rsidR="00647EBD" w:rsidRDefault="003D38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Мы пришли домой, пообедали и пошли к подружке </w:t>
      </w:r>
      <w:proofErr w:type="spellStart"/>
      <w:r>
        <w:rPr>
          <w:rFonts w:ascii="Times New Roman" w:hAnsi="Times New Roman"/>
          <w:sz w:val="28"/>
          <w:szCs w:val="28"/>
        </w:rPr>
        <w:t>Сюмбель</w:t>
      </w:r>
      <w:proofErr w:type="spellEnd"/>
      <w:r>
        <w:rPr>
          <w:rFonts w:ascii="Times New Roman" w:hAnsi="Times New Roman"/>
          <w:sz w:val="28"/>
          <w:szCs w:val="28"/>
        </w:rPr>
        <w:t xml:space="preserve">. Нас дома встретили </w:t>
      </w:r>
      <w:proofErr w:type="spellStart"/>
      <w:r>
        <w:rPr>
          <w:rFonts w:ascii="Times New Roman" w:hAnsi="Times New Roman"/>
          <w:sz w:val="28"/>
          <w:szCs w:val="28"/>
        </w:rPr>
        <w:t>Сюмбель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и её мать - </w:t>
      </w:r>
      <w:proofErr w:type="spellStart"/>
      <w:r>
        <w:rPr>
          <w:rFonts w:ascii="Times New Roman" w:hAnsi="Times New Roman"/>
          <w:sz w:val="28"/>
          <w:szCs w:val="28"/>
        </w:rPr>
        <w:t>Илсияр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апа</w:t>
      </w:r>
      <w:proofErr w:type="spellEnd"/>
      <w:r>
        <w:rPr>
          <w:rFonts w:ascii="Times New Roman" w:hAnsi="Times New Roman"/>
          <w:sz w:val="28"/>
          <w:szCs w:val="28"/>
        </w:rPr>
        <w:t>. Она поинтересов</w:t>
      </w:r>
      <w:r>
        <w:rPr>
          <w:rFonts w:ascii="Times New Roman" w:hAnsi="Times New Roman"/>
          <w:sz w:val="28"/>
          <w:szCs w:val="28"/>
        </w:rPr>
        <w:t>алась нашей  учёбой в школе, нашими интересами. Мы рассказали ей, что  намерены участвовать в  исследовательской работе по теме «Отечественной войне 1812 года - 200 лет». Она стала нам рассказывать, что девичья фамилия у неё Тучкова, что это у неё не офици</w:t>
      </w:r>
      <w:r>
        <w:rPr>
          <w:rFonts w:ascii="Times New Roman" w:hAnsi="Times New Roman"/>
          <w:sz w:val="28"/>
          <w:szCs w:val="28"/>
        </w:rPr>
        <w:t xml:space="preserve">альная фамилия, а фамилия прадеда. Прадед у неё был участником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7" w:history="1">
        <w:r>
          <w:rPr>
            <w:rFonts w:ascii="Times New Roman" w:eastAsia="Times New Roman" w:hAnsi="Times New Roman"/>
            <w:bCs/>
            <w:color w:val="000000" w:themeColor="text1"/>
            <w:sz w:val="28"/>
            <w:szCs w:val="28"/>
          </w:rPr>
          <w:t>Бородинского сражения</w:t>
        </w:r>
      </w:hyperlink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под командованием генерала Н.А. Тучкова. После возвращения в своё село, все жители стали звать его  «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Тучков»  и до сих пор их семья носит эту фамилию.</w:t>
      </w:r>
    </w:p>
    <w:p w:rsidR="00647EBD" w:rsidRDefault="003D389F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Услышав эту историю с фамилией, мы стали интересоваться  ещё больше нашей исследовательской работой об Отечественной войне 1812 года. 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Представим, как давно это было, целых 200 лет назад!  Кто-то об э</w:t>
      </w:r>
      <w:r>
        <w:rPr>
          <w:rFonts w:ascii="Times New Roman" w:hAnsi="Times New Roman"/>
          <w:sz w:val="28"/>
          <w:szCs w:val="28"/>
        </w:rPr>
        <w:t>той дате и не слышал, кто-то забыл, а мы любим нашу Родину и хотим  знать её  славную историю.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«Отечественная война 1812 года». Для нас эта война становилась объектом особенного внимания, как и Великая Отечественная война потому, что в такие переломные мо</w:t>
      </w:r>
      <w:r>
        <w:rPr>
          <w:rFonts w:ascii="Times New Roman" w:eastAsia="Times New Roman" w:hAnsi="Times New Roman"/>
          <w:sz w:val="28"/>
          <w:szCs w:val="28"/>
        </w:rPr>
        <w:t>менты истории, когда решается судьба страны, в стремлении отстоять её независимость поднимаются широкие слои населения. Именно поэтому нам было интересно разобраться в событиях и решениях этой войны. Теме войны 1812 года посвящены страницы школьных учебник</w:t>
      </w:r>
      <w:r>
        <w:rPr>
          <w:rFonts w:ascii="Times New Roman" w:eastAsia="Times New Roman" w:hAnsi="Times New Roman"/>
          <w:sz w:val="28"/>
          <w:szCs w:val="28"/>
        </w:rPr>
        <w:t xml:space="preserve">ов истории. Очень подробно её осветил знаменитый русский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писатель Лев Толстой в своём романе «Война и мир». Ей посвятил своё стихотворение Михаил Юрьевич Лермонтов. Но для нас война 1812 года интересна, так как участие в ней принимали и наши односельчане. 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Поэтому </w:t>
      </w:r>
      <w:r>
        <w:rPr>
          <w:rFonts w:ascii="Times New Roman" w:eastAsia="Times New Roman" w:hAnsi="Times New Roman"/>
          <w:b/>
          <w:i/>
          <w:color w:val="943634"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sz w:val="28"/>
          <w:szCs w:val="28"/>
        </w:rPr>
        <w:t xml:space="preserve">нашей работы: на основе различных источников информации узнать о том, как наши предки воевали с французами. 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Для выполнения этой цели нам необходимо решить следующие </w:t>
      </w:r>
      <w:r>
        <w:rPr>
          <w:rFonts w:ascii="Times New Roman" w:eastAsia="Times New Roman" w:hAnsi="Times New Roman"/>
          <w:b/>
          <w:i/>
          <w:color w:val="943634"/>
          <w:sz w:val="28"/>
          <w:szCs w:val="28"/>
        </w:rPr>
        <w:t>задачи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47EBD" w:rsidRDefault="003D38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Изучить литературу по теме исследования.</w:t>
      </w:r>
    </w:p>
    <w:p w:rsidR="00647EBD" w:rsidRDefault="003D38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о событиях и </w:t>
      </w:r>
      <w:r>
        <w:rPr>
          <w:rFonts w:ascii="Times New Roman" w:hAnsi="Times New Roman"/>
          <w:sz w:val="28"/>
          <w:szCs w:val="28"/>
        </w:rPr>
        <w:t>участниках Отечественной войны 1812 года.</w:t>
      </w:r>
    </w:p>
    <w:p w:rsidR="00647EBD" w:rsidRDefault="003D38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помощью собранной литературы составить</w:t>
      </w:r>
      <w:r>
        <w:rPr>
          <w:rFonts w:ascii="Times New Roman" w:hAnsi="Times New Roman"/>
          <w:sz w:val="28"/>
          <w:szCs w:val="28"/>
        </w:rPr>
        <w:t xml:space="preserve"> информацию о героических сражениях наших народов </w:t>
      </w:r>
      <w:r>
        <w:rPr>
          <w:rFonts w:ascii="Times New Roman" w:eastAsia="Times New Roman" w:hAnsi="Times New Roman"/>
          <w:sz w:val="28"/>
          <w:szCs w:val="28"/>
        </w:rPr>
        <w:t xml:space="preserve">против французской армии. </w:t>
      </w:r>
    </w:p>
    <w:p w:rsidR="00647EBD" w:rsidRDefault="00647EB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7EBD" w:rsidRDefault="003D389F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/>
          <w:b/>
          <w:i/>
          <w:sz w:val="48"/>
          <w:szCs w:val="48"/>
        </w:rPr>
      </w:pPr>
      <w:r>
        <w:rPr>
          <w:rFonts w:ascii="Times New Roman" w:eastAsia="Times New Roman" w:hAnsi="Times New Roman"/>
          <w:b/>
          <w:i/>
          <w:sz w:val="48"/>
          <w:szCs w:val="48"/>
        </w:rPr>
        <w:t>Накануне Отечественной войны 1812 года</w:t>
      </w:r>
    </w:p>
    <w:p w:rsidR="00647EBD" w:rsidRDefault="003D389F">
      <w:pPr>
        <w:pStyle w:val="2"/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Отечественная война 1812 года, война с Наполеоном I , войска которого вторглись в российские пределы 12 июня 1812 года. </w:t>
      </w:r>
    </w:p>
    <w:p w:rsidR="00647EBD" w:rsidRDefault="003D389F">
      <w:pPr>
        <w:pStyle w:val="2"/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Оценивая Россию как сильнейшего противника, Наполеон весьма тщательно готовился к войне. Им были использованы ресурсы, как со своей сто</w:t>
      </w:r>
      <w:r>
        <w:rPr>
          <w:b w:val="0"/>
          <w:sz w:val="28"/>
          <w:szCs w:val="28"/>
        </w:rPr>
        <w:t xml:space="preserve">роны, так и зависимых Франции союзных стран. Также Наполеон знал слабые стороны своего противника: давящий гнет крепостного права, отсталую систему рекрутского набора. Им была широко организована тайная разведка, откуда французское командование узнавало о </w:t>
      </w:r>
      <w:r>
        <w:rPr>
          <w:b w:val="0"/>
          <w:sz w:val="28"/>
          <w:szCs w:val="28"/>
        </w:rPr>
        <w:t>численности, составе и расположении вооруженных сил России. Французский полководец, учитывая их, создает большие запасы. Сильной стороной наполеоновской армии являлась ее огромная численность, наличие боевого опыта, хорошее по тем временам обеспечение в те</w:t>
      </w:r>
      <w:r>
        <w:rPr>
          <w:b w:val="0"/>
          <w:sz w:val="28"/>
          <w:szCs w:val="28"/>
        </w:rPr>
        <w:t>хническом и материальном отношении, вера в свою непобедимость. К тому же руководство армией осуществлял пока еще непревзойденный военный деятель - Наполеон Бонапарт.</w:t>
      </w:r>
    </w:p>
    <w:p w:rsidR="00647EBD" w:rsidRDefault="00647EBD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i/>
          <w:sz w:val="48"/>
          <w:szCs w:val="48"/>
        </w:rPr>
      </w:pPr>
    </w:p>
    <w:p w:rsidR="00647EBD" w:rsidRDefault="003D389F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/>
          <w:b/>
          <w:i/>
          <w:sz w:val="48"/>
          <w:szCs w:val="48"/>
        </w:rPr>
      </w:pPr>
      <w:r>
        <w:rPr>
          <w:rFonts w:ascii="Times New Roman" w:eastAsia="Times New Roman" w:hAnsi="Times New Roman"/>
          <w:b/>
          <w:i/>
          <w:sz w:val="48"/>
          <w:szCs w:val="48"/>
        </w:rPr>
        <w:lastRenderedPageBreak/>
        <w:t>Отечественная война 1812 года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рассвете 24 июня 1812 года войска Наполеона, без объя</w:t>
      </w:r>
      <w:r>
        <w:rPr>
          <w:sz w:val="28"/>
          <w:szCs w:val="28"/>
        </w:rPr>
        <w:t>вления войны переправились через реку Неман и вторглись в пределы России. Армия Наполеона, которую сам он называл "Великой армией", насчитывала свыше 600 000 человек и 1420 орудий. Помимо французов в нее входили национальные корпуса европейских стран, поко</w:t>
      </w:r>
      <w:r>
        <w:rPr>
          <w:sz w:val="28"/>
          <w:szCs w:val="28"/>
        </w:rPr>
        <w:t xml:space="preserve">ренных Наполеоном. Русскими силами командовали такие выдающиеся полководцы, как М.И.Кутузов, П.И.Багратион, </w:t>
      </w:r>
      <w:proofErr w:type="spellStart"/>
      <w:r>
        <w:rPr>
          <w:sz w:val="28"/>
          <w:szCs w:val="28"/>
        </w:rPr>
        <w:t>М.Б.Барк-лай-де-Толли</w:t>
      </w:r>
      <w:proofErr w:type="spellEnd"/>
      <w:r>
        <w:rPr>
          <w:sz w:val="28"/>
          <w:szCs w:val="28"/>
        </w:rPr>
        <w:t xml:space="preserve">. Сначала французская армия быстро наступала и взяла Смоленск. </w:t>
      </w:r>
    </w:p>
    <w:p w:rsidR="00647EBD" w:rsidRDefault="003D389F">
      <w:pPr>
        <w:pStyle w:val="a4"/>
        <w:spacing w:line="360" w:lineRule="auto"/>
        <w:contextualSpacing/>
        <w:jc w:val="both"/>
      </w:pPr>
      <w:r>
        <w:rPr>
          <w:sz w:val="28"/>
          <w:szCs w:val="28"/>
        </w:rPr>
        <w:t xml:space="preserve">  Сложившаяся ситуация требовала решительных действий. Так, 20 </w:t>
      </w:r>
      <w:r>
        <w:rPr>
          <w:sz w:val="28"/>
          <w:szCs w:val="28"/>
        </w:rPr>
        <w:t xml:space="preserve">августа пост главнокомандующего занял  </w:t>
      </w:r>
      <w:hyperlink r:id="rId8" w:tooltip="Михаил Кутузов" w:history="1">
        <w:r>
          <w:rPr>
            <w:bCs/>
            <w:sz w:val="28"/>
            <w:szCs w:val="28"/>
          </w:rPr>
          <w:t>Михаил Кутузов</w:t>
        </w:r>
      </w:hyperlink>
      <w:r>
        <w:rPr>
          <w:sz w:val="28"/>
          <w:szCs w:val="28"/>
        </w:rPr>
        <w:t xml:space="preserve">, который был одним из лучших учеников Великого </w:t>
      </w:r>
      <w:hyperlink r:id="rId9" w:tooltip="Александр Васильевич Суворов" w:history="1">
        <w:r>
          <w:rPr>
            <w:bCs/>
            <w:sz w:val="28"/>
            <w:szCs w:val="28"/>
          </w:rPr>
          <w:t>Александра Васильевича Суворова</w:t>
        </w:r>
      </w:hyperlink>
      <w:r>
        <w:t xml:space="preserve">. </w:t>
      </w:r>
    </w:p>
    <w:p w:rsidR="00647EBD" w:rsidRDefault="003D389F">
      <w:pPr>
        <w:pStyle w:val="a4"/>
        <w:spacing w:line="360" w:lineRule="auto"/>
        <w:contextualSpacing/>
        <w:jc w:val="both"/>
        <w:rPr>
          <w:bCs/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Решающее сражение состоялось при Бородине 24-26 августа в 110 км от Москвы. Русскую армию возглавлял  М.И.Кутузов, французскую – Наполео</w:t>
      </w:r>
      <w:r>
        <w:rPr>
          <w:sz w:val="28"/>
          <w:szCs w:val="28"/>
        </w:rPr>
        <w:t xml:space="preserve">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Была Великая сеча, получившая название «Бородинская Битва».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Победителем из неё не вышел ни кто. Бой был жестоким, с обилием потерь с обеих сторон.</w:t>
      </w:r>
      <w:r>
        <w:t xml:space="preserve"> </w:t>
      </w:r>
      <w:r>
        <w:rPr>
          <w:sz w:val="28"/>
          <w:szCs w:val="28"/>
        </w:rPr>
        <w:t xml:space="preserve"> Несмотря на то, что русские выдержали атаки французов, большие потери, отсутствие резервов и стремление</w:t>
      </w:r>
      <w:r>
        <w:rPr>
          <w:sz w:val="28"/>
          <w:szCs w:val="28"/>
        </w:rPr>
        <w:t xml:space="preserve"> сохранить армию, заставили Кутузова отступить к Можайску. На военном совете в деревне Фили он принял тяжелое решение - оставить Москву французам. "С потерею Москвы не потеряна еще Россия. Первою обязанностью ставлю себе сохранить армию, сблизиться с теми </w:t>
      </w:r>
      <w:r>
        <w:rPr>
          <w:sz w:val="28"/>
          <w:szCs w:val="28"/>
        </w:rPr>
        <w:t xml:space="preserve">войсками, которые идут на подкрепление, и самым </w:t>
      </w:r>
      <w:proofErr w:type="spellStart"/>
      <w:r>
        <w:rPr>
          <w:sz w:val="28"/>
          <w:szCs w:val="28"/>
        </w:rPr>
        <w:t>уступлением</w:t>
      </w:r>
      <w:proofErr w:type="spellEnd"/>
      <w:r>
        <w:rPr>
          <w:sz w:val="28"/>
          <w:szCs w:val="28"/>
        </w:rPr>
        <w:t xml:space="preserve"> Москвы приготовить неизбежную гибель неприятелю", - сказал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Кутузов</w:t>
        </w:r>
      </w:hyperlink>
      <w:r>
        <w:rPr>
          <w:sz w:val="28"/>
          <w:szCs w:val="28"/>
        </w:rPr>
        <w:t xml:space="preserve"> на совете в Филях. В Москву вошли французы. Наполеон рассчитывал, что москвичи принесут ему ключ от города. </w:t>
      </w:r>
      <w:proofErr w:type="gramStart"/>
      <w:r>
        <w:rPr>
          <w:sz w:val="28"/>
          <w:szCs w:val="28"/>
        </w:rPr>
        <w:t>Как бы не так</w:t>
      </w:r>
      <w:proofErr w:type="gramEnd"/>
      <w:r>
        <w:rPr>
          <w:sz w:val="28"/>
          <w:szCs w:val="28"/>
        </w:rPr>
        <w:t xml:space="preserve">…Опустевшая Москва встретила Наполеона совсем не торжественно. Город погорел, сгорели амбары. </w:t>
      </w:r>
    </w:p>
    <w:p w:rsidR="00647EBD" w:rsidRDefault="00647EBD">
      <w:pPr>
        <w:pStyle w:val="a4"/>
        <w:spacing w:line="360" w:lineRule="auto"/>
        <w:contextualSpacing/>
        <w:jc w:val="both"/>
        <w:rPr>
          <w:b/>
          <w:i/>
          <w:sz w:val="48"/>
          <w:szCs w:val="48"/>
        </w:rPr>
      </w:pPr>
    </w:p>
    <w:p w:rsidR="00647EBD" w:rsidRDefault="003D389F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i/>
          <w:sz w:val="48"/>
          <w:szCs w:val="48"/>
        </w:rPr>
        <w:lastRenderedPageBreak/>
        <w:t>Как партизаны с французами воевали.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сентября наполеоновская армия вступила в Москву. Но город был оставлен населением. Ни продовольствия, ни отдыха французы не получили. Москва горела.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Русские войска отошли, французы, заняли Москву, но затем началось их отступление, после ряда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поряжений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/>
          <w:sz w:val="28"/>
          <w:szCs w:val="28"/>
        </w:rPr>
        <w:t>евратившееся в бегство. Нашествие Наполеона вызвало широкое партизанское движение.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Чем дальше продвигалась наполеоновская армия, тем организованнее становилось сопротивление населения. Повсеместно разгоралась партизанская война.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Самой массовой формой борьб</w:t>
      </w:r>
      <w:r>
        <w:rPr>
          <w:rFonts w:ascii="Times New Roman" w:eastAsia="Times New Roman" w:hAnsi="Times New Roman"/>
          <w:sz w:val="28"/>
          <w:szCs w:val="28"/>
        </w:rPr>
        <w:t>ы народных масс России с захватчиками была борьба за продовольствие. Уже с первых дней нашествия французы требовали от населения большого количества хлеба и фуража для снабжения армии. Но крестьяне не хотели отдавать хлеб врагу. Несмотря на хороший урожай,</w:t>
      </w:r>
      <w:r>
        <w:rPr>
          <w:rFonts w:ascii="Times New Roman" w:eastAsia="Times New Roman" w:hAnsi="Times New Roman"/>
          <w:sz w:val="28"/>
          <w:szCs w:val="28"/>
        </w:rPr>
        <w:t xml:space="preserve"> большинство полей в Литве, Белоруссии и на Смоленщине оставались неубранными. 4 октября начальник полиции Березинской писал: "Мне приказывают все доставлять, а взять неоткуда... На полях много хлеба, не убранного из-за неповиновения крестьян".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пассивны</w:t>
      </w:r>
      <w:r>
        <w:rPr>
          <w:rFonts w:ascii="Times New Roman" w:eastAsia="Times New Roman" w:hAnsi="Times New Roman"/>
          <w:sz w:val="28"/>
          <w:szCs w:val="28"/>
        </w:rPr>
        <w:t xml:space="preserve">х форм сопротивления крестьяне все чаще начинают переходить 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активным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вооруженным. Повсеместно - от западной границы до Москвы - начинают возникать крестьянские партизанские отряды. На оккупированной территории даже существовали районы, где не было ни фр</w:t>
      </w:r>
      <w:r>
        <w:rPr>
          <w:rFonts w:ascii="Times New Roman" w:eastAsia="Times New Roman" w:hAnsi="Times New Roman"/>
          <w:sz w:val="28"/>
          <w:szCs w:val="28"/>
        </w:rPr>
        <w:t>анцузской, ни русской администрации и которые контролировались партизанскими отрядами. Обычно во главе таких отрядов становились раненые или отставшие по болезни кадровые солдаты или унтер-офицеры.</w:t>
      </w:r>
    </w:p>
    <w:p w:rsidR="00647EBD" w:rsidRDefault="003D389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военных действиях 1812 года принимали участие полки губе</w:t>
      </w:r>
      <w:r>
        <w:rPr>
          <w:rFonts w:ascii="Times New Roman" w:eastAsia="Times New Roman" w:hAnsi="Times New Roman"/>
          <w:sz w:val="28"/>
          <w:szCs w:val="28"/>
        </w:rPr>
        <w:t>рнских городов России, ополченцы, партизаны. В их числе были и наши односельчане.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После отступления из Москвы, русская армия, совершив два перехода по Рязанской дороге, круто повернула на запад и по Калужской дороге вышла в район Тарутина. Блестяще осущес</w:t>
      </w:r>
      <w:r>
        <w:rPr>
          <w:sz w:val="28"/>
          <w:szCs w:val="28"/>
        </w:rPr>
        <w:t xml:space="preserve">твленный марш-маневр имел огромное </w:t>
      </w:r>
      <w:proofErr w:type="spellStart"/>
      <w:r>
        <w:rPr>
          <w:sz w:val="28"/>
          <w:szCs w:val="28"/>
        </w:rPr>
        <w:t>стратегичесое</w:t>
      </w:r>
      <w:proofErr w:type="spellEnd"/>
      <w:r>
        <w:rPr>
          <w:sz w:val="28"/>
          <w:szCs w:val="28"/>
        </w:rPr>
        <w:t xml:space="preserve"> значение. Этим были созданы условия для подготовки контрнаступления. Русская армия надежно прикрывала от неприятеля южные губернии - Тулу с ее оружейными заводами, Брянск и Калугу с их большими продовольстве</w:t>
      </w:r>
      <w:r>
        <w:rPr>
          <w:sz w:val="28"/>
          <w:szCs w:val="28"/>
        </w:rPr>
        <w:t>нными запасами. В случае необходимости армия могла преградить противнику дорогу на Петербург. Из района Тарутина было удобно обеспечивать связь с 3-ей армией и руководить действиями партизанских отрядов. "Каждый день, проведенный нами в этой позиции, был з</w:t>
      </w:r>
      <w:r>
        <w:rPr>
          <w:sz w:val="28"/>
          <w:szCs w:val="28"/>
        </w:rPr>
        <w:t xml:space="preserve">олотым днем для меня и для войск, и мы хорошо им воспользовались", - писал </w:t>
      </w:r>
      <w:hyperlink r:id="rId11" w:history="1">
        <w:r>
          <w:rPr>
            <w:rStyle w:val="a5"/>
            <w:color w:val="auto"/>
            <w:sz w:val="28"/>
            <w:szCs w:val="28"/>
            <w:u w:val="none"/>
          </w:rPr>
          <w:t>Кутузов</w:t>
        </w:r>
      </w:hyperlink>
      <w:r>
        <w:rPr>
          <w:sz w:val="28"/>
          <w:szCs w:val="28"/>
        </w:rPr>
        <w:t>. Он стремился расширить крестьянское партизанское движение, слив его с действиями армейских отрядов. Некоторые из к</w:t>
      </w:r>
      <w:r>
        <w:rPr>
          <w:sz w:val="28"/>
          <w:szCs w:val="28"/>
        </w:rPr>
        <w:t>рестьянских отрядов насчитывали по нескольку тысяч человек. Действия партизан наносили неприятелю большие людские и материальные потери, нарушали его связь с тылом.</w:t>
      </w:r>
    </w:p>
    <w:p w:rsidR="00647EBD" w:rsidRDefault="00647EBD">
      <w:pPr>
        <w:pStyle w:val="a4"/>
        <w:spacing w:line="360" w:lineRule="auto"/>
        <w:contextualSpacing/>
        <w:jc w:val="center"/>
        <w:rPr>
          <w:b/>
          <w:sz w:val="28"/>
          <w:szCs w:val="28"/>
        </w:rPr>
      </w:pPr>
      <w:hyperlink r:id="rId12" w:tooltip="Ссылка на Братья Тучковы – герои Отечественной войны 1812 года" w:history="1">
        <w:r w:rsidR="003D389F">
          <w:rPr>
            <w:rStyle w:val="a5"/>
            <w:b/>
            <w:i/>
            <w:color w:val="000000" w:themeColor="text1"/>
            <w:sz w:val="48"/>
            <w:szCs w:val="48"/>
            <w:u w:val="none"/>
          </w:rPr>
          <w:t xml:space="preserve">Братья Тучковы – герои Отечественной войны 1812 года </w:t>
        </w:r>
      </w:hyperlink>
    </w:p>
    <w:p w:rsidR="00647EBD" w:rsidRDefault="003D389F">
      <w:pPr>
        <w:pStyle w:val="a4"/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Прадед нашей подружки </w:t>
      </w:r>
      <w:proofErr w:type="spellStart"/>
      <w:r>
        <w:rPr>
          <w:sz w:val="28"/>
          <w:szCs w:val="28"/>
        </w:rPr>
        <w:t>Сюмбель</w:t>
      </w:r>
      <w:proofErr w:type="spellEnd"/>
      <w:r>
        <w:rPr>
          <w:sz w:val="28"/>
          <w:szCs w:val="28"/>
        </w:rPr>
        <w:t xml:space="preserve"> тоже  был участником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Отечественной войны 1812 года</w:t>
      </w:r>
      <w:r>
        <w:rPr>
          <w:bCs/>
          <w:color w:val="000000" w:themeColor="text1"/>
          <w:sz w:val="28"/>
          <w:szCs w:val="28"/>
        </w:rPr>
        <w:t>, под командованием генерала Тучков</w:t>
      </w:r>
      <w:r>
        <w:rPr>
          <w:bCs/>
          <w:color w:val="000000" w:themeColor="text1"/>
          <w:sz w:val="28"/>
          <w:szCs w:val="28"/>
        </w:rPr>
        <w:t>а.</w:t>
      </w:r>
    </w:p>
    <w:p w:rsidR="00647EBD" w:rsidRDefault="003D389F">
      <w:pPr>
        <w:pStyle w:val="a4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Мы узнали из интернета, что </w:t>
      </w:r>
      <w:r>
        <w:rPr>
          <w:sz w:val="28"/>
          <w:szCs w:val="28"/>
        </w:rPr>
        <w:t xml:space="preserve">особое место среди героев </w:t>
      </w:r>
      <w:hyperlink r:id="rId13" w:history="1">
        <w:r>
          <w:rPr>
            <w:rStyle w:val="a5"/>
            <w:color w:val="000000" w:themeColor="text1"/>
            <w:sz w:val="28"/>
            <w:szCs w:val="28"/>
            <w:u w:val="none"/>
          </w:rPr>
          <w:t>Отечественной войны 1812 г.</w:t>
        </w:r>
      </w:hyperlink>
      <w:r>
        <w:rPr>
          <w:color w:val="000000" w:themeColor="text1"/>
          <w:sz w:val="28"/>
          <w:szCs w:val="28"/>
        </w:rPr>
        <w:t xml:space="preserve"> занимают </w:t>
      </w:r>
      <w:r>
        <w:rPr>
          <w:rStyle w:val="a6"/>
          <w:b w:val="0"/>
          <w:color w:val="000000" w:themeColor="text1"/>
          <w:sz w:val="28"/>
          <w:szCs w:val="28"/>
        </w:rPr>
        <w:t>братья Тучковы</w:t>
      </w:r>
      <w:r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семье </w:t>
      </w:r>
      <w:proofErr w:type="spellStart"/>
      <w:proofErr w:type="gramStart"/>
      <w:r>
        <w:rPr>
          <w:color w:val="000000" w:themeColor="text1"/>
          <w:sz w:val="28"/>
          <w:szCs w:val="28"/>
        </w:rPr>
        <w:t>генерал-поручика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, инженера, действительного тайного советника </w:t>
      </w:r>
      <w:r>
        <w:rPr>
          <w:rStyle w:val="a6"/>
          <w:b w:val="0"/>
          <w:color w:val="000000" w:themeColor="text1"/>
          <w:sz w:val="28"/>
          <w:szCs w:val="28"/>
        </w:rPr>
        <w:t>Алексея Васильевича Тучкова</w:t>
      </w:r>
      <w:r>
        <w:rPr>
          <w:color w:val="000000" w:themeColor="text1"/>
          <w:sz w:val="28"/>
          <w:szCs w:val="28"/>
        </w:rPr>
        <w:t xml:space="preserve"> (1729-1799 гг.) было пять сыновей-генералов! Сам Алексей Васильевич был соратником выдающихся русских полководцев </w:t>
      </w:r>
      <w:hyperlink r:id="rId14" w:history="1">
        <w:r>
          <w:rPr>
            <w:rStyle w:val="a5"/>
            <w:color w:val="000000" w:themeColor="text1"/>
            <w:sz w:val="28"/>
            <w:szCs w:val="28"/>
            <w:u w:val="none"/>
          </w:rPr>
          <w:t>Румянцева П.А.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15" w:history="1">
        <w:r>
          <w:rPr>
            <w:rStyle w:val="a5"/>
            <w:color w:val="000000" w:themeColor="text1"/>
            <w:sz w:val="28"/>
            <w:szCs w:val="28"/>
            <w:u w:val="none"/>
          </w:rPr>
          <w:t>Суворова А.В.</w:t>
        </w:r>
      </w:hyperlink>
      <w:r>
        <w:rPr>
          <w:color w:val="000000" w:themeColor="text1"/>
          <w:sz w:val="28"/>
          <w:szCs w:val="28"/>
        </w:rPr>
        <w:t xml:space="preserve"> Четверо его сыновей: Николай, Павел, Сергей и Александр участвовали в </w:t>
      </w:r>
      <w:hyperlink r:id="rId16" w:history="1">
        <w:r>
          <w:rPr>
            <w:rStyle w:val="a5"/>
            <w:color w:val="000000" w:themeColor="text1"/>
            <w:sz w:val="28"/>
            <w:szCs w:val="28"/>
            <w:u w:val="none"/>
          </w:rPr>
          <w:t>войне 1812 года</w:t>
        </w:r>
      </w:hyperlink>
      <w:r>
        <w:rPr>
          <w:color w:val="000000" w:themeColor="text1"/>
          <w:sz w:val="28"/>
          <w:szCs w:val="28"/>
        </w:rPr>
        <w:t xml:space="preserve">. 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деревни </w:t>
      </w:r>
      <w:proofErr w:type="spellStart"/>
      <w:r>
        <w:rPr>
          <w:rStyle w:val="a6"/>
          <w:b w:val="0"/>
          <w:sz w:val="28"/>
          <w:szCs w:val="28"/>
        </w:rPr>
        <w:t>Лубино</w:t>
      </w:r>
      <w:proofErr w:type="spellEnd"/>
      <w:r>
        <w:rPr>
          <w:sz w:val="28"/>
          <w:szCs w:val="28"/>
        </w:rPr>
        <w:t xml:space="preserve"> находился отряд прикрытия, который оставил Багратион П.И. </w:t>
      </w:r>
      <w:hyperlink r:id="rId17" w:history="1">
        <w:r>
          <w:rPr>
            <w:rStyle w:val="a5"/>
            <w:color w:val="000000" w:themeColor="text1"/>
            <w:sz w:val="28"/>
            <w:szCs w:val="28"/>
            <w:u w:val="none"/>
          </w:rPr>
          <w:t>Наполеон</w:t>
        </w:r>
      </w:hyperlink>
      <w:r>
        <w:rPr>
          <w:sz w:val="28"/>
          <w:szCs w:val="28"/>
        </w:rPr>
        <w:t xml:space="preserve"> хотел отрезать отход русских войск, помешать их переправе. </w:t>
      </w:r>
      <w:r>
        <w:rPr>
          <w:sz w:val="28"/>
          <w:szCs w:val="28"/>
        </w:rPr>
        <w:lastRenderedPageBreak/>
        <w:t>Пер</w:t>
      </w:r>
      <w:r>
        <w:rPr>
          <w:sz w:val="28"/>
          <w:szCs w:val="28"/>
        </w:rPr>
        <w:t xml:space="preserve">еправу прикрывал отряд Павла Тучкова, сдерживая яростные атаки французской пехоты и кавалерии. Вот здесь, в битве под </w:t>
      </w:r>
      <w:proofErr w:type="spellStart"/>
      <w:r>
        <w:rPr>
          <w:sz w:val="28"/>
          <w:szCs w:val="28"/>
        </w:rPr>
        <w:t>Лубином</w:t>
      </w:r>
      <w:proofErr w:type="spellEnd"/>
      <w:r>
        <w:rPr>
          <w:sz w:val="28"/>
          <w:szCs w:val="28"/>
        </w:rPr>
        <w:t>, Николай, Павел и Александр Тучковы виделись вместе в последний раз…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7(19) августа Тучков П.А. в жесточайшем бою повел в штыковую контратаку Екатеринбургский гренадерский полк, в рукопашной схватке он был ранен штыком в бок и получил сабельную рану головы. В бою под </w:t>
      </w:r>
      <w:proofErr w:type="spellStart"/>
      <w:r>
        <w:rPr>
          <w:sz w:val="28"/>
          <w:szCs w:val="28"/>
        </w:rPr>
        <w:t>Лубино</w:t>
      </w:r>
      <w:proofErr w:type="spellEnd"/>
      <w:r>
        <w:rPr>
          <w:sz w:val="28"/>
          <w:szCs w:val="28"/>
        </w:rPr>
        <w:t>, тяжело раненный, он и попал в плен…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битвы по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Лубино</w:t>
      </w:r>
      <w:proofErr w:type="spellEnd"/>
      <w:r>
        <w:rPr>
          <w:sz w:val="28"/>
          <w:szCs w:val="28"/>
        </w:rPr>
        <w:t xml:space="preserve"> корпус Николая Тучкова направился к </w:t>
      </w:r>
      <w:r>
        <w:rPr>
          <w:rStyle w:val="a6"/>
          <w:b w:val="0"/>
          <w:sz w:val="28"/>
          <w:szCs w:val="28"/>
        </w:rPr>
        <w:t>Бородину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Главнокомандующий генерал </w:t>
      </w:r>
      <w:hyperlink r:id="rId18" w:history="1">
        <w:r>
          <w:rPr>
            <w:rStyle w:val="a5"/>
            <w:color w:val="000000" w:themeColor="text1"/>
            <w:sz w:val="28"/>
            <w:szCs w:val="28"/>
            <w:u w:val="none"/>
          </w:rPr>
          <w:t>Кутузов М.И</w:t>
        </w:r>
        <w:r>
          <w:rPr>
            <w:rStyle w:val="a5"/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приказал генерал-лейтенанту Тучкову Николаю Алексеевичу с 3-м корпусом прикрывать ле</w:t>
      </w:r>
      <w:r>
        <w:rPr>
          <w:sz w:val="28"/>
          <w:szCs w:val="28"/>
        </w:rPr>
        <w:t xml:space="preserve">вый фланг, заняв старую </w:t>
      </w:r>
      <w:r>
        <w:rPr>
          <w:rStyle w:val="a6"/>
          <w:b w:val="0"/>
          <w:sz w:val="28"/>
          <w:szCs w:val="28"/>
        </w:rPr>
        <w:t>Смоленскую дорогу</w:t>
      </w:r>
      <w:r>
        <w:rPr>
          <w:sz w:val="28"/>
          <w:szCs w:val="28"/>
        </w:rPr>
        <w:t xml:space="preserve">, проходившую в </w:t>
      </w:r>
      <w:proofErr w:type="spellStart"/>
      <w:r>
        <w:rPr>
          <w:sz w:val="28"/>
          <w:szCs w:val="28"/>
        </w:rPr>
        <w:t>Утицком</w:t>
      </w:r>
      <w:proofErr w:type="spellEnd"/>
      <w:r>
        <w:rPr>
          <w:sz w:val="28"/>
          <w:szCs w:val="28"/>
        </w:rPr>
        <w:t xml:space="preserve"> лесу.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августа (7 сентября) на </w:t>
      </w:r>
      <w:hyperlink r:id="rId19" w:history="1">
        <w:r>
          <w:rPr>
            <w:rStyle w:val="a5"/>
            <w:color w:val="000000" w:themeColor="text1"/>
            <w:sz w:val="28"/>
            <w:szCs w:val="28"/>
          </w:rPr>
          <w:t>Бородинском поле</w:t>
        </w:r>
      </w:hyperlink>
      <w:r>
        <w:rPr>
          <w:sz w:val="28"/>
          <w:szCs w:val="28"/>
        </w:rPr>
        <w:t xml:space="preserve"> кипел упорный бой за ключевую высоту – </w:t>
      </w:r>
      <w:hyperlink r:id="rId20" w:history="1">
        <w:proofErr w:type="spellStart"/>
        <w:r>
          <w:rPr>
            <w:rStyle w:val="a5"/>
            <w:color w:val="000000" w:themeColor="text1"/>
            <w:sz w:val="28"/>
            <w:szCs w:val="28"/>
          </w:rPr>
          <w:t>Утицкий</w:t>
        </w:r>
        <w:proofErr w:type="spellEnd"/>
        <w:r>
          <w:rPr>
            <w:rStyle w:val="a5"/>
            <w:color w:val="000000" w:themeColor="text1"/>
            <w:sz w:val="28"/>
            <w:szCs w:val="28"/>
          </w:rPr>
          <w:t xml:space="preserve"> курган</w:t>
        </w:r>
      </w:hyperlink>
      <w:r>
        <w:rPr>
          <w:sz w:val="28"/>
          <w:szCs w:val="28"/>
        </w:rPr>
        <w:t xml:space="preserve">, здесь сошлись в смертельной схватке 5-й корпус </w:t>
      </w:r>
      <w:hyperlink r:id="rId21" w:history="1">
        <w:r>
          <w:rPr>
            <w:rStyle w:val="a5"/>
            <w:color w:val="000000" w:themeColor="text1"/>
            <w:sz w:val="28"/>
            <w:szCs w:val="28"/>
          </w:rPr>
          <w:t>Великой армии</w:t>
        </w:r>
      </w:hyperlink>
      <w:r>
        <w:rPr>
          <w:sz w:val="28"/>
          <w:szCs w:val="28"/>
        </w:rPr>
        <w:t xml:space="preserve"> под командованием  генерала </w:t>
      </w:r>
      <w:hyperlink r:id="rId22" w:history="1">
        <w:r>
          <w:rPr>
            <w:rStyle w:val="a5"/>
            <w:color w:val="000000" w:themeColor="text1"/>
            <w:sz w:val="28"/>
            <w:szCs w:val="28"/>
          </w:rPr>
          <w:t xml:space="preserve">Ю. </w:t>
        </w:r>
        <w:proofErr w:type="spellStart"/>
        <w:r>
          <w:rPr>
            <w:rStyle w:val="a5"/>
            <w:color w:val="000000" w:themeColor="text1"/>
            <w:sz w:val="28"/>
            <w:szCs w:val="28"/>
          </w:rPr>
          <w:t>Понятовского</w:t>
        </w:r>
        <w:proofErr w:type="spellEnd"/>
      </w:hyperlink>
      <w:r>
        <w:rPr>
          <w:sz w:val="28"/>
          <w:szCs w:val="28"/>
        </w:rPr>
        <w:t xml:space="preserve"> и 3-й корпус генерала Николая Тучкова. </w:t>
      </w:r>
      <w:proofErr w:type="spellStart"/>
      <w:r>
        <w:rPr>
          <w:sz w:val="28"/>
          <w:szCs w:val="28"/>
        </w:rPr>
        <w:t>Понятовского</w:t>
      </w:r>
      <w:proofErr w:type="spellEnd"/>
      <w:r>
        <w:rPr>
          <w:sz w:val="28"/>
          <w:szCs w:val="28"/>
        </w:rPr>
        <w:t xml:space="preserve"> поддерживал 8-й корпус генерала Ж. </w:t>
      </w:r>
      <w:proofErr w:type="spellStart"/>
      <w:r>
        <w:rPr>
          <w:sz w:val="28"/>
          <w:szCs w:val="28"/>
        </w:rPr>
        <w:t>Жюно</w:t>
      </w:r>
      <w:proofErr w:type="spellEnd"/>
      <w:r>
        <w:rPr>
          <w:sz w:val="28"/>
          <w:szCs w:val="28"/>
        </w:rPr>
        <w:t>. Французы пытались ударить во фланг русской армии.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й Тучков лично возглавил контратаку Павловского гренадерского полка. </w:t>
      </w:r>
      <w:proofErr w:type="spellStart"/>
      <w:r>
        <w:rPr>
          <w:sz w:val="28"/>
          <w:szCs w:val="28"/>
        </w:rPr>
        <w:t>Утицкий</w:t>
      </w:r>
      <w:proofErr w:type="spellEnd"/>
      <w:r>
        <w:rPr>
          <w:sz w:val="28"/>
          <w:szCs w:val="28"/>
        </w:rPr>
        <w:t xml:space="preserve"> курган был отбит, но генерал Тучков был </w:t>
      </w:r>
      <w:r>
        <w:rPr>
          <w:rStyle w:val="a6"/>
          <w:b w:val="0"/>
          <w:sz w:val="28"/>
          <w:szCs w:val="28"/>
        </w:rPr>
        <w:t>смертельно ранен</w:t>
      </w:r>
      <w:r>
        <w:rPr>
          <w:sz w:val="28"/>
          <w:szCs w:val="28"/>
        </w:rPr>
        <w:t xml:space="preserve"> пулей в грудь. Николая Алексеевича перевёз в Можайск брат – Алексей Алексеевич, затем из Можайска Тучкова перевезли в Ярос</w:t>
      </w:r>
      <w:r>
        <w:rPr>
          <w:sz w:val="28"/>
          <w:szCs w:val="28"/>
        </w:rPr>
        <w:t xml:space="preserve">лавль. Ранение было очень тяжёлым, в сознание Николай приходил крайне редко, а через три недели скончался. Тучков Николай Алексеевич был погребён в </w:t>
      </w:r>
      <w:r>
        <w:rPr>
          <w:rStyle w:val="a7"/>
          <w:rFonts w:eastAsiaTheme="majorEastAsia"/>
          <w:sz w:val="28"/>
          <w:szCs w:val="28"/>
        </w:rPr>
        <w:t>Толгском мужском монастыре</w:t>
      </w:r>
      <w:r>
        <w:rPr>
          <w:sz w:val="28"/>
          <w:szCs w:val="28"/>
        </w:rPr>
        <w:t>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hyperlink r:id="rId23" w:history="1">
        <w:r>
          <w:rPr>
            <w:rStyle w:val="a5"/>
            <w:color w:val="000000" w:themeColor="text1"/>
            <w:sz w:val="28"/>
            <w:szCs w:val="28"/>
          </w:rPr>
          <w:t>Бородинском поле</w:t>
        </w:r>
      </w:hyperlink>
      <w:r>
        <w:rPr>
          <w:sz w:val="28"/>
          <w:szCs w:val="28"/>
        </w:rPr>
        <w:t xml:space="preserve"> в возрасте 34 лет героически пал смертью храбрых и Александр Алексеевич Тучков. Во время одной из многочисленных атак неприятеля на </w:t>
      </w:r>
      <w:r>
        <w:rPr>
          <w:rStyle w:val="a6"/>
          <w:b w:val="0"/>
          <w:sz w:val="28"/>
          <w:szCs w:val="28"/>
        </w:rPr>
        <w:t>Семеновские флеши</w:t>
      </w:r>
      <w:r>
        <w:rPr>
          <w:sz w:val="28"/>
          <w:szCs w:val="28"/>
        </w:rPr>
        <w:t>, когда солдаты Ревельского пехотного полка, которым он командовал, при</w:t>
      </w:r>
      <w:r>
        <w:rPr>
          <w:sz w:val="28"/>
          <w:szCs w:val="28"/>
        </w:rPr>
        <w:t>шли в смятение, Тучков, взяв в руки знамя, повёл дрогнувших воинов в контратаку. Атакуя под ураганным огнём французской армии, Александр был смертельно ранен в грудь картечной пулей.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упал у средней Семеновской флеши, но артиллерийский обстрел был настол</w:t>
      </w:r>
      <w:r>
        <w:rPr>
          <w:sz w:val="28"/>
          <w:szCs w:val="28"/>
        </w:rPr>
        <w:t xml:space="preserve">ько сильный, что его не смогли вынести с поля боя. А после сражения тело генерал-майора Тучкова не было найдено… </w:t>
      </w:r>
    </w:p>
    <w:p w:rsidR="00647EBD" w:rsidRDefault="003D389F">
      <w:pPr>
        <w:pStyle w:val="a4"/>
        <w:spacing w:line="360" w:lineRule="auto"/>
        <w:contextualSpacing/>
        <w:jc w:val="center"/>
        <w:rPr>
          <w:b/>
          <w:i/>
          <w:color w:val="000000" w:themeColor="text1"/>
          <w:sz w:val="48"/>
          <w:szCs w:val="48"/>
        </w:rPr>
      </w:pPr>
      <w:r>
        <w:rPr>
          <w:b/>
          <w:i/>
          <w:color w:val="000000" w:themeColor="text1"/>
          <w:sz w:val="48"/>
          <w:szCs w:val="48"/>
        </w:rPr>
        <w:t>Первая женщина-офицер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Мы также узнали о первой женщине-офицере, которая  похоронена в городе Елабуга Республики Татарстан с воин</w:t>
      </w:r>
      <w:r>
        <w:rPr>
          <w:sz w:val="28"/>
          <w:szCs w:val="28"/>
        </w:rPr>
        <w:softHyphen/>
        <w:t>скими поче</w:t>
      </w:r>
      <w:r>
        <w:rPr>
          <w:sz w:val="28"/>
          <w:szCs w:val="28"/>
        </w:rPr>
        <w:t>стями как отставной штаб-ротмистр Алексей Александров.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Знаменитая «кавалерист-девица», писательница Надежда Андреевна Дурова (1783 — 1866) была первой русской женщиной-офицером. Дочь гусарского ротмистра, 23-летняя Надежда покинула родной дом и, переоде</w:t>
      </w:r>
      <w:r>
        <w:rPr>
          <w:sz w:val="28"/>
          <w:szCs w:val="28"/>
        </w:rPr>
        <w:t>вшись в мужское платье, присоединилась к казачьему полку, проходившему через Сарапул, под именем помещичьего сына Александра Дурова. За беспримерную отвагу в войне с Францией (1807) произведена Александром I в офицеры под именем Александра Андреевича Алекс</w:t>
      </w:r>
      <w:r>
        <w:rPr>
          <w:sz w:val="28"/>
          <w:szCs w:val="28"/>
        </w:rPr>
        <w:t xml:space="preserve">андрова. Участвовала в Отечественной войне 1812 года и кампаниях 1813 — 1814 годов, служила ординарцем у самого М. И. Кутузова. Она же стала первой женщиной — Георгиевским кавалером. С 1816 года в чине штаб-ротмистра </w:t>
      </w:r>
      <w:proofErr w:type="gramStart"/>
      <w:r>
        <w:rPr>
          <w:sz w:val="28"/>
          <w:szCs w:val="28"/>
        </w:rPr>
        <w:t>уволена</w:t>
      </w:r>
      <w:proofErr w:type="gramEnd"/>
      <w:r>
        <w:rPr>
          <w:sz w:val="28"/>
          <w:szCs w:val="28"/>
        </w:rPr>
        <w:t xml:space="preserve"> в отставку.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Дурова участвова</w:t>
      </w:r>
      <w:r>
        <w:rPr>
          <w:sz w:val="28"/>
          <w:szCs w:val="28"/>
        </w:rPr>
        <w:t>ла в Бородинском сражении, где получила контузию, затем была орди</w:t>
      </w:r>
      <w:r>
        <w:rPr>
          <w:sz w:val="28"/>
          <w:szCs w:val="28"/>
        </w:rPr>
        <w:softHyphen/>
        <w:t>нарцем у Кутузова. В кампанию 1813-1814 годов прошла с боями в рядах русской армии до Парижа. Ее уволили в отставку в чине штаб-ротмистра в 1816 году. Было ей тогда 33 года.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Военная судьб</w:t>
      </w:r>
      <w:r>
        <w:rPr>
          <w:sz w:val="28"/>
          <w:szCs w:val="28"/>
        </w:rPr>
        <w:t>а Надежды Дуровой (в общих чертах) более или менее известна благодаря тому, что еще в прошлом веке она стала героиней популярных художественных произведе</w:t>
      </w:r>
      <w:r>
        <w:rPr>
          <w:sz w:val="28"/>
          <w:szCs w:val="28"/>
        </w:rPr>
        <w:softHyphen/>
        <w:t xml:space="preserve">ний 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Надежда Андреевна умерла в 1866 году в возрасте 83 лет и похоронена в Елабуге с воин</w:t>
      </w:r>
      <w:r>
        <w:rPr>
          <w:sz w:val="28"/>
          <w:szCs w:val="28"/>
        </w:rPr>
        <w:softHyphen/>
        <w:t>скими поч</w:t>
      </w:r>
      <w:r>
        <w:rPr>
          <w:sz w:val="28"/>
          <w:szCs w:val="28"/>
        </w:rPr>
        <w:t>естями как отставной штаб-ротмистр Алексей Александров. В городе Елабуге установлен памятник в честь храброму воину Алексею Александрову – Надежде Андреевне Дуровой.</w:t>
      </w:r>
    </w:p>
    <w:p w:rsidR="00647EBD" w:rsidRDefault="003D389F">
      <w:pPr>
        <w:pStyle w:val="a4"/>
        <w:spacing w:line="360" w:lineRule="auto"/>
        <w:contextualSpacing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За Родину!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Родину воевали все, поэтому и называется эта война – Отечественной. Актив</w:t>
      </w:r>
      <w:r>
        <w:rPr>
          <w:sz w:val="28"/>
          <w:szCs w:val="28"/>
        </w:rPr>
        <w:t>но создавалось народное ополчение на Украине. Здесь были сформированы 19 казачьих полков. Большую их часть вооружили и содержали на свой счет крестьяне.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в Казани ополчение начало формироваться 1 сентября 1812 года. Около трех тысяч воинов первого Каза</w:t>
      </w:r>
      <w:r>
        <w:rPr>
          <w:sz w:val="28"/>
          <w:szCs w:val="28"/>
        </w:rPr>
        <w:t>нского ополчения сражались против французов, приняли участие и в заграничных походах. Кавалеристы достойно и храбро дрались и на территории Пруссии, дошли до Парижа. Большой боевой путь прошли татаро-башкирские полки, первыми ворвались в столицу Франции. В</w:t>
      </w:r>
      <w:r>
        <w:rPr>
          <w:sz w:val="28"/>
          <w:szCs w:val="28"/>
        </w:rPr>
        <w:t xml:space="preserve"> 1815 году в честь их возвращения в Казани было устроено большое торжество.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Крестьянские партизанские отряды возникли на Смоленщине и в других оккупированных районах России. Одновременно с ними действовали армейские партизанские отряды, формировавшиеся </w:t>
      </w:r>
      <w:r>
        <w:rPr>
          <w:sz w:val="28"/>
          <w:szCs w:val="28"/>
        </w:rPr>
        <w:t xml:space="preserve"> по приказу командования для разведки и военных действий в тылу врага.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войны в ряды русской регулярной армии влились воины Кавказа, отряды калмыков, казахов, башкир, чувашей, татар, мордвы, марийцев, чувашей. Огромную роль в боевых действиях сыгр</w:t>
      </w:r>
      <w:r>
        <w:rPr>
          <w:sz w:val="28"/>
          <w:szCs w:val="28"/>
        </w:rPr>
        <w:t>ало русское крестьянское ополчение.</w:t>
      </w:r>
    </w:p>
    <w:p w:rsidR="00647EBD" w:rsidRDefault="003D389F">
      <w:pPr>
        <w:pStyle w:val="a4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Правда, в некоторых районах страны с вторжением Наполеона произошли крестьянские волнения, направленные против помещиков и местных властей, но в целом народы России проявили высочайший патриотизм в яростной борьбе с с</w:t>
      </w:r>
      <w:r>
        <w:rPr>
          <w:sz w:val="28"/>
          <w:szCs w:val="28"/>
        </w:rPr>
        <w:t>илами Наполеона.</w:t>
      </w:r>
    </w:p>
    <w:p w:rsidR="00647EBD" w:rsidRDefault="003D389F">
      <w:pPr>
        <w:pStyle w:val="a4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i/>
          <w:sz w:val="48"/>
          <w:szCs w:val="48"/>
        </w:rPr>
        <w:t>Заключение</w:t>
      </w:r>
    </w:p>
    <w:p w:rsidR="00647EBD" w:rsidRDefault="003D389F">
      <w:pPr>
        <w:pStyle w:val="2"/>
        <w:spacing w:line="360" w:lineRule="auto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Итак, как и всякая война, Отечественная война 1812г. была разрушительна  и жестока к обеим сторонам, однако именно победа русских в этой войне не допустила осуществления наполеоновских притязаний на </w:t>
      </w:r>
      <w:r>
        <w:rPr>
          <w:b w:val="0"/>
          <w:sz w:val="28"/>
          <w:szCs w:val="28"/>
        </w:rPr>
        <w:lastRenderedPageBreak/>
        <w:t>господство Франции над всем м</w:t>
      </w:r>
      <w:r>
        <w:rPr>
          <w:b w:val="0"/>
          <w:sz w:val="28"/>
          <w:szCs w:val="28"/>
        </w:rPr>
        <w:t>иром, чего, конечно же, невозможно было допустить. И в этом ключе сложно переоценить заслугу и истинный героизм русского народа, проявленный в Отечественной войне 1812г.</w:t>
      </w:r>
    </w:p>
    <w:p w:rsidR="00647EBD" w:rsidRDefault="003D389F">
      <w:pPr>
        <w:tabs>
          <w:tab w:val="left" w:pos="9688"/>
        </w:tabs>
        <w:autoSpaceDE w:val="0"/>
        <w:autoSpaceDN w:val="0"/>
        <w:adjustRightInd w:val="0"/>
        <w:spacing w:after="0" w:line="360" w:lineRule="auto"/>
        <w:ind w:right="-32" w:firstLine="2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работая над темой «Как наши предки с французами воевали», нам удалось собрать материал и составить начальную информацию об Отечественной войне 1812 года.  Изучая историю нашей Родины, мы еще раз убедились в том, насколько её важно знать. Как</w:t>
      </w:r>
      <w:r>
        <w:rPr>
          <w:rFonts w:ascii="Times New Roman" w:hAnsi="Times New Roman"/>
          <w:sz w:val="28"/>
          <w:szCs w:val="28"/>
        </w:rPr>
        <w:t xml:space="preserve"> и всем, </w:t>
      </w:r>
      <w:proofErr w:type="gramStart"/>
      <w:r>
        <w:rPr>
          <w:rFonts w:ascii="Times New Roman" w:hAnsi="Times New Roman"/>
          <w:sz w:val="28"/>
          <w:szCs w:val="28"/>
        </w:rPr>
        <w:t>нам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дорога наша земля и ее наследие. </w:t>
      </w:r>
    </w:p>
    <w:p w:rsidR="00FF4C3E" w:rsidRPr="003D389F" w:rsidRDefault="003D389F" w:rsidP="003D389F">
      <w:pPr>
        <w:autoSpaceDE w:val="0"/>
        <w:autoSpaceDN w:val="0"/>
        <w:adjustRightInd w:val="0"/>
        <w:spacing w:line="360" w:lineRule="auto"/>
        <w:ind w:right="-32" w:firstLine="2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работы над темой исследования нам пришлось не только собрать различные материалы разных лет, но и обратиться и поискать материал по данной теме в газетах нашей республики. Много внимания пришлось </w:t>
      </w:r>
      <w:r>
        <w:rPr>
          <w:rFonts w:ascii="Times New Roman" w:hAnsi="Times New Roman"/>
          <w:sz w:val="28"/>
          <w:szCs w:val="28"/>
        </w:rPr>
        <w:t>уделить материалам из интернета. Но в результате работы мы  ещё раз убедились в том, что героизмом и отвагой всех людей нашей страны нужно поистине гордиться, всегда помнить о них, ведь они подарили нам мирную жизнь.</w:t>
      </w:r>
    </w:p>
    <w:p w:rsidR="00FF4C3E" w:rsidRPr="00FF4C3E" w:rsidRDefault="00FF4C3E" w:rsidP="00FF4C3E">
      <w:pPr>
        <w:spacing w:line="36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  <w:r w:rsidRPr="00FF4C3E">
        <w:rPr>
          <w:rFonts w:ascii="Times New Roman" w:hAnsi="Times New Roman"/>
          <w:b/>
          <w:bCs/>
          <w:sz w:val="28"/>
          <w:szCs w:val="28"/>
        </w:rPr>
        <w:t>Используемые источники:</w:t>
      </w:r>
      <w:r w:rsidRPr="00FF4C3E">
        <w:rPr>
          <w:rFonts w:ascii="Times New Roman" w:hAnsi="Times New Roman"/>
          <w:b/>
          <w:bCs/>
          <w:sz w:val="28"/>
          <w:szCs w:val="28"/>
        </w:rPr>
        <w:br/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1. 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http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://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wikipedia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org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Кутузов, Михаил Илларионович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2.  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wikipedia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org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/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wiki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/Наполеон/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Наполеон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3.  </w:t>
      </w:r>
      <w:hyperlink r:id="rId24" w:history="1"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patrio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ru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/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partizan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htm</w:t>
        </w:r>
        <w:proofErr w:type="spellEnd"/>
      </w:hyperlink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  Партизанская война в 1812 году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>4.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wikipedia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org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/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>wiki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/</w:t>
      </w:r>
      <w:proofErr w:type="spell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Кутузов</w:t>
      </w:r>
      <w:proofErr w:type="gramStart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,М</w:t>
      </w:r>
      <w:proofErr w:type="gram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иха</w:t>
      </w:r>
      <w:proofErr w:type="spellEnd"/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</w:rPr>
        <w:t>./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Кутузов, Михаил Илларионович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5.  </w:t>
      </w:r>
      <w:hyperlink r:id="rId25" w:history="1"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ru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wikipedia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org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/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wiki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/</w:t>
        </w:r>
      </w:hyperlink>
      <w:hyperlink r:id="rId26" w:history="1"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Бородинское_с</w:t>
        </w:r>
        <w:proofErr w:type="spellEnd"/>
      </w:hyperlink>
      <w:hyperlink r:id="rId27" w:history="1"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</w:hyperlink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/Бородинское сражение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 xml:space="preserve">6.  </w:t>
      </w:r>
      <w:hyperlink r:id="rId28" w:history="1"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patrio.ru/partizan.htm</w:t>
        </w:r>
      </w:hyperlink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Партизанская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война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1812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году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br/>
        <w:t xml:space="preserve">7. </w:t>
      </w:r>
      <w:r w:rsidRPr="00FF4C3E">
        <w:rPr>
          <w:rFonts w:ascii="Times New Roman" w:hAnsi="Times New Roman"/>
          <w:b/>
          <w:bCs/>
          <w:i/>
          <w:iCs/>
          <w:color w:val="0000FF"/>
          <w:sz w:val="28"/>
          <w:szCs w:val="28"/>
          <w:u w:val="single"/>
          <w:lang w:val="en-US"/>
        </w:rPr>
        <w:t xml:space="preserve">bratya-tuchkovi.narod.ru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Братья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Тучковы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–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герои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Отечественной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войны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1812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года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br/>
        <w:t xml:space="preserve">8.  </w:t>
      </w:r>
      <w:hyperlink r:id="rId29" w:history="1"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old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-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mariupol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com</w:t>
        </w:r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ua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/</w:t>
        </w:r>
      </w:hyperlink>
      <w:hyperlink r:id="rId30" w:history="1"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pushkin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-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i</w:t>
        </w:r>
        <w:proofErr w:type="spell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-</w:t>
        </w:r>
        <w:proofErr w:type="spellStart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  <w:lang w:val="en-US"/>
          </w:rPr>
          <w:t>ofice</w:t>
        </w:r>
        <w:proofErr w:type="spellEnd"/>
      </w:hyperlink>
      <w:hyperlink r:id="rId31" w:history="1"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...</w:t>
        </w:r>
        <w:proofErr w:type="gramEnd"/>
        <w:r w:rsidRPr="00FF4C3E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 xml:space="preserve"> </w:t>
        </w:r>
      </w:hyperlink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Старый Мариуполь » Пушкин и офицеры мариупольского полка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>9. Данилов А.А., Косулина Л.Г.. История России, «Просвещение» 2002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>10. Пискарев В.И</w:t>
      </w:r>
      <w:proofErr w:type="gramStart"/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. История Татарстана, Казань, 2005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  <w:t>11.  Энциклопедия для детей «</w:t>
      </w:r>
      <w:proofErr w:type="spellStart"/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>Аванта</w:t>
      </w:r>
      <w:proofErr w:type="spellEnd"/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t xml:space="preserve">», Москва, 2003 </w:t>
      </w:r>
      <w:r w:rsidRPr="00FF4C3E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="003D389F" w:rsidRPr="00FF4C3E">
        <w:rPr>
          <w:rFonts w:ascii="Times New Roman" w:hAnsi="Times New Roman"/>
          <w:b/>
          <w:bCs/>
          <w:sz w:val="28"/>
          <w:szCs w:val="28"/>
        </w:rPr>
        <w:lastRenderedPageBreak/>
        <w:br/>
      </w:r>
    </w:p>
    <w:p w:rsidR="00647EBD" w:rsidRPr="00FF4C3E" w:rsidRDefault="00647EBD">
      <w:pPr>
        <w:spacing w:line="36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sectPr w:rsidR="00647EBD" w:rsidRPr="00FF4C3E" w:rsidSect="0064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78B"/>
    <w:multiLevelType w:val="hybridMultilevel"/>
    <w:tmpl w:val="902A00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32C1D"/>
    <w:multiLevelType w:val="hybridMultilevel"/>
    <w:tmpl w:val="75AA9038"/>
    <w:lvl w:ilvl="0" w:tplc="0BF4D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26760B"/>
    <w:multiLevelType w:val="hybridMultilevel"/>
    <w:tmpl w:val="C644CFB2"/>
    <w:lvl w:ilvl="0" w:tplc="5C6ABD8C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1F4A5D"/>
    <w:multiLevelType w:val="multilevel"/>
    <w:tmpl w:val="3866ED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6EE51A1"/>
    <w:multiLevelType w:val="multilevel"/>
    <w:tmpl w:val="8CDE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BD"/>
    <w:rsid w:val="003D389F"/>
    <w:rsid w:val="00647EBD"/>
    <w:rsid w:val="00FF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D"/>
    <w:rPr>
      <w:rFonts w:ascii="Trebuchet MS" w:eastAsia="Trebuchet MS" w:hAnsi="Trebuchet MS" w:cs="Times New Roman"/>
    </w:rPr>
  </w:style>
  <w:style w:type="paragraph" w:styleId="1">
    <w:name w:val="heading 1"/>
    <w:basedOn w:val="a"/>
    <w:next w:val="a"/>
    <w:link w:val="10"/>
    <w:uiPriority w:val="9"/>
    <w:qFormat/>
    <w:rsid w:val="0064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7EBD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EB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7E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7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647EBD"/>
    <w:rPr>
      <w:b/>
      <w:bCs/>
    </w:rPr>
  </w:style>
  <w:style w:type="character" w:styleId="a7">
    <w:name w:val="Emphasis"/>
    <w:basedOn w:val="a0"/>
    <w:uiPriority w:val="20"/>
    <w:qFormat/>
    <w:rsid w:val="00647E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lichnosti-xvi-xviii/130-mixail-illarionovich-kutuzov.html" TargetMode="External"/><Relationship Id="rId13" Type="http://schemas.openxmlformats.org/officeDocument/2006/relationships/hyperlink" Target="http://voynablog.ru/2011/03/02/otnoshenie-rossii-i-francii-pered-otechestvennoj-vojnoj-1812-goda/" TargetMode="External"/><Relationship Id="rId18" Type="http://schemas.openxmlformats.org/officeDocument/2006/relationships/hyperlink" Target="http://voynablog.ru/2010/09/13/general-feldmarshal-kutuzov-m-i/" TargetMode="External"/><Relationship Id="rId26" Type="http://schemas.openxmlformats.org/officeDocument/2006/relationships/hyperlink" Target="http://ru.wikipedia.org/wiki/%D0%91%D0%BE%D1%80%D0%BE%D0%B4%D0%B8%D0%BD%D1%81%D0%BA%D0%BE%D0%B5_%D1%81%D1%80%D0%B0%D0%B6%D0%B5%D0%BD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://voynablog.ru/2011/03/21/velikaya-armiya-napoleona/" TargetMode="External"/><Relationship Id="rId7" Type="http://schemas.openxmlformats.org/officeDocument/2006/relationships/hyperlink" Target="http://voynablog.ru/2011/03/08/borodinskoe-srazhenie/" TargetMode="External"/><Relationship Id="rId12" Type="http://schemas.openxmlformats.org/officeDocument/2006/relationships/hyperlink" Target="http://voynablog.ru/2011/03/29/bratya-tuchkovy-%e2%80%93-geroi-otechestvennoj-vojny-1812-goda/" TargetMode="External"/><Relationship Id="rId17" Type="http://schemas.openxmlformats.org/officeDocument/2006/relationships/hyperlink" Target="http://voynablog.ru/2011/03/14/sueveriya-napoleona-bonaparta/" TargetMode="External"/><Relationship Id="rId25" Type="http://schemas.openxmlformats.org/officeDocument/2006/relationships/hyperlink" Target="http://ru.wikipedia.org/wiki/%D0%91%D0%BE%D1%80%D0%BE%D0%B4%D0%B8%D0%BD%D1%81%D0%BA%D0%BE%D0%B5_%D1%81%D1%80%D0%B0%D0%B6%D0%B5%D0%BD%D0%B8%D0%B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oynablog.ru/prichiny-vojny-sootnoshenie-sil-i-plany-storon/" TargetMode="External"/><Relationship Id="rId20" Type="http://schemas.openxmlformats.org/officeDocument/2006/relationships/hyperlink" Target="http://voynablog.ru/2011/12/01/boi-u-utickogo-kurgana/" TargetMode="External"/><Relationship Id="rId29" Type="http://schemas.openxmlformats.org/officeDocument/2006/relationships/hyperlink" Target="http://old-mariupol.com.ua/pushkin-i-oficery-mariupolskogo-pol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ynablog.ru/2011/03/29/bratya-tuchkovy-%e2%80%93-geroi-otechestvennoj-vojny-1812-goda/" TargetMode="External"/><Relationship Id="rId11" Type="http://schemas.openxmlformats.org/officeDocument/2006/relationships/hyperlink" Target="http://www.notabene.ru/history/kutuzov.html" TargetMode="External"/><Relationship Id="rId24" Type="http://schemas.openxmlformats.org/officeDocument/2006/relationships/hyperlink" Target="http://patrio.ru/partizan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oynablog.ru/2010/09/05/generalissimus-suvorov-a-v/" TargetMode="External"/><Relationship Id="rId23" Type="http://schemas.openxmlformats.org/officeDocument/2006/relationships/hyperlink" Target="http://voynablog.ru/2011/02/19/borodinskoe-pole-%E2%80%93-eto-pole-russkoj-slavy/" TargetMode="External"/><Relationship Id="rId28" Type="http://schemas.openxmlformats.org/officeDocument/2006/relationships/hyperlink" Target="http://patrio.ru/partizan.htm" TargetMode="External"/><Relationship Id="rId10" Type="http://schemas.openxmlformats.org/officeDocument/2006/relationships/hyperlink" Target="http://www.notabene.ru/history/kutuzov.html" TargetMode="External"/><Relationship Id="rId19" Type="http://schemas.openxmlformats.org/officeDocument/2006/relationships/hyperlink" Target="http://voynablog.ru/2011/03/08/borodinskoe-srazhenie/" TargetMode="External"/><Relationship Id="rId31" Type="http://schemas.openxmlformats.org/officeDocument/2006/relationships/hyperlink" Target="http://old-mariupol.com.ua/pushkin-i-oficery-mariupolskogo-po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e4estvo.ru/lichnosti-xviii-xix/137-aleksandr-vasilevich-suvorov.html" TargetMode="External"/><Relationship Id="rId14" Type="http://schemas.openxmlformats.org/officeDocument/2006/relationships/hyperlink" Target="http://voynablog.ru/2011/10/07/znachenie-deyatelnosti-rumyanceva-p-a/" TargetMode="External"/><Relationship Id="rId22" Type="http://schemas.openxmlformats.org/officeDocument/2006/relationships/hyperlink" Target="http://voynablog.ru/2011/03/20/marshal-napoleona-%E2%80%93-yuzef-ponyatovskij/" TargetMode="External"/><Relationship Id="rId27" Type="http://schemas.openxmlformats.org/officeDocument/2006/relationships/hyperlink" Target="http://ru.wikipedia.org/wiki/%D0%91%D0%BE%D1%80%D0%BE%D0%B4%D0%B8%D0%BD%D1%81%D0%BA%D0%BE%D0%B5_%D1%81%D1%80%D0%B0%D0%B6%D0%B5%D0%BD%D0%B8%D0%B5" TargetMode="External"/><Relationship Id="rId30" Type="http://schemas.openxmlformats.org/officeDocument/2006/relationships/hyperlink" Target="http://old-mariupol.com.ua/pushkin-i-oficery-mariupolskogo-pol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E472-55A8-4C9D-BB11-91266020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Гульсина</dc:creator>
  <cp:lastModifiedBy>Гульсина</cp:lastModifiedBy>
  <cp:revision>21</cp:revision>
  <dcterms:created xsi:type="dcterms:W3CDTF">2012-01-21T18:10:00Z</dcterms:created>
  <dcterms:modified xsi:type="dcterms:W3CDTF">2012-02-19T20:43:00Z</dcterms:modified>
</cp:coreProperties>
</file>