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84" w:rsidRPr="006C3184" w:rsidRDefault="006C3184" w:rsidP="006C31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C31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Высказывания великих мыслителей.</w:t>
      </w:r>
    </w:p>
    <w:p w:rsidR="006C3184" w:rsidRPr="006C3184" w:rsidRDefault="006C3184" w:rsidP="006C3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Могучее оружие человека в любых ситуациях - его разум. В бесконечном познании мира, в преобразовании и приспособлении бытия к бесконечным потребностям человека разум всесилен и неистощим. Думаю, что творческие ресурсы разума могут быть приравнены лишь к энергетическим ресурсам Солнца.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Ч. Айтматов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Достоинство словесного выражения - быть ясным и не быть низким.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Аристотель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Критика была бы, конечно, ужасным оружием для всякого, если бы, к счастью, она сама не подлежала критике.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Г. Белинский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моей жизни я извлекал больше пользы от моих друзей-критиков, чем от поклонников...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Ганди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человек делает, таков он и есть.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Ф. Гегель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Всяческого рода беспринципная деятельность приводит к банкротству.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Гете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Сильный ум, преследующий практические цели, - лучший ум на земле.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Гете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тот достоин жизни и свободы,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каждый день за них идет на бой!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Гете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 есть нечто такое, от чего сомнение отскакивает, как резиновый мяч от железа.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Горький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 только иметь хороший разум, но главное - это хорошо применять его.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 Декарт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правильно задать вопрос - есть уже важный и необходимый признак ума и проницательности.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 Кант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не изобретаются Академиями, они рождаются вместе с мыслями...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H. М. Карамзин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Упрямство рождено ограниченностью нашего ума: мы неохотно верим тому, что выходит за пределы нашего кругозора.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 Ларошфуко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Хочешь быть умным, научись разумно спрашивать, внимательно слушать, спокойно отвечать и переставать говорить, когда нечего больше сказать.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 Лафатер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один человек не хорош настолько, чтобы руководить другими без их согласия.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Авраам Линкольн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преуспевал во всем, за что я брался, потому что я этого хотел. Я никогда не колебался, и это дало мне преимущество над остальным человечеством.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Наполеон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Правилу следуй упорно: «Чтоб словам было тесно, а мыслям просторно».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 А. Некрасов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ему книга последняя скажет, то на душе его сверху и ляжет.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 А. Некрасов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Лучший способ выяснить, что верно, а что неверно, это не поучать других, а беседовать, обсуждать и спорить.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 Неру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сердца есть свои доводы, неведомые рассудку.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 Паскаль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должны благодарить тех, которые указывают нам наши недостатки.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 Паскаль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Доводы, до которых человек додумался сам, обычно убеждают его больше, нежели те, которые пришли в голову другим.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 Паскаль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условие для сближения - искренность.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М. Пришвин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Хорошо говорить - значит просто хорошо думать вслух.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Э. Ренан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Истинны лишь те идеи, которые внутренне пережиты.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 Роллан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общении вы прежде всего ищите в человеке душу, его внутренний мир.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К. С. Станиславский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называться политиком, если не обладаешь терпением и способностью сдержать гнев.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 Стендаль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дан человеку, чтобы скрывать свои мысли.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Талейран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мудрость немногословна.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 Н. Толстой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и искусство так же тесно связаны между собой, как легкие и сердце, так что если один орган извращен, то и другой не может правильно действовать.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 Н. Толстой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Критика только тогда плодотворна, когда она, осуждая, указывает на то, чем должно быть то, что дурно.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 Н. Толстой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не то место, которое мы занимаем, а то направление, в котором мы движемся.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Л. Н, Толстой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Берегись всего того, что не одобряется твоею совестью.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 Н. Толстой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Красноречие есть нечто такое, что дается труднее, чем это кажется и рождается из очень многих знаний и стараний.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Марк Туллий Цицерон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настолько глух, что даже от друга не хочет услышать правды, тот безнадежен.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Марк Туллий Цицерон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 не уяснены принципы во всей логической полноте и последовательности, у того не только в голове сумбур, но и в делах чепуха.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 Г. Чернышевский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наши затруднения возникают потому, что мы путаем слова «неясный» и «неопределенный».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К. Честертон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сущности ведь для интеллигентного человека дурно говорить должно бы считаться таким же неприличием, как не уметь читать и писать, а в деле образования и воспитания обучение красноречию следовало бы считать неизбежным.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П. Чехов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 теряет все свое очарование, если он проникнут злостью.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 Шеридан</w:t>
      </w:r>
    </w:p>
    <w:p w:rsidR="006C3184" w:rsidRPr="006C3184" w:rsidRDefault="006C3184" w:rsidP="006C3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есть универсальное условие человеческой бытия</w:t>
      </w:r>
    </w:p>
    <w:p w:rsidR="000464F8" w:rsidRDefault="006C3184" w:rsidP="001D2801">
      <w:pPr>
        <w:spacing w:before="100" w:beforeAutospacing="1" w:after="100" w:afterAutospacing="1" w:line="240" w:lineRule="auto"/>
      </w:pPr>
      <w:r w:rsidRPr="006C3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К. Ясперс</w:t>
      </w:r>
    </w:p>
    <w:sectPr w:rsidR="000464F8" w:rsidSect="007804D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B1E" w:rsidRDefault="00DC6B1E" w:rsidP="001D2801">
      <w:pPr>
        <w:spacing w:after="0" w:line="240" w:lineRule="auto"/>
      </w:pPr>
      <w:r>
        <w:separator/>
      </w:r>
    </w:p>
  </w:endnote>
  <w:endnote w:type="continuationSeparator" w:id="1">
    <w:p w:rsidR="00DC6B1E" w:rsidRDefault="00DC6B1E" w:rsidP="001D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26891"/>
      <w:docPartObj>
        <w:docPartGallery w:val="Номера страниц (внизу страницы)"/>
        <w:docPartUnique/>
      </w:docPartObj>
    </w:sdtPr>
    <w:sdtContent>
      <w:p w:rsidR="001D2801" w:rsidRDefault="001D2801">
        <w:pPr>
          <w:pStyle w:val="a7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1D2801" w:rsidRDefault="001D280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B1E" w:rsidRDefault="00DC6B1E" w:rsidP="001D2801">
      <w:pPr>
        <w:spacing w:after="0" w:line="240" w:lineRule="auto"/>
      </w:pPr>
      <w:r>
        <w:separator/>
      </w:r>
    </w:p>
  </w:footnote>
  <w:footnote w:type="continuationSeparator" w:id="1">
    <w:p w:rsidR="00DC6B1E" w:rsidRDefault="00DC6B1E" w:rsidP="001D2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3184"/>
    <w:rsid w:val="001D2801"/>
    <w:rsid w:val="002E7A91"/>
    <w:rsid w:val="006C3184"/>
    <w:rsid w:val="007804DD"/>
    <w:rsid w:val="00A22AF0"/>
    <w:rsid w:val="00C46769"/>
    <w:rsid w:val="00DC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DD"/>
  </w:style>
  <w:style w:type="paragraph" w:styleId="1">
    <w:name w:val="heading 1"/>
    <w:basedOn w:val="a"/>
    <w:link w:val="10"/>
    <w:uiPriority w:val="9"/>
    <w:qFormat/>
    <w:rsid w:val="006C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18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D2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2801"/>
  </w:style>
  <w:style w:type="paragraph" w:styleId="a7">
    <w:name w:val="footer"/>
    <w:basedOn w:val="a"/>
    <w:link w:val="a8"/>
    <w:uiPriority w:val="99"/>
    <w:unhideWhenUsed/>
    <w:rsid w:val="001D2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28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620</Words>
  <Characters>3534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Mother</dc:creator>
  <cp:keywords/>
  <dc:description/>
  <cp:lastModifiedBy>Mother</cp:lastModifiedBy>
  <cp:revision>3</cp:revision>
  <dcterms:created xsi:type="dcterms:W3CDTF">2011-12-13T16:49:00Z</dcterms:created>
  <dcterms:modified xsi:type="dcterms:W3CDTF">2011-12-17T15:19:00Z</dcterms:modified>
</cp:coreProperties>
</file>