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19" w:rsidRPr="00F529C3" w:rsidRDefault="00642119" w:rsidP="00642119">
      <w:pPr>
        <w:ind w:left="-284"/>
        <w:jc w:val="center"/>
        <w:rPr>
          <w:rFonts w:ascii="Arial" w:hAnsi="Arial" w:cs="Arial"/>
          <w:b/>
          <w:color w:val="C0504D" w:themeColor="accent2"/>
          <w:sz w:val="28"/>
          <w:szCs w:val="28"/>
        </w:rPr>
      </w:pPr>
      <w:r w:rsidRPr="00F529C3">
        <w:rPr>
          <w:rFonts w:ascii="Arial" w:hAnsi="Arial" w:cs="Arial"/>
          <w:b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2673145" cy="412955"/>
            <wp:effectExtent l="19050" t="0" r="0" b="0"/>
            <wp:docPr id="38" name="Рисунок 8" descr="C:\Documents and Settings\USER\Рабочий стол\Новая папка\Рисунки\J00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Новая папка\Рисунки\J009917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18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9C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2380021" cy="412864"/>
            <wp:effectExtent l="19050" t="0" r="1229" b="0"/>
            <wp:docPr id="41" name="Рисунок 9" descr="C:\Documents and Settings\USER\Рабочий стол\Новая папка\Рисунки\J00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Новая папка\Рисунки\J009917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19" w:rsidRPr="00AD22A2" w:rsidRDefault="00642119" w:rsidP="00642119">
      <w:pPr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 w:rsidRPr="00AD22A2">
        <w:rPr>
          <w:rFonts w:ascii="Arial" w:hAnsi="Arial" w:cs="Arial"/>
          <w:b/>
          <w:color w:val="C0504D" w:themeColor="accent2"/>
          <w:sz w:val="36"/>
          <w:szCs w:val="36"/>
        </w:rPr>
        <w:t>Муниципальное  образовательное  учреждение</w:t>
      </w:r>
    </w:p>
    <w:p w:rsidR="00642119" w:rsidRPr="00AD22A2" w:rsidRDefault="00642119" w:rsidP="00642119">
      <w:pPr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>
        <w:rPr>
          <w:rFonts w:ascii="Arial" w:hAnsi="Arial" w:cs="Arial"/>
          <w:b/>
          <w:color w:val="C0504D" w:themeColor="accent2"/>
          <w:sz w:val="36"/>
          <w:szCs w:val="36"/>
        </w:rPr>
        <w:t>средняя</w:t>
      </w:r>
      <w:r w:rsidRPr="00AD22A2">
        <w:rPr>
          <w:rFonts w:ascii="Arial" w:hAnsi="Arial" w:cs="Arial"/>
          <w:b/>
          <w:color w:val="C0504D" w:themeColor="accent2"/>
          <w:sz w:val="36"/>
          <w:szCs w:val="36"/>
        </w:rPr>
        <w:t xml:space="preserve"> общеобразовательная школа</w:t>
      </w:r>
    </w:p>
    <w:p w:rsidR="00642119" w:rsidRDefault="00642119" w:rsidP="00642119">
      <w:pPr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>
        <w:rPr>
          <w:rFonts w:ascii="Arial" w:hAnsi="Arial" w:cs="Arial"/>
          <w:b/>
          <w:color w:val="C0504D" w:themeColor="accent2"/>
          <w:sz w:val="36"/>
          <w:szCs w:val="36"/>
        </w:rPr>
        <w:t>города Шахты Ростовской области № 49</w:t>
      </w:r>
    </w:p>
    <w:p w:rsidR="00F81AB1" w:rsidRPr="00AD22A2" w:rsidRDefault="00F81AB1" w:rsidP="00642119">
      <w:pPr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</w:p>
    <w:p w:rsidR="00642119" w:rsidRDefault="00642119" w:rsidP="007F20DD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</w:pPr>
      <w:r>
        <w:rPr>
          <w:rFonts w:ascii="Arial" w:hAnsi="Arial" w:cs="Arial"/>
          <w:noProof/>
          <w:color w:val="0857A6"/>
          <w:lang w:eastAsia="ru-RU"/>
        </w:rPr>
        <w:drawing>
          <wp:inline distT="0" distB="0" distL="0" distR="0">
            <wp:extent cx="3467100" cy="4724400"/>
            <wp:effectExtent l="19050" t="0" r="0" b="0"/>
            <wp:docPr id="2" name="centralImgId" descr="Фото На работе">
              <a:hlinkClick xmlns:a="http://schemas.openxmlformats.org/drawingml/2006/main" r:id="rId5" tooltip="&quot;Следующее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ImgId" descr="Фото На работе">
                      <a:hlinkClick r:id="rId5" tooltip="&quot;Следующее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B1" w:rsidRDefault="00F81AB1" w:rsidP="00642119">
      <w:pPr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</w:p>
    <w:p w:rsidR="00642119" w:rsidRPr="00AD22A2" w:rsidRDefault="00F81AB1" w:rsidP="00642119">
      <w:pPr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  <w:r>
        <w:rPr>
          <w:rFonts w:ascii="Arial" w:hAnsi="Arial" w:cs="Arial"/>
          <w:b/>
          <w:color w:val="C0504D" w:themeColor="accent2"/>
          <w:sz w:val="32"/>
          <w:szCs w:val="32"/>
        </w:rPr>
        <w:t>Усенко Оксана Николаевна</w:t>
      </w:r>
    </w:p>
    <w:p w:rsidR="00642119" w:rsidRDefault="00642119" w:rsidP="00F81AB1">
      <w:pPr>
        <w:jc w:val="center"/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</w:pPr>
      <w:r w:rsidRPr="00AD22A2">
        <w:rPr>
          <w:rFonts w:ascii="Arial" w:hAnsi="Arial" w:cs="Arial"/>
          <w:b/>
          <w:color w:val="C0504D" w:themeColor="accent2"/>
          <w:sz w:val="32"/>
          <w:szCs w:val="32"/>
        </w:rPr>
        <w:t xml:space="preserve">УЧИТЕЛЬ </w:t>
      </w:r>
      <w:r w:rsidR="00F81AB1">
        <w:rPr>
          <w:rFonts w:ascii="Arial" w:hAnsi="Arial" w:cs="Arial"/>
          <w:b/>
          <w:color w:val="C0504D" w:themeColor="accent2"/>
          <w:sz w:val="32"/>
          <w:szCs w:val="32"/>
        </w:rPr>
        <w:t>МАТЕМАТИКИ</w:t>
      </w:r>
    </w:p>
    <w:p w:rsidR="00642119" w:rsidRDefault="00642119" w:rsidP="007F20DD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244061"/>
          <w:sz w:val="40"/>
          <w:szCs w:val="40"/>
          <w:lang w:eastAsia="ru-RU"/>
        </w:rPr>
      </w:pPr>
      <w:r w:rsidRPr="00642119">
        <w:rPr>
          <w:rFonts w:ascii="Times New Roman" w:eastAsia="Times New Roman" w:hAnsi="Times New Roman" w:cs="Times New Roman"/>
          <w:b/>
          <w:bCs/>
          <w:noProof/>
          <w:color w:val="244061"/>
          <w:sz w:val="40"/>
          <w:szCs w:val="40"/>
          <w:lang w:eastAsia="ru-RU"/>
        </w:rPr>
        <w:drawing>
          <wp:inline distT="0" distB="0" distL="0" distR="0">
            <wp:extent cx="2409518" cy="412864"/>
            <wp:effectExtent l="19050" t="0" r="0" b="0"/>
            <wp:docPr id="37" name="Рисунок 7" descr="C:\Documents and Settings\USER\Рабочий стол\Новая папка\Рисунки\J00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\Рисунки\J009917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53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AB1" w:rsidRPr="00F81AB1">
        <w:rPr>
          <w:rFonts w:ascii="Times New Roman" w:eastAsia="Times New Roman" w:hAnsi="Times New Roman" w:cs="Times New Roman"/>
          <w:b/>
          <w:bCs/>
          <w:noProof/>
          <w:color w:val="244061"/>
          <w:sz w:val="40"/>
          <w:szCs w:val="40"/>
          <w:lang w:eastAsia="ru-RU"/>
        </w:rPr>
        <w:drawing>
          <wp:inline distT="0" distB="0" distL="0" distR="0">
            <wp:extent cx="2409518" cy="412864"/>
            <wp:effectExtent l="19050" t="0" r="0" b="0"/>
            <wp:docPr id="3" name="Рисунок 7" descr="C:\Documents and Settings\USER\Рабочий стол\Новая папка\Рисунки\J00991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Новая папка\Рисунки\J009917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53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DD" w:rsidRPr="009E4BEA" w:rsidRDefault="00557EAB" w:rsidP="007F20DD">
      <w:pPr>
        <w:spacing w:before="100" w:beforeAutospacing="1" w:after="100" w:afterAutospacing="1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E4B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Моя педагогическая деятельность</w:t>
      </w:r>
      <w:r w:rsidR="007F20DD" w:rsidRPr="009E4B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p w:rsidR="004D3B78" w:rsidRDefault="004D3B78" w:rsidP="004D3B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жалею я о том,</w:t>
      </w:r>
    </w:p>
    <w:p w:rsidR="004D3B78" w:rsidRDefault="004D3B78" w:rsidP="004D3B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детям жизнь свою я посвящаю,</w:t>
      </w:r>
    </w:p>
    <w:p w:rsidR="00793BC4" w:rsidRDefault="00793BC4" w:rsidP="004D3B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светом путь их озаряю,</w:t>
      </w:r>
    </w:p>
    <w:p w:rsidR="004D3B78" w:rsidRDefault="004D3B78" w:rsidP="00793BC4">
      <w:pPr>
        <w:tabs>
          <w:tab w:val="center" w:pos="4677"/>
          <w:tab w:val="left" w:pos="73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Что ничего в судьбе </w:t>
      </w:r>
      <w:r w:rsidR="00793BC4">
        <w:rPr>
          <w:rFonts w:ascii="Times New Roman" w:hAnsi="Times New Roman"/>
          <w:sz w:val="28"/>
          <w:szCs w:val="28"/>
        </w:rPr>
        <w:t xml:space="preserve"> своей не изменю,</w:t>
      </w:r>
    </w:p>
    <w:p w:rsidR="004D3B78" w:rsidRPr="00793BC4" w:rsidRDefault="004D3B78" w:rsidP="00793BC4">
      <w:pPr>
        <w:tabs>
          <w:tab w:val="left" w:pos="567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93BC4">
        <w:rPr>
          <w:rFonts w:ascii="Times New Roman" w:hAnsi="Times New Roman"/>
          <w:sz w:val="28"/>
          <w:szCs w:val="28"/>
        </w:rPr>
        <w:t>Что очень я свою профессию люблю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4BEA" w:rsidRDefault="007F20DD" w:rsidP="00793B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С детства меня всегда завораживало слово «Учитель», оно казалось мне каким-то необычным, ярким и светлым. В школе, а затем в </w:t>
      </w:r>
      <w:r w:rsidR="00557EA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педагогическом </w:t>
      </w:r>
      <w:r w:rsidR="00A02568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колледже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 в </w:t>
      </w:r>
      <w:r w:rsidR="00A02568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университете 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вводили меня в мир знаний строгие, ласковые, чуткие</w:t>
      </w:r>
      <w:r w:rsidR="00557EA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учителя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. В эти незабываемые годы </w:t>
      </w:r>
      <w:r w:rsidR="009E4B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они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меня был</w:t>
      </w:r>
      <w:r w:rsidR="009E4B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и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9E4B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людьми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9E4B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мудрыми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="009E4BE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дающими не только знания, но и помогающие найти своё предназначение, свой жизненный путь</w:t>
      </w:r>
      <w:r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. </w:t>
      </w:r>
    </w:p>
    <w:p w:rsidR="00F81AB1" w:rsidRPr="00F81AB1" w:rsidRDefault="009E4BEA" w:rsidP="00A91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 моменту окончания школы</w:t>
      </w:r>
      <w:r w:rsidR="00A02568" w:rsidRPr="00F81AB1">
        <w:rPr>
          <w:rFonts w:ascii="Times New Roman" w:hAnsi="Times New Roman" w:cs="Times New Roman"/>
          <w:sz w:val="28"/>
          <w:szCs w:val="28"/>
        </w:rPr>
        <w:t xml:space="preserve"> у меня сложилось ч</w:t>
      </w:r>
      <w:r w:rsidR="00793BC4">
        <w:rPr>
          <w:rFonts w:ascii="Times New Roman" w:hAnsi="Times New Roman" w:cs="Times New Roman"/>
          <w:sz w:val="28"/>
          <w:szCs w:val="28"/>
        </w:rPr>
        <w:t>ё</w:t>
      </w:r>
      <w:r w:rsidR="00A02568" w:rsidRPr="00F81AB1">
        <w:rPr>
          <w:rFonts w:ascii="Times New Roman" w:hAnsi="Times New Roman" w:cs="Times New Roman"/>
          <w:sz w:val="28"/>
          <w:szCs w:val="28"/>
        </w:rPr>
        <w:t>ткое представление о профессии учителя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18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я, не раздумывая, </w:t>
      </w:r>
      <w:r w:rsidR="00A918F7">
        <w:rPr>
          <w:rFonts w:ascii="Times New Roman" w:hAnsi="Times New Roman" w:cs="Times New Roman"/>
          <w:sz w:val="28"/>
          <w:szCs w:val="28"/>
        </w:rPr>
        <w:t xml:space="preserve">выбрала её, так как </w:t>
      </w:r>
      <w:r w:rsidR="007F20DD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Учитель</w:t>
      </w:r>
      <w:r w:rsidR="00A918F7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для меня</w:t>
      </w:r>
      <w:r w:rsidR="007F20DD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всегда стоял и стоит на особом месте.</w:t>
      </w:r>
    </w:p>
    <w:p w:rsidR="00F81AB1" w:rsidRPr="00A94556" w:rsidRDefault="00A918F7" w:rsidP="00A918F7">
      <w:pPr>
        <w:spacing w:line="360" w:lineRule="auto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1AB1" w:rsidRPr="00F81AB1">
        <w:rPr>
          <w:rFonts w:ascii="Times New Roman" w:eastAsia="Times New Roman" w:hAnsi="Times New Roman" w:cs="Times New Roman"/>
          <w:sz w:val="28"/>
          <w:szCs w:val="28"/>
        </w:rPr>
        <w:t>атематик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1AB1" w:rsidRPr="00F81AB1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преподаю детям </w:t>
      </w:r>
      <w:r w:rsidR="00F81AB1" w:rsidRPr="00F81AB1">
        <w:rPr>
          <w:rFonts w:ascii="Times New Roman" w:eastAsia="Times New Roman" w:hAnsi="Times New Roman" w:cs="Times New Roman"/>
          <w:sz w:val="28"/>
          <w:szCs w:val="28"/>
        </w:rPr>
        <w:t xml:space="preserve">уже 9 лет. </w:t>
      </w:r>
      <w:r w:rsidR="00F81AB1" w:rsidRPr="00F81AB1">
        <w:rPr>
          <w:rFonts w:ascii="Times New Roman" w:hAnsi="Times New Roman" w:cs="Times New Roman"/>
          <w:sz w:val="28"/>
          <w:szCs w:val="28"/>
        </w:rPr>
        <w:t>Мой жизненный и профессиональный опыт позволяют констатировать: в любом обществе, в любую эпоху 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AB1" w:rsidRPr="00F81AB1">
        <w:rPr>
          <w:rFonts w:ascii="Times New Roman" w:hAnsi="Times New Roman" w:cs="Times New Roman"/>
          <w:sz w:val="28"/>
          <w:szCs w:val="28"/>
        </w:rPr>
        <w:t xml:space="preserve"> как важный конструктор человечества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AB1" w:rsidRPr="00F81AB1">
        <w:rPr>
          <w:rFonts w:ascii="Times New Roman" w:hAnsi="Times New Roman" w:cs="Times New Roman"/>
          <w:sz w:val="28"/>
          <w:szCs w:val="28"/>
        </w:rPr>
        <w:t xml:space="preserve"> должен быть обязательно счастлив во всех отношениях. Это совокупная категория всех качеств, которые необходимы каждому, кто выбрал эту профессию. Только счастливый человек способен научить поиску путей стремления к счастью.</w:t>
      </w:r>
      <w:r w:rsidR="007F20DD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 </w:t>
      </w:r>
      <w:r w:rsidR="007F20DD" w:rsidRPr="00F81AB1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ab/>
      </w:r>
      <w:r w:rsidR="0032279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 </w:t>
      </w:r>
      <w:r w:rsidR="00F81AB1" w:rsidRPr="00A94556">
        <w:rPr>
          <w:rFonts w:ascii="Times New Roman" w:hAnsi="Times New Roman" w:cs="Times New Roman"/>
          <w:sz w:val="28"/>
          <w:szCs w:val="28"/>
        </w:rPr>
        <w:t>У каждого непременно  есть своя стезя,  свой путь, своя судьба.… Но дать хороший импульс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81AB1" w:rsidRPr="00A94556">
        <w:rPr>
          <w:rFonts w:ascii="Times New Roman" w:hAnsi="Times New Roman" w:cs="Times New Roman"/>
          <w:sz w:val="28"/>
          <w:szCs w:val="28"/>
        </w:rPr>
        <w:t>заложить прочный стержень нравственности в детские и школьные годы ребенку, подростку, юноше, девушке – главная миссия Учителя.</w:t>
      </w:r>
    </w:p>
    <w:p w:rsidR="0032279B" w:rsidRDefault="0032279B" w:rsidP="00A918F7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модернизацией образования</w:t>
      </w:r>
      <w:r w:rsidR="00A9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запросами общества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</w:t>
      </w:r>
      <w:r w:rsidR="00A918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перед</w:t>
      </w:r>
      <w:r w:rsidR="001F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я ставлю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серьёзные требования. </w:t>
      </w:r>
      <w:r w:rsidR="001F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с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овременный выпускник должен уметь ясно выражать свою мысль, действовать с умом, стремиться к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знаниям и совершенству. </w:t>
      </w:r>
      <w:r w:rsidR="001F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для общества трудолюбивых, предприимчивых, стремящихся к новизне молодых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279B" w:rsidRPr="00F81AB1" w:rsidRDefault="001F2909" w:rsidP="00980C1A">
      <w:p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ученикам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отношусь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уважением, </w:t>
      </w:r>
      <w:r w:rsidR="0098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считаюсь с их мнением,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разговарив</w:t>
      </w:r>
      <w:r w:rsidR="00980C1A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душам</w:t>
      </w:r>
      <w:r w:rsidR="00980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учу личным примером.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у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должен быть совершенным во всем: в поведении, в </w:t>
      </w:r>
      <w:r w:rsidR="007F20DD" w:rsidRPr="00322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речи</w:t>
      </w:r>
      <w:proofErr w:type="gramStart"/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2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F20DD" w:rsidRPr="00F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росыпаюсь утром с улыбкой и лечу в школу, как на праздник. Вижу светящиеся глаза встречающих меня детей, черпаю в них силы, вдохновение, веру в себя и в то, что смогу подарить им сегодня что-то хорошее, ну хотя бы интересный урок.</w:t>
      </w:r>
      <w:r w:rsidR="003227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E1C28" w:rsidRDefault="00DE1C28" w:rsidP="001C485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Моя мечта - научить  детей </w:t>
      </w:r>
      <w:r w:rsidRPr="00AC546E">
        <w:rPr>
          <w:rFonts w:ascii="Times New Roman" w:hAnsi="Times New Roman"/>
          <w:sz w:val="28"/>
          <w:szCs w:val="28"/>
        </w:rPr>
        <w:t>учиться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Сегодня это необходимо.  А для этого, на мой взгляд, </w:t>
      </w:r>
      <w:r w:rsidRPr="00AC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 изменить роль ученика: из пассивного слушателя превратить его в активного участника учебного процесса. Это трудно,  потому что многие дети сегодня  просто не хотят учиться. Нет желания, терпения, усидчивости. Но  мне кажется, что выход из соз</w:t>
      </w:r>
      <w:r w:rsidR="00980C1A">
        <w:rPr>
          <w:rFonts w:ascii="Times New Roman" w:hAnsi="Times New Roman"/>
          <w:sz w:val="28"/>
          <w:szCs w:val="28"/>
        </w:rPr>
        <w:t>давшейся ситуации все  же есть.</w:t>
      </w:r>
      <w:r>
        <w:rPr>
          <w:rFonts w:ascii="Times New Roman" w:hAnsi="Times New Roman"/>
          <w:sz w:val="28"/>
          <w:szCs w:val="28"/>
        </w:rPr>
        <w:t xml:space="preserve"> Мы должны сделать  учебный процесс творческим,  а школу превратить в  мир  интересных открытий.  И если ребенок ощутит это, он  будет учиться с удовольствием, постепенно открывая новое вокруг себя и в себе.</w:t>
      </w:r>
    </w:p>
    <w:p w:rsidR="00DE1C28" w:rsidRDefault="00DE1C28" w:rsidP="000275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80C1A">
        <w:rPr>
          <w:rFonts w:ascii="Times New Roman" w:hAnsi="Times New Roman"/>
          <w:sz w:val="28"/>
          <w:szCs w:val="28"/>
        </w:rPr>
        <w:t>Совершенствуя свое п</w:t>
      </w:r>
      <w:r w:rsidR="00027556">
        <w:rPr>
          <w:rFonts w:ascii="Times New Roman" w:hAnsi="Times New Roman"/>
          <w:sz w:val="28"/>
          <w:szCs w:val="28"/>
        </w:rPr>
        <w:t>е</w:t>
      </w:r>
      <w:r w:rsidR="00980C1A">
        <w:rPr>
          <w:rFonts w:ascii="Times New Roman" w:hAnsi="Times New Roman"/>
          <w:sz w:val="28"/>
          <w:szCs w:val="28"/>
        </w:rPr>
        <w:t>дагогическое мастерство</w:t>
      </w:r>
      <w:r w:rsidR="00027556">
        <w:rPr>
          <w:rFonts w:ascii="Times New Roman" w:hAnsi="Times New Roman"/>
          <w:sz w:val="28"/>
          <w:szCs w:val="28"/>
        </w:rPr>
        <w:t>,</w:t>
      </w:r>
      <w:r w:rsidRPr="00AC546E">
        <w:rPr>
          <w:rFonts w:ascii="Times New Roman" w:hAnsi="Times New Roman"/>
          <w:sz w:val="28"/>
          <w:szCs w:val="28"/>
        </w:rPr>
        <w:t xml:space="preserve"> </w:t>
      </w:r>
      <w:r w:rsidR="00027556">
        <w:rPr>
          <w:rFonts w:ascii="Times New Roman" w:hAnsi="Times New Roman"/>
          <w:sz w:val="28"/>
          <w:szCs w:val="28"/>
        </w:rPr>
        <w:t xml:space="preserve"> я </w:t>
      </w:r>
      <w:r w:rsidRPr="00AC546E">
        <w:rPr>
          <w:rFonts w:ascii="Times New Roman" w:hAnsi="Times New Roman"/>
          <w:sz w:val="28"/>
          <w:szCs w:val="28"/>
        </w:rPr>
        <w:t xml:space="preserve">никогда не останавливаюсь на </w:t>
      </w:r>
      <w:proofErr w:type="gramStart"/>
      <w:r w:rsidRPr="00AC546E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AC546E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тараюсь идти в ногу со временем. Хочу  успеть за теми изменениями, которые преподносит нам жизнь.</w:t>
      </w:r>
      <w:r w:rsidRPr="00AC5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6E">
        <w:rPr>
          <w:rFonts w:ascii="Times New Roman" w:hAnsi="Times New Roman"/>
          <w:sz w:val="28"/>
          <w:szCs w:val="28"/>
        </w:rPr>
        <w:t xml:space="preserve">Применяю  на уроках </w:t>
      </w:r>
      <w:r>
        <w:rPr>
          <w:rFonts w:ascii="Times New Roman" w:hAnsi="Times New Roman"/>
          <w:sz w:val="28"/>
          <w:szCs w:val="28"/>
        </w:rPr>
        <w:t>математики</w:t>
      </w:r>
      <w:r w:rsidRPr="00AC546E">
        <w:rPr>
          <w:rFonts w:ascii="Times New Roman" w:hAnsi="Times New Roman"/>
          <w:sz w:val="28"/>
          <w:szCs w:val="28"/>
        </w:rPr>
        <w:t xml:space="preserve"> современные педагогические технологии,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6E">
        <w:rPr>
          <w:rFonts w:ascii="Times New Roman" w:hAnsi="Times New Roman"/>
          <w:sz w:val="28"/>
          <w:szCs w:val="28"/>
        </w:rPr>
        <w:t xml:space="preserve">методы, приемы и формы обучения. </w:t>
      </w:r>
      <w:r>
        <w:rPr>
          <w:rFonts w:ascii="Times New Roman" w:hAnsi="Times New Roman"/>
          <w:sz w:val="28"/>
          <w:szCs w:val="28"/>
        </w:rPr>
        <w:t xml:space="preserve">Всегда интересуюсь  методическими новинками, </w:t>
      </w:r>
      <w:proofErr w:type="gramStart"/>
      <w:r>
        <w:rPr>
          <w:rFonts w:ascii="Times New Roman" w:hAnsi="Times New Roman"/>
          <w:sz w:val="28"/>
          <w:szCs w:val="28"/>
        </w:rPr>
        <w:t>прохожу</w:t>
      </w:r>
      <w:proofErr w:type="gramEnd"/>
      <w:r>
        <w:rPr>
          <w:rFonts w:ascii="Times New Roman" w:hAnsi="Times New Roman"/>
          <w:sz w:val="28"/>
          <w:szCs w:val="28"/>
        </w:rPr>
        <w:t xml:space="preserve"> курсы переподготовки, активно осваиваю компьютер. Считаю,  что без него сегодня трудно провести урок, отвечающий современным требованиям. </w:t>
      </w:r>
    </w:p>
    <w:p w:rsidR="00A02568" w:rsidRDefault="00027556" w:rsidP="0002755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помню главное </w:t>
      </w:r>
      <w:r w:rsidR="00A02568" w:rsidRPr="00F81AB1">
        <w:rPr>
          <w:rFonts w:ascii="Times New Roman" w:hAnsi="Times New Roman" w:cs="Times New Roman"/>
          <w:sz w:val="28"/>
          <w:szCs w:val="28"/>
        </w:rPr>
        <w:t>– у нас</w:t>
      </w:r>
      <w:r>
        <w:rPr>
          <w:rFonts w:ascii="Times New Roman" w:hAnsi="Times New Roman" w:cs="Times New Roman"/>
          <w:sz w:val="28"/>
          <w:szCs w:val="28"/>
        </w:rPr>
        <w:t xml:space="preserve">, учителей, </w:t>
      </w:r>
      <w:r w:rsidR="00A02568" w:rsidRPr="00F81AB1">
        <w:rPr>
          <w:rFonts w:ascii="Times New Roman" w:hAnsi="Times New Roman" w:cs="Times New Roman"/>
          <w:sz w:val="28"/>
          <w:szCs w:val="28"/>
        </w:rPr>
        <w:t xml:space="preserve"> в руках будущее страны, и от нас во многом зависит, каким это будущее предстанет.</w:t>
      </w:r>
    </w:p>
    <w:p w:rsidR="00824C62" w:rsidRPr="00F81AB1" w:rsidRDefault="00DE1C28" w:rsidP="001C4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«Жизнь – бесконечное познание. Бери свой посох и иди…», - писал М.Волошин. Свой посох я взяла уже и не жалею об этом.</w:t>
      </w:r>
    </w:p>
    <w:sectPr w:rsidR="00824C62" w:rsidRPr="00F81AB1" w:rsidSect="000E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DD"/>
    <w:rsid w:val="00027556"/>
    <w:rsid w:val="000E6649"/>
    <w:rsid w:val="001C485C"/>
    <w:rsid w:val="001D09B8"/>
    <w:rsid w:val="001F2909"/>
    <w:rsid w:val="00224AF4"/>
    <w:rsid w:val="002F74A3"/>
    <w:rsid w:val="0032279B"/>
    <w:rsid w:val="003A7E84"/>
    <w:rsid w:val="004D3B78"/>
    <w:rsid w:val="00557EAB"/>
    <w:rsid w:val="005A7A8A"/>
    <w:rsid w:val="00642119"/>
    <w:rsid w:val="007867A2"/>
    <w:rsid w:val="00793BC4"/>
    <w:rsid w:val="007F20DD"/>
    <w:rsid w:val="00824C62"/>
    <w:rsid w:val="009551F1"/>
    <w:rsid w:val="00980C1A"/>
    <w:rsid w:val="009E4BEA"/>
    <w:rsid w:val="00A02568"/>
    <w:rsid w:val="00A66069"/>
    <w:rsid w:val="00A918F7"/>
    <w:rsid w:val="00AE733D"/>
    <w:rsid w:val="00D737E0"/>
    <w:rsid w:val="00DE1C28"/>
    <w:rsid w:val="00F8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oto.mail.ru/mail/koshkao1981/_myphoto/6.html#2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учитель</cp:lastModifiedBy>
  <cp:revision>9</cp:revision>
  <dcterms:created xsi:type="dcterms:W3CDTF">2010-11-02T18:14:00Z</dcterms:created>
  <dcterms:modified xsi:type="dcterms:W3CDTF">2010-11-08T07:04:00Z</dcterms:modified>
</cp:coreProperties>
</file>